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9" w:rsidRPr="004D0572" w:rsidRDefault="00E87C49" w:rsidP="00E87C4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16769DC3" wp14:editId="5F8F020D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49" w:rsidRPr="004D0572" w:rsidRDefault="00E87C49" w:rsidP="00E87C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E87C49" w:rsidRPr="004D0572" w:rsidRDefault="00E87C49" w:rsidP="00E87C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E87C49" w:rsidRPr="004D0572" w:rsidRDefault="00E87C49" w:rsidP="00E87C4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87C49" w:rsidRPr="00E87C49" w:rsidRDefault="00E87C49" w:rsidP="00E87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ДВАНАДЦЯТА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7C49" w:rsidRPr="00E87C49" w:rsidRDefault="00E87C49" w:rsidP="00E87C49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  <w:shd w:val="clear" w:color="auto" w:fill="auto"/>
        </w:rPr>
      </w:pPr>
    </w:p>
    <w:p w:rsidR="00E87C49" w:rsidRPr="00177FA3" w:rsidRDefault="00E87C49" w:rsidP="00E87C49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77FA3">
        <w:rPr>
          <w:rStyle w:val="32pt"/>
          <w:b/>
          <w:sz w:val="28"/>
          <w:szCs w:val="28"/>
        </w:rPr>
        <w:t>РІШЕННЯ</w:t>
      </w:r>
    </w:p>
    <w:p w:rsidR="00E87C49" w:rsidRPr="004D0572" w:rsidRDefault="00E87C49" w:rsidP="00E87C49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 xml:space="preserve">від « 31 </w:t>
      </w:r>
      <w:r w:rsidRPr="004D0572">
        <w:rPr>
          <w:rStyle w:val="21"/>
          <w:rFonts w:eastAsia="Verdana"/>
        </w:rPr>
        <w:t xml:space="preserve">» </w:t>
      </w:r>
      <w:r>
        <w:rPr>
          <w:b/>
          <w:color w:val="000000"/>
          <w:lang w:eastAsia="uk-UA" w:bidi="uk-UA"/>
        </w:rPr>
        <w:t>жовтня</w:t>
      </w:r>
      <w:r w:rsidRPr="004D0572">
        <w:rPr>
          <w:b/>
          <w:color w:val="000000"/>
          <w:lang w:eastAsia="uk-UA" w:bidi="uk-UA"/>
        </w:rPr>
        <w:t xml:space="preserve"> </w:t>
      </w:r>
      <w:r w:rsidRPr="004D0572">
        <w:rPr>
          <w:rStyle w:val="20pt"/>
        </w:rPr>
        <w:t>2016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   </w:t>
      </w:r>
      <w:r w:rsidRPr="004D0572">
        <w:rPr>
          <w:b/>
          <w:color w:val="000000"/>
          <w:lang w:eastAsia="uk-UA" w:bidi="uk-UA"/>
        </w:rPr>
        <w:t xml:space="preserve">№ </w:t>
      </w:r>
      <w:r w:rsidR="008C7341">
        <w:rPr>
          <w:b/>
          <w:color w:val="000000"/>
          <w:lang w:eastAsia="uk-UA" w:bidi="uk-UA"/>
        </w:rPr>
        <w:t>Проект</w:t>
      </w:r>
    </w:p>
    <w:p w:rsidR="00762D17" w:rsidRDefault="00E87C49" w:rsidP="00762D17">
      <w:pPr>
        <w:spacing w:after="0" w:line="240" w:lineRule="auto"/>
        <w:ind w:right="3685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 w:rsidR="0098565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передачу коштів</w:t>
      </w:r>
    </w:p>
    <w:p w:rsidR="00E87C49" w:rsidRDefault="008C7341" w:rsidP="00762D17">
      <w:pPr>
        <w:spacing w:after="0" w:line="240" w:lineRule="auto"/>
        <w:ind w:right="3685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з </w:t>
      </w:r>
      <w:r w:rsidR="00E87C49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Почаївського міського бюджету</w:t>
      </w:r>
      <w:r w:rsidR="00762D17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до </w:t>
      </w:r>
      <w:r w:rsidR="00E87C49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Кременецького районного бюджету</w:t>
      </w:r>
      <w:bookmarkStart w:id="1" w:name="bookmark1"/>
      <w:bookmarkEnd w:id="0"/>
    </w:p>
    <w:p w:rsidR="00E87C49" w:rsidRPr="00E87C49" w:rsidRDefault="00E87C49" w:rsidP="00E87C49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E87C49" w:rsidRPr="00E87C49" w:rsidRDefault="00E87C49" w:rsidP="00E87C49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Розглянувши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</w:t>
      </w:r>
      <w:r w:rsidR="00620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адміністрації Кременецької державної адміністрації  від 28.09.2016 року № 646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 потребу у додаткових кошт</w:t>
      </w:r>
      <w:r w:rsidR="006201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для забезпечення необхідними медичними послугами населення Почаївської міської об’єднаної територіальної громади</w:t>
      </w:r>
      <w:r w:rsidR="00762D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 кінця 2016 року,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керуючись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8C73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 місцеве самоврядува</w:t>
      </w:r>
      <w:r w:rsidR="00977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ння в Україні</w:t>
      </w:r>
      <w:r w:rsidR="008C73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977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ст..89, 93, 101 Б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юджетного кодексу України, сесія Почаївської міської ради</w:t>
      </w:r>
    </w:p>
    <w:p w:rsidR="00E87C49" w:rsidRPr="00E87C49" w:rsidRDefault="00E87C49" w:rsidP="00E87C49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E87C49" w:rsidRPr="009775AE" w:rsidRDefault="009775AE" w:rsidP="00762D17">
      <w:pPr>
        <w:widowControl w:val="0"/>
        <w:numPr>
          <w:ilvl w:val="0"/>
          <w:numId w:val="1"/>
        </w:numPr>
        <w:tabs>
          <w:tab w:val="left" w:pos="1330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При уточненні міського бюджету за підсумками виконання за дев’ять місяців 2016 року, в</w:t>
      </w:r>
      <w:r w:rsidR="00E87C49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инайти та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дати</w:t>
      </w:r>
      <w:r w:rsidR="00E87C49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Почаївського міського бюджету до Кременецького район</w:t>
      </w:r>
      <w:r w:rsidR="00985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ного бюджету по галузі «Охорона здоров’я</w:t>
      </w:r>
      <w:r w:rsid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кошти  в сумі  20</w:t>
      </w:r>
      <w:r w:rsidR="008001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0000 грн (двісті тисяч гривень), </w:t>
      </w:r>
      <w:r w:rsidR="00762D17" w:rsidRPr="00762D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для забезпечення необхідними медичними послугами населення Почаївської міської об’єднаної територіальної громади до кінця 2016 року</w:t>
      </w:r>
      <w:r w:rsidR="008001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E87C49" w:rsidRPr="009740E8" w:rsidRDefault="009775AE" w:rsidP="009740E8">
      <w:pPr>
        <w:pStyle w:val="a5"/>
        <w:widowControl w:val="0"/>
        <w:numPr>
          <w:ilvl w:val="0"/>
          <w:numId w:val="1"/>
        </w:numPr>
        <w:tabs>
          <w:tab w:val="left" w:pos="110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74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</w:t>
      </w:r>
      <w:r w:rsidR="00E87C49" w:rsidRPr="00974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оручити міському голові Бойку В.С. підписати </w:t>
      </w:r>
      <w:r w:rsidR="00E87C49" w:rsidRPr="009740E8">
        <w:rPr>
          <w:rFonts w:ascii="Times New Roman" w:eastAsia="Verdana" w:hAnsi="Times New Roman" w:cs="Times New Roman"/>
          <w:iCs/>
          <w:color w:val="000000"/>
          <w:sz w:val="28"/>
          <w:szCs w:val="28"/>
          <w:shd w:val="clear" w:color="auto" w:fill="FFFFFF"/>
          <w:lang w:val="uk-UA" w:eastAsia="uk-UA" w:bidi="uk-UA"/>
        </w:rPr>
        <w:t>угоду</w:t>
      </w:r>
      <w:r w:rsidR="00E87C49" w:rsidRPr="00974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 передачу та прийняття міжбюджетних трансфертів п</w:t>
      </w:r>
      <w:r w:rsidR="009856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 галузі «Охорона здоров’я</w:t>
      </w:r>
      <w:r w:rsidR="00E87C49" w:rsidRPr="00974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» </w:t>
      </w:r>
      <w:r w:rsidR="009740E8" w:rsidRPr="00974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Почаївського міського бюджету до Кременецького районного бюджету для забезпечення необхідними медичними послугами населення Почаївської міської об’єднаної територіальної громади до кінця 2016 року в сумі 200000 грн. ( двісті тисяч гривень).</w:t>
      </w:r>
    </w:p>
    <w:p w:rsidR="00E87C49" w:rsidRDefault="00762D17" w:rsidP="008C7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73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7C49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C7341" w:rsidRPr="008C7341">
        <w:rPr>
          <w:rFonts w:ascii="Times New Roman" w:hAnsi="Times New Roman" w:cs="Times New Roman"/>
          <w:sz w:val="28"/>
          <w:szCs w:val="28"/>
          <w:lang w:val="uk-UA"/>
        </w:rPr>
        <w:t xml:space="preserve">угоду про передачу та прийняття міжбюджетних </w:t>
      </w:r>
      <w:r w:rsidR="00985651">
        <w:rPr>
          <w:rFonts w:ascii="Times New Roman" w:hAnsi="Times New Roman" w:cs="Times New Roman"/>
          <w:sz w:val="28"/>
          <w:szCs w:val="28"/>
          <w:lang w:val="uk-UA"/>
        </w:rPr>
        <w:t>трансфертів по галузі «Охорона здоров’я</w:t>
      </w:r>
      <w:r w:rsidR="008C7341" w:rsidRPr="008C7341">
        <w:rPr>
          <w:rFonts w:ascii="Times New Roman" w:hAnsi="Times New Roman" w:cs="Times New Roman"/>
          <w:sz w:val="28"/>
          <w:szCs w:val="28"/>
          <w:lang w:val="uk-UA"/>
        </w:rPr>
        <w:t>» з Почаївського міського бюджету до Кременецького районного бюджету для забезпечення необхідними медичними послугами населення Почаївської міської об’єднаної територіальної громади до кінця 2016 року в сумі 200000 грн. ( двісті тисяч гривень).</w:t>
      </w:r>
    </w:p>
    <w:p w:rsidR="00E87C49" w:rsidRPr="00762D17" w:rsidRDefault="00985651" w:rsidP="00762D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73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7C49" w:rsidRPr="008C7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="00E87C49" w:rsidRPr="008C73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7C49" w:rsidRPr="008C73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C49" w:rsidRPr="008C734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E87C49" w:rsidRPr="008C7341">
        <w:rPr>
          <w:rFonts w:ascii="Times New Roman" w:hAnsi="Times New Roman" w:cs="Times New Roman"/>
          <w:sz w:val="28"/>
          <w:szCs w:val="28"/>
        </w:rPr>
        <w:t xml:space="preserve"> та бюджету.</w:t>
      </w:r>
    </w:p>
    <w:p w:rsidR="00E87C49" w:rsidRPr="00E87C49" w:rsidRDefault="00E87C49" w:rsidP="00E87C49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</w:p>
    <w:p w:rsidR="00E87C49" w:rsidRPr="00762D17" w:rsidRDefault="00762D17" w:rsidP="00E87C49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Чубик А.В.</w:t>
      </w:r>
    </w:p>
    <w:bookmarkEnd w:id="2"/>
    <w:p w:rsidR="008C7341" w:rsidRDefault="008C7341" w:rsidP="00E8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C7341" w:rsidRDefault="008C7341" w:rsidP="00E8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C7341" w:rsidRDefault="008C7341" w:rsidP="00E8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8C7341" w:rsidSect="00762D1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49"/>
    <w:rsid w:val="002F7FE3"/>
    <w:rsid w:val="00403EC2"/>
    <w:rsid w:val="0062010F"/>
    <w:rsid w:val="00696612"/>
    <w:rsid w:val="006E32BD"/>
    <w:rsid w:val="00762D17"/>
    <w:rsid w:val="008001E6"/>
    <w:rsid w:val="008C7341"/>
    <w:rsid w:val="009740E8"/>
    <w:rsid w:val="009775AE"/>
    <w:rsid w:val="00985651"/>
    <w:rsid w:val="009E383E"/>
    <w:rsid w:val="00A20874"/>
    <w:rsid w:val="00E87C49"/>
    <w:rsid w:val="00F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87C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C4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87C4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87C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E87C4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E87C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E87C49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E87C4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E87C4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E8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C49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7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87C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C4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87C4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87C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E87C4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E87C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E87C49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E87C4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E87C4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E8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C49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7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</cp:revision>
  <cp:lastPrinted>2016-10-24T11:28:00Z</cp:lastPrinted>
  <dcterms:created xsi:type="dcterms:W3CDTF">2016-10-23T08:21:00Z</dcterms:created>
  <dcterms:modified xsi:type="dcterms:W3CDTF">2016-10-25T05:52:00Z</dcterms:modified>
</cp:coreProperties>
</file>