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0B" w:rsidRPr="001F0F0B" w:rsidRDefault="001F0F0B" w:rsidP="00405A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w:drawing>
          <wp:inline distT="0" distB="0" distL="0" distR="0">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1F0F0B" w:rsidRPr="001F0F0B" w:rsidRDefault="001F0F0B" w:rsidP="00405AC5">
      <w:pPr>
        <w:spacing w:after="0" w:line="240" w:lineRule="auto"/>
        <w:jc w:val="center"/>
        <w:rPr>
          <w:rFonts w:ascii="Times New Roman" w:eastAsia="Times New Roman" w:hAnsi="Times New Roman" w:cs="Times New Roman"/>
          <w:b/>
          <w:bCs/>
          <w:sz w:val="28"/>
          <w:szCs w:val="28"/>
          <w:lang w:eastAsia="ru-RU"/>
        </w:rPr>
      </w:pPr>
      <w:r w:rsidRPr="001F0F0B">
        <w:rPr>
          <w:rFonts w:ascii="Times New Roman" w:eastAsia="Times New Roman" w:hAnsi="Times New Roman" w:cs="Times New Roman"/>
          <w:b/>
          <w:bCs/>
          <w:sz w:val="28"/>
          <w:szCs w:val="28"/>
          <w:lang w:eastAsia="ru-RU"/>
        </w:rPr>
        <w:t>УКРАЇНА</w:t>
      </w:r>
    </w:p>
    <w:p w:rsidR="001F0F0B" w:rsidRPr="001F0F0B" w:rsidRDefault="001F0F0B" w:rsidP="00405AC5">
      <w:pPr>
        <w:spacing w:after="0" w:line="240" w:lineRule="auto"/>
        <w:jc w:val="center"/>
        <w:rPr>
          <w:rFonts w:ascii="Times New Roman" w:eastAsia="Times New Roman" w:hAnsi="Times New Roman" w:cs="Times New Roman"/>
          <w:b/>
          <w:bCs/>
          <w:sz w:val="28"/>
          <w:szCs w:val="28"/>
          <w:lang w:eastAsia="ru-RU"/>
        </w:rPr>
      </w:pPr>
      <w:r w:rsidRPr="001F0F0B">
        <w:rPr>
          <w:rFonts w:ascii="Times New Roman" w:eastAsia="Times New Roman" w:hAnsi="Times New Roman" w:cs="Times New Roman"/>
          <w:b/>
          <w:bCs/>
          <w:sz w:val="28"/>
          <w:szCs w:val="28"/>
          <w:lang w:eastAsia="ru-RU"/>
        </w:rPr>
        <w:t>ПОЧАЇВСЬКА  МІСЬКА  РАДА</w:t>
      </w:r>
    </w:p>
    <w:p w:rsidR="001F0F0B" w:rsidRPr="001F0F0B" w:rsidRDefault="001F0F0B" w:rsidP="00405AC5">
      <w:pPr>
        <w:keepNext/>
        <w:spacing w:after="0" w:line="240" w:lineRule="auto"/>
        <w:jc w:val="center"/>
        <w:outlineLvl w:val="8"/>
        <w:rPr>
          <w:rFonts w:ascii="Times New Roman" w:eastAsia="Times New Roman" w:hAnsi="Times New Roman" w:cs="Times New Roman"/>
          <w:sz w:val="28"/>
          <w:szCs w:val="28"/>
          <w:lang w:eastAsia="ru-RU"/>
        </w:rPr>
      </w:pPr>
      <w:r w:rsidRPr="001F0F0B">
        <w:rPr>
          <w:rFonts w:ascii="Times New Roman" w:eastAsia="Times New Roman" w:hAnsi="Times New Roman" w:cs="Times New Roman"/>
          <w:b/>
          <w:bCs/>
          <w:sz w:val="28"/>
          <w:szCs w:val="28"/>
          <w:lang w:val="ru-RU" w:eastAsia="ru-RU"/>
        </w:rPr>
        <w:t>СЬОМЕ  СКЛИКАННЯ</w:t>
      </w:r>
    </w:p>
    <w:p w:rsidR="001F0F0B" w:rsidRPr="001F0F0B" w:rsidRDefault="001F0F0B" w:rsidP="00405AC5">
      <w:pPr>
        <w:spacing w:after="0" w:line="240" w:lineRule="auto"/>
        <w:jc w:val="center"/>
        <w:rPr>
          <w:rFonts w:ascii="Times New Roman" w:eastAsia="Times New Roman" w:hAnsi="Times New Roman" w:cs="Times New Roman"/>
          <w:b/>
          <w:bCs/>
          <w:sz w:val="28"/>
          <w:szCs w:val="28"/>
          <w:lang w:eastAsia="ru-RU"/>
        </w:rPr>
      </w:pPr>
      <w:r w:rsidRPr="001F0F0B">
        <w:rPr>
          <w:rFonts w:ascii="Times New Roman" w:eastAsia="Times New Roman" w:hAnsi="Times New Roman" w:cs="Times New Roman"/>
          <w:b/>
          <w:bCs/>
          <w:sz w:val="28"/>
          <w:szCs w:val="28"/>
          <w:lang w:eastAsia="ru-RU"/>
        </w:rPr>
        <w:t>ДВАДЦЯТЬ ТРЕТЯ СЕСІЯ</w:t>
      </w:r>
    </w:p>
    <w:p w:rsidR="001F0F0B" w:rsidRPr="001F0F0B" w:rsidRDefault="001F0F0B" w:rsidP="00405AC5">
      <w:pPr>
        <w:spacing w:after="0" w:line="240" w:lineRule="auto"/>
        <w:jc w:val="center"/>
        <w:rPr>
          <w:rFonts w:ascii="Times New Roman" w:eastAsia="Times New Roman" w:hAnsi="Times New Roman" w:cs="Times New Roman"/>
          <w:b/>
          <w:bCs/>
          <w:sz w:val="28"/>
          <w:szCs w:val="28"/>
          <w:lang w:eastAsia="ru-RU"/>
        </w:rPr>
      </w:pPr>
    </w:p>
    <w:p w:rsidR="001F0F0B" w:rsidRPr="001F0F0B" w:rsidRDefault="001F0F0B" w:rsidP="00405AC5">
      <w:pPr>
        <w:spacing w:after="0" w:line="240" w:lineRule="auto"/>
        <w:jc w:val="center"/>
        <w:rPr>
          <w:rFonts w:ascii="Times New Roman" w:eastAsia="Times New Roman" w:hAnsi="Times New Roman" w:cs="Times New Roman"/>
          <w:sz w:val="28"/>
          <w:szCs w:val="28"/>
          <w:lang w:eastAsia="ru-RU"/>
        </w:rPr>
      </w:pPr>
      <w:r w:rsidRPr="001F0F0B">
        <w:rPr>
          <w:rFonts w:ascii="Times New Roman" w:eastAsia="Times New Roman" w:hAnsi="Times New Roman" w:cs="Times New Roman"/>
          <w:b/>
          <w:bCs/>
          <w:sz w:val="28"/>
          <w:szCs w:val="28"/>
          <w:lang w:eastAsia="ru-RU"/>
        </w:rPr>
        <w:t xml:space="preserve">Р І Ш Е Н </w:t>
      </w:r>
      <w:proofErr w:type="spellStart"/>
      <w:r w:rsidRPr="001F0F0B">
        <w:rPr>
          <w:rFonts w:ascii="Times New Roman" w:eastAsia="Times New Roman" w:hAnsi="Times New Roman" w:cs="Times New Roman"/>
          <w:b/>
          <w:bCs/>
          <w:sz w:val="28"/>
          <w:szCs w:val="28"/>
          <w:lang w:eastAsia="ru-RU"/>
        </w:rPr>
        <w:t>Н</w:t>
      </w:r>
      <w:proofErr w:type="spellEnd"/>
      <w:r w:rsidRPr="001F0F0B">
        <w:rPr>
          <w:rFonts w:ascii="Times New Roman" w:eastAsia="Times New Roman" w:hAnsi="Times New Roman" w:cs="Times New Roman"/>
          <w:b/>
          <w:bCs/>
          <w:sz w:val="28"/>
          <w:szCs w:val="28"/>
          <w:lang w:eastAsia="ru-RU"/>
        </w:rPr>
        <w:t xml:space="preserve"> Я</w:t>
      </w:r>
    </w:p>
    <w:p w:rsidR="001F0F0B" w:rsidRPr="001F0F0B" w:rsidRDefault="001F0F0B" w:rsidP="001F0F0B">
      <w:pPr>
        <w:spacing w:after="0" w:line="240" w:lineRule="auto"/>
        <w:jc w:val="both"/>
        <w:rPr>
          <w:rFonts w:ascii="Times New Roman" w:eastAsia="Times New Roman" w:hAnsi="Times New Roman" w:cs="Times New Roman"/>
          <w:b/>
          <w:bCs/>
          <w:sz w:val="28"/>
          <w:szCs w:val="28"/>
          <w:lang w:eastAsia="ru-RU"/>
        </w:rPr>
      </w:pPr>
      <w:bookmarkStart w:id="0" w:name="_GoBack"/>
      <w:bookmarkEnd w:id="0"/>
    </w:p>
    <w:p w:rsidR="001F0F0B" w:rsidRPr="001F0F0B" w:rsidRDefault="001F0F0B" w:rsidP="001F0F0B">
      <w:pPr>
        <w:widowControl w:val="0"/>
        <w:tabs>
          <w:tab w:val="left" w:pos="7505"/>
        </w:tabs>
        <w:spacing w:after="485" w:line="250" w:lineRule="exact"/>
        <w:ind w:left="60"/>
        <w:jc w:val="both"/>
        <w:outlineLvl w:val="0"/>
        <w:rPr>
          <w:rFonts w:ascii="Times New Roman" w:eastAsia="Times New Roman" w:hAnsi="Times New Roman" w:cs="Times New Roman"/>
          <w:b/>
          <w:bCs/>
          <w:color w:val="000000"/>
          <w:spacing w:val="2"/>
          <w:sz w:val="28"/>
          <w:szCs w:val="28"/>
          <w:lang w:eastAsia="ru-RU"/>
        </w:rPr>
      </w:pPr>
      <w:bookmarkStart w:id="1" w:name="bookmark0"/>
      <w:r w:rsidRPr="001F0F0B">
        <w:rPr>
          <w:rFonts w:ascii="Times New Roman" w:eastAsia="Times New Roman" w:hAnsi="Times New Roman" w:cs="Times New Roman"/>
          <w:b/>
          <w:bCs/>
          <w:color w:val="000000"/>
          <w:spacing w:val="2"/>
          <w:sz w:val="28"/>
          <w:szCs w:val="28"/>
          <w:lang w:eastAsia="ru-RU"/>
        </w:rPr>
        <w:t>від       червня 2017 року</w:t>
      </w:r>
      <w:r w:rsidRPr="001F0F0B">
        <w:rPr>
          <w:rFonts w:ascii="Times New Roman" w:eastAsia="Times New Roman" w:hAnsi="Times New Roman" w:cs="Times New Roman"/>
          <w:b/>
          <w:bCs/>
          <w:color w:val="000000"/>
          <w:spacing w:val="2"/>
          <w:sz w:val="28"/>
          <w:szCs w:val="28"/>
          <w:lang w:eastAsia="ru-RU"/>
        </w:rPr>
        <w:tab/>
        <w:t>ПРОЕКТ</w:t>
      </w:r>
    </w:p>
    <w:bookmarkEnd w:id="1"/>
    <w:p w:rsidR="001F0F0B" w:rsidRDefault="001F0F0B" w:rsidP="001F0F0B">
      <w:pPr>
        <w:spacing w:after="0" w:line="240" w:lineRule="auto"/>
        <w:jc w:val="both"/>
        <w:rPr>
          <w:rFonts w:ascii="Times New Roman" w:eastAsia="Times New Roman" w:hAnsi="Times New Roman" w:cs="Times New Roman"/>
          <w:b/>
          <w:color w:val="000000"/>
          <w:sz w:val="28"/>
          <w:szCs w:val="28"/>
          <w:lang w:eastAsia="ru-RU"/>
        </w:rPr>
      </w:pPr>
      <w:r w:rsidRPr="001F0F0B">
        <w:rPr>
          <w:rFonts w:ascii="Times New Roman" w:eastAsia="Times New Roman" w:hAnsi="Times New Roman" w:cs="Times New Roman"/>
          <w:b/>
          <w:color w:val="000000"/>
          <w:sz w:val="28"/>
          <w:szCs w:val="28"/>
          <w:lang w:eastAsia="ru-RU"/>
        </w:rPr>
        <w:t xml:space="preserve">Про затвердження </w:t>
      </w:r>
      <w:r>
        <w:rPr>
          <w:rFonts w:ascii="Times New Roman" w:eastAsia="Times New Roman" w:hAnsi="Times New Roman" w:cs="Times New Roman"/>
          <w:b/>
          <w:color w:val="000000"/>
          <w:sz w:val="28"/>
          <w:szCs w:val="28"/>
          <w:lang w:eastAsia="ru-RU"/>
        </w:rPr>
        <w:t>положення про порядок</w:t>
      </w:r>
    </w:p>
    <w:p w:rsidR="001F0F0B" w:rsidRDefault="001F0F0B" w:rsidP="001F0F0B">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проведення конкурсу з визначення виконавця</w:t>
      </w:r>
    </w:p>
    <w:p w:rsidR="001F0F0B" w:rsidRDefault="001F0F0B" w:rsidP="001F0F0B">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послуг з вивезення побутових відходів на</w:t>
      </w:r>
    </w:p>
    <w:p w:rsidR="001F0F0B" w:rsidRDefault="001F0F0B" w:rsidP="001F0F0B">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території Почаївської МОТГ</w:t>
      </w:r>
    </w:p>
    <w:p w:rsidR="001F0F0B" w:rsidRPr="001F0F0B" w:rsidRDefault="001F0F0B" w:rsidP="001F0F0B">
      <w:pPr>
        <w:spacing w:after="0" w:line="240" w:lineRule="auto"/>
        <w:jc w:val="both"/>
        <w:rPr>
          <w:rFonts w:ascii="Times New Roman" w:eastAsia="Times New Roman" w:hAnsi="Times New Roman" w:cs="Times New Roman"/>
          <w:color w:val="000000"/>
          <w:sz w:val="28"/>
          <w:szCs w:val="28"/>
          <w:lang w:eastAsia="ru-RU"/>
        </w:rPr>
      </w:pPr>
    </w:p>
    <w:p w:rsidR="001F0F0B" w:rsidRPr="001F0F0B" w:rsidRDefault="001F0F0B" w:rsidP="001F0F0B">
      <w:pPr>
        <w:spacing w:after="0" w:line="240" w:lineRule="auto"/>
        <w:ind w:firstLine="708"/>
        <w:jc w:val="both"/>
        <w:rPr>
          <w:rFonts w:ascii="Times New Roman" w:eastAsia="Times New Roman" w:hAnsi="Times New Roman" w:cs="Times New Roman"/>
          <w:color w:val="000000"/>
          <w:sz w:val="28"/>
          <w:szCs w:val="28"/>
          <w:lang w:eastAsia="ru-RU"/>
        </w:rPr>
      </w:pPr>
      <w:r w:rsidRPr="001F0F0B">
        <w:rPr>
          <w:rFonts w:ascii="Times New Roman" w:eastAsia="Times New Roman" w:hAnsi="Times New Roman" w:cs="Times New Roman"/>
          <w:color w:val="000000"/>
          <w:sz w:val="28"/>
          <w:szCs w:val="28"/>
          <w:lang w:eastAsia="ru-RU"/>
        </w:rPr>
        <w:t>Відповідно до п. 55 ч.1 ст. 26 Закону України «Про місцеве самоврядування в Україні»</w:t>
      </w:r>
      <w:r>
        <w:rPr>
          <w:rFonts w:ascii="Times New Roman" w:eastAsia="Times New Roman" w:hAnsi="Times New Roman" w:cs="Times New Roman"/>
          <w:color w:val="000000"/>
          <w:sz w:val="28"/>
          <w:szCs w:val="28"/>
          <w:lang w:eastAsia="ru-RU"/>
        </w:rPr>
        <w:t xml:space="preserve">, Закону України «Про відходи», керуючись постановами </w:t>
      </w:r>
      <w:r w:rsidRPr="001F0F0B">
        <w:rPr>
          <w:rFonts w:ascii="Times New Roman" w:eastAsia="Times New Roman" w:hAnsi="Times New Roman" w:cs="Times New Roman"/>
          <w:color w:val="000000"/>
          <w:sz w:val="28"/>
          <w:szCs w:val="28"/>
          <w:lang w:eastAsia="ru-RU"/>
        </w:rPr>
        <w:t>Кабінету Мін</w:t>
      </w:r>
      <w:r>
        <w:rPr>
          <w:rFonts w:ascii="Times New Roman" w:eastAsia="Times New Roman" w:hAnsi="Times New Roman" w:cs="Times New Roman"/>
          <w:color w:val="000000"/>
          <w:sz w:val="28"/>
          <w:szCs w:val="28"/>
          <w:lang w:eastAsia="ru-RU"/>
        </w:rPr>
        <w:t xml:space="preserve">істрів України від 10.12.2008р. </w:t>
      </w:r>
      <w:r w:rsidRPr="001F0F0B">
        <w:rPr>
          <w:rFonts w:ascii="Times New Roman" w:eastAsia="Times New Roman" w:hAnsi="Times New Roman" w:cs="Times New Roman"/>
          <w:color w:val="000000"/>
          <w:sz w:val="28"/>
          <w:szCs w:val="28"/>
          <w:lang w:eastAsia="ru-RU"/>
        </w:rPr>
        <w:t>№ 1070 «Про затвердження Правил надання послуг з вивезення побутових відходів», від 16.11.2011р. №1173 «Питання надання послуг з</w:t>
      </w:r>
      <w:r>
        <w:rPr>
          <w:rFonts w:ascii="Times New Roman" w:eastAsia="Times New Roman" w:hAnsi="Times New Roman" w:cs="Times New Roman"/>
          <w:color w:val="000000"/>
          <w:sz w:val="28"/>
          <w:szCs w:val="28"/>
          <w:lang w:eastAsia="ru-RU"/>
        </w:rPr>
        <w:t xml:space="preserve"> вивезення побутових відходів», </w:t>
      </w:r>
      <w:r w:rsidRPr="001F0F0B">
        <w:rPr>
          <w:rFonts w:ascii="Times New Roman" w:eastAsia="Times New Roman" w:hAnsi="Times New Roman" w:cs="Times New Roman"/>
          <w:color w:val="000000"/>
          <w:sz w:val="28"/>
          <w:szCs w:val="28"/>
          <w:lang w:eastAsia="ru-RU"/>
        </w:rPr>
        <w:t>з метою впорядкування та належної організації діяльності у сфері по</w:t>
      </w:r>
      <w:r w:rsidR="00CB41A8">
        <w:rPr>
          <w:rFonts w:ascii="Times New Roman" w:eastAsia="Times New Roman" w:hAnsi="Times New Roman" w:cs="Times New Roman"/>
          <w:color w:val="000000"/>
          <w:sz w:val="28"/>
          <w:szCs w:val="28"/>
          <w:lang w:eastAsia="ru-RU"/>
        </w:rPr>
        <w:t>водження з побутовими відходами на території Почаївської міської об’єднаної територіальної громади</w:t>
      </w:r>
      <w:r w:rsidRPr="001F0F0B">
        <w:rPr>
          <w:rFonts w:ascii="Times New Roman" w:eastAsia="Times New Roman" w:hAnsi="Times New Roman" w:cs="Times New Roman"/>
          <w:color w:val="000000"/>
          <w:sz w:val="28"/>
          <w:szCs w:val="28"/>
          <w:lang w:eastAsia="ru-RU"/>
        </w:rPr>
        <w:t>, сесія Почаївської міської ради</w:t>
      </w:r>
    </w:p>
    <w:p w:rsidR="001F0F0B" w:rsidRPr="001F0F0B" w:rsidRDefault="001F0F0B" w:rsidP="001F0F0B">
      <w:pPr>
        <w:spacing w:after="0" w:line="240" w:lineRule="auto"/>
        <w:jc w:val="center"/>
        <w:rPr>
          <w:rFonts w:ascii="Times New Roman" w:eastAsia="Times New Roman" w:hAnsi="Times New Roman" w:cs="Times New Roman"/>
          <w:b/>
          <w:bCs/>
          <w:color w:val="000000"/>
          <w:sz w:val="28"/>
          <w:szCs w:val="28"/>
          <w:lang w:eastAsia="ru-RU"/>
        </w:rPr>
      </w:pPr>
    </w:p>
    <w:p w:rsidR="001F0F0B" w:rsidRPr="001F0F0B" w:rsidRDefault="001F0F0B" w:rsidP="001F0F0B">
      <w:pPr>
        <w:spacing w:after="0" w:line="240" w:lineRule="auto"/>
        <w:jc w:val="center"/>
        <w:rPr>
          <w:rFonts w:ascii="Times New Roman" w:eastAsia="Times New Roman" w:hAnsi="Times New Roman" w:cs="Times New Roman"/>
          <w:color w:val="000000"/>
          <w:sz w:val="28"/>
          <w:szCs w:val="28"/>
          <w:lang w:eastAsia="ru-RU"/>
        </w:rPr>
      </w:pPr>
      <w:r w:rsidRPr="001F0F0B">
        <w:rPr>
          <w:rFonts w:ascii="Times New Roman" w:eastAsia="Times New Roman" w:hAnsi="Times New Roman" w:cs="Times New Roman"/>
          <w:b/>
          <w:bCs/>
          <w:color w:val="000000"/>
          <w:sz w:val="28"/>
          <w:szCs w:val="28"/>
          <w:lang w:eastAsia="ru-RU"/>
        </w:rPr>
        <w:t>В И Р І Ш И Л А:</w:t>
      </w:r>
    </w:p>
    <w:p w:rsidR="001F0F0B" w:rsidRPr="001F0F0B" w:rsidRDefault="001F0F0B" w:rsidP="001F0F0B">
      <w:pPr>
        <w:spacing w:after="0" w:line="240" w:lineRule="auto"/>
        <w:jc w:val="both"/>
        <w:rPr>
          <w:rFonts w:ascii="Times New Roman" w:eastAsia="Times New Roman" w:hAnsi="Times New Roman" w:cs="Times New Roman"/>
          <w:color w:val="000000"/>
          <w:sz w:val="28"/>
          <w:szCs w:val="28"/>
          <w:lang w:eastAsia="ru-RU"/>
        </w:rPr>
      </w:pPr>
    </w:p>
    <w:p w:rsidR="001F0F0B" w:rsidRPr="001F0F0B" w:rsidRDefault="00CB41A8" w:rsidP="00CB41A8">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Затвердити Положення </w:t>
      </w:r>
      <w:r w:rsidRPr="00CB41A8">
        <w:rPr>
          <w:rFonts w:ascii="Times New Roman" w:eastAsia="Times New Roman" w:hAnsi="Times New Roman" w:cs="Times New Roman"/>
          <w:color w:val="000000"/>
          <w:sz w:val="28"/>
          <w:szCs w:val="28"/>
          <w:lang w:eastAsia="ru-RU"/>
        </w:rPr>
        <w:t>про порядок проведення конкурсу з визначення виконавця послуг з вивезення побутових відходів на території Почаївської міської об’єднаної територіальної громади</w:t>
      </w:r>
      <w:r>
        <w:rPr>
          <w:rFonts w:ascii="Times New Roman" w:eastAsia="Times New Roman" w:hAnsi="Times New Roman" w:cs="Times New Roman"/>
          <w:color w:val="000000"/>
          <w:sz w:val="28"/>
          <w:szCs w:val="28"/>
          <w:lang w:eastAsia="ru-RU"/>
        </w:rPr>
        <w:t xml:space="preserve"> згідно додатку 1.</w:t>
      </w:r>
    </w:p>
    <w:p w:rsidR="001F0F0B" w:rsidRPr="001F0F0B" w:rsidRDefault="001F0F0B" w:rsidP="001F0F0B">
      <w:pPr>
        <w:spacing w:after="0" w:line="240" w:lineRule="auto"/>
        <w:jc w:val="both"/>
        <w:rPr>
          <w:rFonts w:ascii="Times New Roman" w:eastAsia="Times New Roman" w:hAnsi="Times New Roman" w:cs="Times New Roman"/>
          <w:color w:val="000000"/>
          <w:sz w:val="28"/>
          <w:szCs w:val="28"/>
          <w:lang w:eastAsia="ru-RU"/>
        </w:rPr>
      </w:pPr>
    </w:p>
    <w:p w:rsidR="001F0F0B" w:rsidRPr="001F0F0B" w:rsidRDefault="00CB41A8" w:rsidP="00CB41A8">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Затвердити форму договору </w:t>
      </w:r>
      <w:r w:rsidRPr="00CB41A8">
        <w:rPr>
          <w:rFonts w:ascii="Times New Roman" w:eastAsia="Times New Roman" w:hAnsi="Times New Roman" w:cs="Times New Roman"/>
          <w:color w:val="000000"/>
          <w:sz w:val="28"/>
          <w:szCs w:val="28"/>
          <w:lang w:eastAsia="ru-RU"/>
        </w:rPr>
        <w:t>на надання послуг з вивезення  побутових відходів на території Почаївської міської об’єднаної територіальної громади</w:t>
      </w:r>
      <w:r>
        <w:rPr>
          <w:rFonts w:ascii="Times New Roman" w:eastAsia="Times New Roman" w:hAnsi="Times New Roman" w:cs="Times New Roman"/>
          <w:color w:val="000000"/>
          <w:sz w:val="28"/>
          <w:szCs w:val="28"/>
          <w:lang w:eastAsia="ru-RU"/>
        </w:rPr>
        <w:t xml:space="preserve"> згідно додатку 2.</w:t>
      </w:r>
    </w:p>
    <w:p w:rsidR="001F0F0B" w:rsidRPr="001F0F0B" w:rsidRDefault="001F0F0B" w:rsidP="001F0F0B">
      <w:pPr>
        <w:spacing w:after="0" w:line="240" w:lineRule="auto"/>
        <w:ind w:left="720"/>
        <w:rPr>
          <w:rFonts w:ascii="Times New Roman" w:eastAsia="Times New Roman" w:hAnsi="Times New Roman" w:cs="Times New Roman"/>
          <w:color w:val="000000"/>
          <w:sz w:val="28"/>
          <w:szCs w:val="28"/>
          <w:lang w:eastAsia="ru-RU"/>
        </w:rPr>
      </w:pPr>
    </w:p>
    <w:p w:rsidR="00CB41A8" w:rsidRDefault="00CB41A8" w:rsidP="001F0F0B">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Вважати таким, що втратило чинність рішення сесії Почаївської міської ради № 1158 від 26.06.2013р. «Про затвердження Порядку проведення конкурсу на надання послуг з вивезення побутових відходів м. Почаїв»</w:t>
      </w:r>
    </w:p>
    <w:p w:rsidR="00CB41A8" w:rsidRDefault="00CB41A8" w:rsidP="00CB41A8">
      <w:pPr>
        <w:pStyle w:val="a3"/>
        <w:rPr>
          <w:rFonts w:ascii="Times New Roman" w:eastAsia="Times New Roman" w:hAnsi="Times New Roman" w:cs="Times New Roman"/>
          <w:color w:val="000000"/>
          <w:sz w:val="28"/>
          <w:szCs w:val="28"/>
          <w:lang w:eastAsia="ru-RU"/>
        </w:rPr>
      </w:pPr>
    </w:p>
    <w:p w:rsidR="001F0F0B" w:rsidRPr="001F0F0B" w:rsidRDefault="001F0F0B" w:rsidP="001F0F0B">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1F0F0B">
        <w:rPr>
          <w:rFonts w:ascii="Times New Roman" w:eastAsia="Times New Roman" w:hAnsi="Times New Roman" w:cs="Times New Roman"/>
          <w:color w:val="000000"/>
          <w:sz w:val="28"/>
          <w:szCs w:val="28"/>
          <w:lang w:eastAsia="ru-RU"/>
        </w:rPr>
        <w:t>Контроль за виконанням даного рішення покласти на постійну комісію з питань житлово-комунального господарства та комунальної власності, промисловості, підприємництва, транспорту та зв’язку.</w:t>
      </w:r>
    </w:p>
    <w:p w:rsidR="001F0F0B" w:rsidRPr="001F0F0B" w:rsidRDefault="001F0F0B" w:rsidP="001F0F0B">
      <w:pPr>
        <w:spacing w:after="0" w:line="240" w:lineRule="auto"/>
        <w:ind w:left="720"/>
        <w:rPr>
          <w:rFonts w:ascii="Times New Roman" w:eastAsia="Times New Roman" w:hAnsi="Times New Roman" w:cs="Times New Roman"/>
          <w:color w:val="000000"/>
          <w:sz w:val="28"/>
          <w:szCs w:val="28"/>
          <w:lang w:eastAsia="ru-RU"/>
        </w:rPr>
      </w:pPr>
    </w:p>
    <w:p w:rsidR="001F0F0B" w:rsidRPr="001F0F0B" w:rsidRDefault="001F0F0B" w:rsidP="001F0F0B">
      <w:pPr>
        <w:spacing w:after="0" w:line="240" w:lineRule="auto"/>
        <w:jc w:val="both"/>
        <w:rPr>
          <w:rFonts w:ascii="Times New Roman" w:eastAsia="Times New Roman" w:hAnsi="Times New Roman" w:cs="Times New Roman"/>
          <w:color w:val="000000"/>
          <w:sz w:val="28"/>
          <w:szCs w:val="28"/>
          <w:lang w:eastAsia="ru-RU"/>
        </w:rPr>
      </w:pPr>
    </w:p>
    <w:p w:rsidR="001F0F0B" w:rsidRDefault="001F0F0B" w:rsidP="001F0F0B">
      <w:pPr>
        <w:spacing w:after="0" w:line="240" w:lineRule="auto"/>
        <w:jc w:val="both"/>
        <w:rPr>
          <w:rFonts w:ascii="Times New Roman" w:eastAsia="Times New Roman" w:hAnsi="Times New Roman" w:cs="Times New Roman"/>
          <w:color w:val="000000"/>
          <w:sz w:val="16"/>
          <w:szCs w:val="16"/>
          <w:lang w:eastAsia="ru-RU"/>
        </w:rPr>
      </w:pPr>
      <w:proofErr w:type="spellStart"/>
      <w:r w:rsidRPr="001F0F0B">
        <w:rPr>
          <w:rFonts w:ascii="Times New Roman" w:eastAsia="Times New Roman" w:hAnsi="Times New Roman" w:cs="Times New Roman"/>
          <w:color w:val="000000"/>
          <w:sz w:val="16"/>
          <w:szCs w:val="16"/>
          <w:lang w:eastAsia="ru-RU"/>
        </w:rPr>
        <w:t>Максимчук</w:t>
      </w:r>
      <w:proofErr w:type="spellEnd"/>
      <w:r w:rsidRPr="001F0F0B">
        <w:rPr>
          <w:rFonts w:ascii="Times New Roman" w:eastAsia="Times New Roman" w:hAnsi="Times New Roman" w:cs="Times New Roman"/>
          <w:color w:val="000000"/>
          <w:sz w:val="16"/>
          <w:szCs w:val="16"/>
          <w:lang w:eastAsia="ru-RU"/>
        </w:rPr>
        <w:t xml:space="preserve"> С.В.</w:t>
      </w:r>
    </w:p>
    <w:p w:rsidR="001F0F0B" w:rsidRDefault="001F0F0B">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br w:type="page"/>
      </w:r>
    </w:p>
    <w:p w:rsidR="001F0F0B" w:rsidRDefault="001F0F0B" w:rsidP="001F0F0B">
      <w:pPr>
        <w:spacing w:after="0" w:line="240" w:lineRule="auto"/>
        <w:rPr>
          <w:rFonts w:ascii="Times New Roman" w:hAnsi="Times New Roman" w:cs="Times New Roman"/>
          <w:bCs/>
          <w:sz w:val="20"/>
          <w:szCs w:val="20"/>
        </w:rPr>
      </w:pPr>
    </w:p>
    <w:p w:rsidR="00490C2B" w:rsidRPr="00490C2B" w:rsidRDefault="00490C2B" w:rsidP="00490C2B">
      <w:pPr>
        <w:spacing w:after="0" w:line="240" w:lineRule="auto"/>
        <w:ind w:left="5664" w:firstLine="708"/>
        <w:jc w:val="center"/>
        <w:rPr>
          <w:rFonts w:ascii="Times New Roman" w:hAnsi="Times New Roman" w:cs="Times New Roman"/>
          <w:bCs/>
          <w:sz w:val="20"/>
          <w:szCs w:val="20"/>
        </w:rPr>
      </w:pPr>
      <w:r w:rsidRPr="00490C2B">
        <w:rPr>
          <w:rFonts w:ascii="Times New Roman" w:hAnsi="Times New Roman" w:cs="Times New Roman"/>
          <w:bCs/>
          <w:sz w:val="20"/>
          <w:szCs w:val="20"/>
        </w:rPr>
        <w:t>Додаток 1</w:t>
      </w:r>
    </w:p>
    <w:p w:rsidR="00490C2B" w:rsidRPr="00490C2B" w:rsidRDefault="00490C2B" w:rsidP="00490C2B">
      <w:pPr>
        <w:spacing w:after="0" w:line="240" w:lineRule="auto"/>
        <w:ind w:left="5664" w:firstLine="708"/>
        <w:jc w:val="center"/>
        <w:rPr>
          <w:rFonts w:ascii="Times New Roman" w:hAnsi="Times New Roman" w:cs="Times New Roman"/>
          <w:bCs/>
          <w:sz w:val="20"/>
          <w:szCs w:val="20"/>
        </w:rPr>
      </w:pPr>
      <w:r w:rsidRPr="00490C2B">
        <w:rPr>
          <w:rFonts w:ascii="Times New Roman" w:hAnsi="Times New Roman" w:cs="Times New Roman"/>
          <w:bCs/>
          <w:sz w:val="20"/>
          <w:szCs w:val="20"/>
        </w:rPr>
        <w:t>до рішення сесії міської ради</w:t>
      </w:r>
    </w:p>
    <w:p w:rsidR="00490C2B" w:rsidRPr="00490C2B" w:rsidRDefault="00490C2B" w:rsidP="00490C2B">
      <w:pPr>
        <w:spacing w:after="0" w:line="240" w:lineRule="auto"/>
        <w:ind w:left="5664" w:firstLine="708"/>
        <w:jc w:val="center"/>
        <w:rPr>
          <w:rFonts w:ascii="Times New Roman" w:hAnsi="Times New Roman" w:cs="Times New Roman"/>
          <w:bCs/>
          <w:sz w:val="20"/>
          <w:szCs w:val="20"/>
        </w:rPr>
      </w:pPr>
      <w:r w:rsidRPr="00490C2B">
        <w:rPr>
          <w:rFonts w:ascii="Times New Roman" w:hAnsi="Times New Roman" w:cs="Times New Roman"/>
          <w:bCs/>
          <w:sz w:val="20"/>
          <w:szCs w:val="20"/>
        </w:rPr>
        <w:t>від «___»_______2017р. №___</w:t>
      </w:r>
    </w:p>
    <w:p w:rsidR="00490C2B" w:rsidRDefault="00490C2B" w:rsidP="004C4071">
      <w:pPr>
        <w:spacing w:after="0" w:line="240" w:lineRule="auto"/>
        <w:jc w:val="center"/>
        <w:rPr>
          <w:rFonts w:ascii="Times New Roman" w:hAnsi="Times New Roman" w:cs="Times New Roman"/>
          <w:b/>
          <w:bCs/>
          <w:sz w:val="28"/>
          <w:szCs w:val="28"/>
        </w:rPr>
      </w:pPr>
    </w:p>
    <w:p w:rsidR="00490C2B" w:rsidRDefault="00490C2B" w:rsidP="004C4071">
      <w:pPr>
        <w:spacing w:after="0" w:line="240" w:lineRule="auto"/>
        <w:jc w:val="center"/>
        <w:rPr>
          <w:rFonts w:ascii="Times New Roman" w:hAnsi="Times New Roman" w:cs="Times New Roman"/>
          <w:b/>
          <w:bCs/>
          <w:sz w:val="28"/>
          <w:szCs w:val="28"/>
        </w:rPr>
      </w:pPr>
    </w:p>
    <w:p w:rsidR="004C4071" w:rsidRPr="004C4071" w:rsidRDefault="004C4071" w:rsidP="004C4071">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Положення</w:t>
      </w:r>
    </w:p>
    <w:p w:rsidR="004C4071" w:rsidRPr="004C4071" w:rsidRDefault="004C4071" w:rsidP="004C4071">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про порядок</w:t>
      </w:r>
      <w:r>
        <w:rPr>
          <w:rFonts w:ascii="Times New Roman" w:hAnsi="Times New Roman" w:cs="Times New Roman"/>
          <w:b/>
          <w:bCs/>
          <w:sz w:val="28"/>
          <w:szCs w:val="28"/>
        </w:rPr>
        <w:t xml:space="preserve"> </w:t>
      </w:r>
      <w:r w:rsidRPr="004C4071">
        <w:rPr>
          <w:rFonts w:ascii="Times New Roman" w:hAnsi="Times New Roman" w:cs="Times New Roman"/>
          <w:b/>
          <w:bCs/>
          <w:sz w:val="28"/>
          <w:szCs w:val="28"/>
        </w:rPr>
        <w:t>проведення конкурсу з визначення виконавця послуг з вивезення побутових відхо</w:t>
      </w:r>
      <w:r>
        <w:rPr>
          <w:rFonts w:ascii="Times New Roman" w:hAnsi="Times New Roman" w:cs="Times New Roman"/>
          <w:b/>
          <w:bCs/>
          <w:sz w:val="28"/>
          <w:szCs w:val="28"/>
        </w:rPr>
        <w:t>дів на території Почаївської міської об’єднаної територіальної громади</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4C4071">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1. Загальні положення</w:t>
      </w:r>
    </w:p>
    <w:p w:rsid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4C40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4C4071">
        <w:rPr>
          <w:rFonts w:ascii="Times New Roman" w:hAnsi="Times New Roman" w:cs="Times New Roman"/>
          <w:sz w:val="28"/>
          <w:szCs w:val="28"/>
        </w:rPr>
        <w:t>Дане Положення розроблен</w:t>
      </w:r>
      <w:r>
        <w:rPr>
          <w:rFonts w:ascii="Times New Roman" w:hAnsi="Times New Roman" w:cs="Times New Roman"/>
          <w:sz w:val="28"/>
          <w:szCs w:val="28"/>
        </w:rPr>
        <w:t>о відповідно до Закону України «Про житлово-комунальні послуги»</w:t>
      </w:r>
      <w:r w:rsidRPr="004C4071">
        <w:rPr>
          <w:rFonts w:ascii="Times New Roman" w:hAnsi="Times New Roman" w:cs="Times New Roman"/>
          <w:sz w:val="28"/>
          <w:szCs w:val="28"/>
        </w:rPr>
        <w:t>,</w:t>
      </w:r>
      <w:r>
        <w:rPr>
          <w:rFonts w:ascii="Times New Roman" w:hAnsi="Times New Roman" w:cs="Times New Roman"/>
          <w:sz w:val="28"/>
          <w:szCs w:val="28"/>
        </w:rPr>
        <w:t xml:space="preserve"> Закону України «Про відходи»,</w:t>
      </w:r>
      <w:r w:rsidRPr="004C4071">
        <w:rPr>
          <w:rFonts w:ascii="Times New Roman" w:hAnsi="Times New Roman" w:cs="Times New Roman"/>
          <w:sz w:val="28"/>
          <w:szCs w:val="28"/>
        </w:rPr>
        <w:t xml:space="preserve"> Постанови Кабінету Міністрів Укр</w:t>
      </w:r>
      <w:r>
        <w:rPr>
          <w:rFonts w:ascii="Times New Roman" w:hAnsi="Times New Roman" w:cs="Times New Roman"/>
          <w:sz w:val="28"/>
          <w:szCs w:val="28"/>
        </w:rPr>
        <w:t>аїни від 25.07.2005 року № 631 «</w:t>
      </w:r>
      <w:r w:rsidRPr="004C4071">
        <w:rPr>
          <w:rFonts w:ascii="Times New Roman" w:hAnsi="Times New Roman" w:cs="Times New Roman"/>
          <w:sz w:val="28"/>
          <w:szCs w:val="28"/>
        </w:rPr>
        <w:t>Про затвердження порядку проведення конкурсу з над</w:t>
      </w:r>
      <w:r>
        <w:rPr>
          <w:rFonts w:ascii="Times New Roman" w:hAnsi="Times New Roman" w:cs="Times New Roman"/>
          <w:sz w:val="28"/>
          <w:szCs w:val="28"/>
        </w:rPr>
        <w:t>ання житлово-комунальних послуг»</w:t>
      </w:r>
      <w:r w:rsidRPr="004C4071">
        <w:rPr>
          <w:rFonts w:ascii="Times New Roman" w:hAnsi="Times New Roman" w:cs="Times New Roman"/>
          <w:sz w:val="28"/>
          <w:szCs w:val="28"/>
        </w:rPr>
        <w:t>, постанови Кабінету Міністрів У</w:t>
      </w:r>
      <w:r>
        <w:rPr>
          <w:rFonts w:ascii="Times New Roman" w:hAnsi="Times New Roman" w:cs="Times New Roman"/>
          <w:sz w:val="28"/>
          <w:szCs w:val="28"/>
        </w:rPr>
        <w:t>країни від 16.11.2011р. № 1173 «</w:t>
      </w:r>
      <w:r w:rsidRPr="004C4071">
        <w:rPr>
          <w:rFonts w:ascii="Times New Roman" w:hAnsi="Times New Roman" w:cs="Times New Roman"/>
          <w:sz w:val="28"/>
          <w:szCs w:val="28"/>
        </w:rPr>
        <w:t>Питання надання послуг</w:t>
      </w:r>
      <w:r>
        <w:rPr>
          <w:rFonts w:ascii="Times New Roman" w:hAnsi="Times New Roman" w:cs="Times New Roman"/>
          <w:sz w:val="28"/>
          <w:szCs w:val="28"/>
        </w:rPr>
        <w:t xml:space="preserve"> з вивезення побутових відходів»</w:t>
      </w:r>
      <w:r w:rsidRPr="004C4071">
        <w:rPr>
          <w:rFonts w:ascii="Times New Roman" w:hAnsi="Times New Roman" w:cs="Times New Roman"/>
          <w:sz w:val="28"/>
          <w:szCs w:val="28"/>
        </w:rPr>
        <w:t>, інших нормативно-правових актів.</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1.2. Положення визначає процедуру підготовки та проведення конкурсу з визначення виконавця послуг з вивезення побутових відходів</w:t>
      </w:r>
      <w:r>
        <w:rPr>
          <w:rFonts w:ascii="Times New Roman" w:hAnsi="Times New Roman" w:cs="Times New Roman"/>
          <w:sz w:val="28"/>
          <w:szCs w:val="28"/>
        </w:rPr>
        <w:t xml:space="preserve"> (твердих та рідких)</w:t>
      </w:r>
      <w:r w:rsidRPr="004C4071">
        <w:rPr>
          <w:rFonts w:ascii="Times New Roman" w:hAnsi="Times New Roman" w:cs="Times New Roman"/>
          <w:sz w:val="28"/>
          <w:szCs w:val="28"/>
        </w:rPr>
        <w:t xml:space="preserve"> на території </w:t>
      </w:r>
      <w:r>
        <w:rPr>
          <w:rFonts w:ascii="Times New Roman" w:hAnsi="Times New Roman" w:cs="Times New Roman"/>
          <w:sz w:val="28"/>
          <w:szCs w:val="28"/>
        </w:rPr>
        <w:t>Почаївської міської об’єднаної територіальної громади</w:t>
      </w:r>
      <w:r w:rsidRPr="004C4071">
        <w:rPr>
          <w:rFonts w:ascii="Times New Roman" w:hAnsi="Times New Roman" w:cs="Times New Roman"/>
          <w:sz w:val="28"/>
          <w:szCs w:val="28"/>
        </w:rPr>
        <w:t>.</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1.3. Метою проведення конкурсу є розвиток ринкових відносин, ліквідація монополії у сфері надання житлово-комунальних послуг.</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1.4. Основними принципами проведення конкурсу є:</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відкритість процедури організації та проведення конкурсу;</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доступність інформації про конкурс;</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об’єктивність та неупередженість конкурсної комісії;</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поінформованість громадян про результати конкурсу.</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1.5. Поняття, що використовуються у цьому Порядку, мають таке значення:</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w:t>
      </w:r>
      <w:r>
        <w:rPr>
          <w:rFonts w:ascii="Times New Roman" w:hAnsi="Times New Roman" w:cs="Times New Roman"/>
          <w:sz w:val="28"/>
          <w:szCs w:val="28"/>
        </w:rPr>
        <w:t xml:space="preserve"> </w:t>
      </w:r>
      <w:r w:rsidRPr="004C4071">
        <w:rPr>
          <w:rFonts w:ascii="Times New Roman" w:hAnsi="Times New Roman" w:cs="Times New Roman"/>
          <w:i/>
          <w:iCs/>
          <w:sz w:val="28"/>
          <w:szCs w:val="28"/>
        </w:rPr>
        <w:t>конкурсна документація</w:t>
      </w:r>
      <w:r>
        <w:rPr>
          <w:rFonts w:ascii="Times New Roman" w:hAnsi="Times New Roman" w:cs="Times New Roman"/>
          <w:sz w:val="28"/>
          <w:szCs w:val="28"/>
        </w:rPr>
        <w:t xml:space="preserve"> </w:t>
      </w:r>
      <w:r w:rsidRPr="004C4071">
        <w:rPr>
          <w:rFonts w:ascii="Times New Roman" w:hAnsi="Times New Roman" w:cs="Times New Roman"/>
          <w:sz w:val="28"/>
          <w:szCs w:val="28"/>
        </w:rPr>
        <w:t>- комплект документів, які надсилаються організатором конкурсу його учасникам для підготовки конкурсних пропозицій;</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w:t>
      </w:r>
      <w:r>
        <w:rPr>
          <w:rFonts w:ascii="Times New Roman" w:hAnsi="Times New Roman" w:cs="Times New Roman"/>
          <w:sz w:val="28"/>
          <w:szCs w:val="28"/>
        </w:rPr>
        <w:t xml:space="preserve"> </w:t>
      </w:r>
      <w:r w:rsidRPr="004C4071">
        <w:rPr>
          <w:rFonts w:ascii="Times New Roman" w:hAnsi="Times New Roman" w:cs="Times New Roman"/>
          <w:i/>
          <w:iCs/>
          <w:sz w:val="28"/>
          <w:szCs w:val="28"/>
        </w:rPr>
        <w:t>конкурсна пропозиція</w:t>
      </w:r>
      <w:r>
        <w:rPr>
          <w:rFonts w:ascii="Times New Roman" w:hAnsi="Times New Roman" w:cs="Times New Roman"/>
          <w:sz w:val="28"/>
          <w:szCs w:val="28"/>
        </w:rPr>
        <w:t xml:space="preserve"> </w:t>
      </w:r>
      <w:r w:rsidRPr="004C4071">
        <w:rPr>
          <w:rFonts w:ascii="Times New Roman" w:hAnsi="Times New Roman" w:cs="Times New Roman"/>
          <w:sz w:val="28"/>
          <w:szCs w:val="28"/>
        </w:rPr>
        <w:t>- комплект документів, які готуються учасником конкурсу згідно з установленими вимогами та подаються організаторові конкурсу;</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w:t>
      </w:r>
      <w:r>
        <w:rPr>
          <w:rFonts w:ascii="Times New Roman" w:hAnsi="Times New Roman" w:cs="Times New Roman"/>
          <w:sz w:val="28"/>
          <w:szCs w:val="28"/>
        </w:rPr>
        <w:t xml:space="preserve"> </w:t>
      </w:r>
      <w:r w:rsidRPr="004C4071">
        <w:rPr>
          <w:rFonts w:ascii="Times New Roman" w:hAnsi="Times New Roman" w:cs="Times New Roman"/>
          <w:i/>
          <w:iCs/>
          <w:sz w:val="28"/>
          <w:szCs w:val="28"/>
        </w:rPr>
        <w:t>організатор конкурсу</w:t>
      </w:r>
      <w:r>
        <w:rPr>
          <w:rFonts w:ascii="Times New Roman" w:hAnsi="Times New Roman" w:cs="Times New Roman"/>
          <w:sz w:val="28"/>
          <w:szCs w:val="28"/>
        </w:rPr>
        <w:t xml:space="preserve"> </w:t>
      </w:r>
      <w:r w:rsidRPr="004C4071">
        <w:rPr>
          <w:rFonts w:ascii="Times New Roman" w:hAnsi="Times New Roman" w:cs="Times New Roman"/>
          <w:sz w:val="28"/>
          <w:szCs w:val="28"/>
        </w:rPr>
        <w:t xml:space="preserve">– </w:t>
      </w:r>
      <w:r>
        <w:rPr>
          <w:rFonts w:ascii="Times New Roman" w:hAnsi="Times New Roman" w:cs="Times New Roman"/>
          <w:sz w:val="28"/>
          <w:szCs w:val="28"/>
        </w:rPr>
        <w:t>виконавчий комітет Почаївської</w:t>
      </w:r>
      <w:r w:rsidRPr="004C4071">
        <w:rPr>
          <w:rFonts w:ascii="Times New Roman" w:hAnsi="Times New Roman" w:cs="Times New Roman"/>
          <w:sz w:val="28"/>
          <w:szCs w:val="28"/>
        </w:rPr>
        <w:t xml:space="preserve"> міської ради;</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w:t>
      </w:r>
      <w:r>
        <w:rPr>
          <w:rFonts w:ascii="Times New Roman" w:hAnsi="Times New Roman" w:cs="Times New Roman"/>
          <w:sz w:val="28"/>
          <w:szCs w:val="28"/>
        </w:rPr>
        <w:t xml:space="preserve"> </w:t>
      </w:r>
      <w:r w:rsidRPr="004C4071">
        <w:rPr>
          <w:rFonts w:ascii="Times New Roman" w:hAnsi="Times New Roman" w:cs="Times New Roman"/>
          <w:i/>
          <w:iCs/>
          <w:sz w:val="28"/>
          <w:szCs w:val="28"/>
        </w:rPr>
        <w:t>учасник конкурсу</w:t>
      </w:r>
      <w:r>
        <w:rPr>
          <w:rFonts w:ascii="Times New Roman" w:hAnsi="Times New Roman" w:cs="Times New Roman"/>
          <w:sz w:val="28"/>
          <w:szCs w:val="28"/>
        </w:rPr>
        <w:t xml:space="preserve"> </w:t>
      </w:r>
      <w:r w:rsidRPr="004C4071">
        <w:rPr>
          <w:rFonts w:ascii="Times New Roman" w:hAnsi="Times New Roman" w:cs="Times New Roman"/>
          <w:sz w:val="28"/>
          <w:szCs w:val="28"/>
        </w:rPr>
        <w:t>- суб'єкт господарювання, що подав конкурсну пропозицію.</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Інші поняття вживаються у значенн</w:t>
      </w:r>
      <w:r w:rsidR="00191DB5">
        <w:rPr>
          <w:rFonts w:ascii="Times New Roman" w:hAnsi="Times New Roman" w:cs="Times New Roman"/>
          <w:sz w:val="28"/>
          <w:szCs w:val="28"/>
        </w:rPr>
        <w:t>і, наведеному в Законі України «Про житлово-комунальні послуги»</w:t>
      </w:r>
      <w:r w:rsidRPr="004C4071">
        <w:rPr>
          <w:rFonts w:ascii="Times New Roman" w:hAnsi="Times New Roman" w:cs="Times New Roman"/>
          <w:sz w:val="28"/>
          <w:szCs w:val="28"/>
        </w:rPr>
        <w:t>.</w:t>
      </w:r>
    </w:p>
    <w:p w:rsidR="004C4071" w:rsidRPr="004C4071" w:rsidRDefault="004C4071" w:rsidP="004C4071">
      <w:pPr>
        <w:spacing w:after="0" w:line="240" w:lineRule="auto"/>
        <w:jc w:val="both"/>
        <w:rPr>
          <w:rFonts w:ascii="Times New Roman" w:hAnsi="Times New Roman" w:cs="Times New Roman"/>
          <w:sz w:val="28"/>
          <w:szCs w:val="28"/>
        </w:rPr>
      </w:pPr>
    </w:p>
    <w:p w:rsidR="004C4071" w:rsidRDefault="004C4071" w:rsidP="004C4071">
      <w:pPr>
        <w:spacing w:after="0" w:line="240" w:lineRule="auto"/>
        <w:jc w:val="center"/>
        <w:rPr>
          <w:rFonts w:ascii="Times New Roman" w:hAnsi="Times New Roman" w:cs="Times New Roman"/>
          <w:b/>
          <w:bCs/>
          <w:sz w:val="28"/>
          <w:szCs w:val="28"/>
        </w:rPr>
      </w:pPr>
      <w:r w:rsidRPr="004C4071">
        <w:rPr>
          <w:rFonts w:ascii="Times New Roman" w:hAnsi="Times New Roman" w:cs="Times New Roman"/>
          <w:b/>
          <w:bCs/>
          <w:sz w:val="28"/>
          <w:szCs w:val="28"/>
        </w:rPr>
        <w:t>2. Порядок проведення конкурсу</w:t>
      </w:r>
      <w:r>
        <w:rPr>
          <w:rFonts w:ascii="Times New Roman" w:hAnsi="Times New Roman" w:cs="Times New Roman"/>
          <w:b/>
          <w:bCs/>
          <w:sz w:val="28"/>
          <w:szCs w:val="28"/>
        </w:rPr>
        <w:t xml:space="preserve"> </w:t>
      </w:r>
      <w:r w:rsidRPr="004C4071">
        <w:rPr>
          <w:rFonts w:ascii="Times New Roman" w:hAnsi="Times New Roman" w:cs="Times New Roman"/>
          <w:b/>
          <w:bCs/>
          <w:sz w:val="28"/>
          <w:szCs w:val="28"/>
        </w:rPr>
        <w:t>з визначення виконавця послуг з вивезення побутови</w:t>
      </w:r>
      <w:r w:rsidR="00FF3553">
        <w:rPr>
          <w:rFonts w:ascii="Times New Roman" w:hAnsi="Times New Roman" w:cs="Times New Roman"/>
          <w:b/>
          <w:bCs/>
          <w:sz w:val="28"/>
          <w:szCs w:val="28"/>
        </w:rPr>
        <w:t>х відходів на території Почаївської міської об’єднаної територіальної громади</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2.1. Організація і проведення конкурсу здійснюється ви</w:t>
      </w:r>
      <w:r>
        <w:rPr>
          <w:rFonts w:ascii="Times New Roman" w:hAnsi="Times New Roman" w:cs="Times New Roman"/>
          <w:sz w:val="28"/>
          <w:szCs w:val="28"/>
        </w:rPr>
        <w:t>конавчим комітетом Почаївської</w:t>
      </w:r>
      <w:r w:rsidRPr="004C4071">
        <w:rPr>
          <w:rFonts w:ascii="Times New Roman" w:hAnsi="Times New Roman" w:cs="Times New Roman"/>
          <w:sz w:val="28"/>
          <w:szCs w:val="28"/>
        </w:rPr>
        <w:t xml:space="preserve"> міської ради.</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lastRenderedPageBreak/>
        <w:t>2.2. Для проведення конкурсу організатор конкурсу готує конкурсну документацію, яка має містити таку інформацію:</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1) найменування, місцезнаходження організатора конкурсу;</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 підстава для проведення конкурсу (дата та номер рішення органу місцевого самоврядування);</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 кваліфікаційні вимоги до учасників конкурсу:</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наявність матеріально-технічної бази;</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вартість надання послуг;</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досвід роботи з надання послуг з вивезення побутових відходів;</w:t>
      </w:r>
    </w:p>
    <w:p w:rsid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 наявність та кількість працівників відповідної кваліфікації;</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5) обсяг послуг з вивезення побутових відходів та вимоги щодо</w:t>
      </w:r>
      <w:r>
        <w:rPr>
          <w:rFonts w:ascii="Times New Roman" w:hAnsi="Times New Roman" w:cs="Times New Roman"/>
          <w:sz w:val="28"/>
          <w:szCs w:val="28"/>
        </w:rPr>
        <w:t xml:space="preserve"> якості надання послуг згідно з критерієм, що визначається відповідно до Правил надання послуг з вивезення </w:t>
      </w:r>
      <w:r w:rsidRPr="004C4071">
        <w:rPr>
          <w:rFonts w:ascii="Times New Roman" w:hAnsi="Times New Roman" w:cs="Times New Roman"/>
          <w:sz w:val="28"/>
          <w:szCs w:val="28"/>
        </w:rPr>
        <w:t>побутових</w:t>
      </w:r>
      <w:r>
        <w:rPr>
          <w:rFonts w:ascii="Times New Roman" w:hAnsi="Times New Roman" w:cs="Times New Roman"/>
          <w:sz w:val="28"/>
          <w:szCs w:val="28"/>
        </w:rPr>
        <w:t xml:space="preserve"> </w:t>
      </w:r>
      <w:r w:rsidRPr="004C4071">
        <w:rPr>
          <w:rFonts w:ascii="Times New Roman" w:hAnsi="Times New Roman" w:cs="Times New Roman"/>
          <w:sz w:val="28"/>
          <w:szCs w:val="28"/>
        </w:rPr>
        <w:t>відходів;</w:t>
      </w:r>
    </w:p>
    <w:p w:rsidR="004C4071" w:rsidRP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4C4071" w:rsidRDefault="004C4071" w:rsidP="004C4071">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7) 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w:t>
      </w:r>
    </w:p>
    <w:p w:rsidR="00191DB5" w:rsidRPr="004C4071" w:rsidRDefault="00191DB5" w:rsidP="004C40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іншу документацію визначену чинним законодавством України.</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У разі відсутності відповідного об'єкта поводження з побутовими відходами на певній території або недостатнього обсягу потужностей для відповідної кількості побутових відходів (небезпечних відходів у складі побутових відходів) відходи повинні перевозитися до відповідного найближчого об'єкта поводження з ними;</w:t>
      </w:r>
    </w:p>
    <w:p w:rsidR="004C4071" w:rsidRPr="004C4071" w:rsidRDefault="00191DB5" w:rsidP="00191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C4071" w:rsidRPr="004C4071">
        <w:rPr>
          <w:rFonts w:ascii="Times New Roman" w:hAnsi="Times New Roman" w:cs="Times New Roman"/>
          <w:sz w:val="28"/>
          <w:szCs w:val="28"/>
        </w:rPr>
        <w:t>) вимоги до конкурсних пропозицій;</w:t>
      </w:r>
    </w:p>
    <w:p w:rsidR="004C4071" w:rsidRPr="004C4071" w:rsidRDefault="00191DB5" w:rsidP="00191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4C4071" w:rsidRPr="004C4071">
        <w:rPr>
          <w:rFonts w:ascii="Times New Roman" w:hAnsi="Times New Roman" w:cs="Times New Roman"/>
          <w:sz w:val="28"/>
          <w:szCs w:val="28"/>
        </w:rPr>
        <w:t>) критерії оцінки конкурсних пропозицій;</w:t>
      </w:r>
    </w:p>
    <w:p w:rsidR="004C4071" w:rsidRPr="004C4071" w:rsidRDefault="00191DB5" w:rsidP="00191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4C4071" w:rsidRPr="004C4071">
        <w:rPr>
          <w:rFonts w:ascii="Times New Roman" w:hAnsi="Times New Roman" w:cs="Times New Roman"/>
          <w:sz w:val="28"/>
          <w:szCs w:val="28"/>
        </w:rPr>
        <w:t>)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4C4071" w:rsidRPr="004C4071" w:rsidRDefault="00191DB5" w:rsidP="00191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4C4071" w:rsidRPr="004C4071">
        <w:rPr>
          <w:rFonts w:ascii="Times New Roman" w:hAnsi="Times New Roman" w:cs="Times New Roman"/>
          <w:sz w:val="28"/>
          <w:szCs w:val="28"/>
        </w:rPr>
        <w:t>) способи, місце та кінцевий строк подання конкурсних пропозицій;</w:t>
      </w:r>
    </w:p>
    <w:p w:rsidR="004C4071" w:rsidRPr="004C4071" w:rsidRDefault="00191DB5" w:rsidP="00191D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4C4071" w:rsidRPr="004C4071">
        <w:rPr>
          <w:rFonts w:ascii="Times New Roman" w:hAnsi="Times New Roman" w:cs="Times New Roman"/>
          <w:sz w:val="28"/>
          <w:szCs w:val="28"/>
        </w:rPr>
        <w:t>) місце, дата та час розкриття конвертів з конкурсними пропозиціями.</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2.3. Конкурсна документа</w:t>
      </w:r>
      <w:r w:rsidR="00191DB5">
        <w:rPr>
          <w:rFonts w:ascii="Times New Roman" w:hAnsi="Times New Roman" w:cs="Times New Roman"/>
          <w:sz w:val="28"/>
          <w:szCs w:val="28"/>
        </w:rPr>
        <w:t>ція затверджується Почаївською</w:t>
      </w:r>
      <w:r w:rsidRPr="004C4071">
        <w:rPr>
          <w:rFonts w:ascii="Times New Roman" w:hAnsi="Times New Roman" w:cs="Times New Roman"/>
          <w:sz w:val="28"/>
          <w:szCs w:val="28"/>
        </w:rPr>
        <w:t xml:space="preserve"> міською радою.</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2.4. Організатор конкурсу утворює комісію, до складу якої входять на паритетних засадах: пред</w:t>
      </w:r>
      <w:r w:rsidR="00191DB5">
        <w:rPr>
          <w:rFonts w:ascii="Times New Roman" w:hAnsi="Times New Roman" w:cs="Times New Roman"/>
          <w:sz w:val="28"/>
          <w:szCs w:val="28"/>
        </w:rPr>
        <w:t xml:space="preserve">ставники організатора конкурсу, </w:t>
      </w:r>
      <w:r w:rsidRPr="004C4071">
        <w:rPr>
          <w:rFonts w:ascii="Times New Roman" w:hAnsi="Times New Roman" w:cs="Times New Roman"/>
          <w:sz w:val="28"/>
          <w:szCs w:val="28"/>
        </w:rPr>
        <w:t>підприємств житлово-комунального господарства,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не пізніше ніж за три дні до закінчення строку подання конкурсних пропозицій дали свою згоду бути членами конкурсної комісії.</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Головою конкурсної комісії призначається представник організатора конкурсу.</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lastRenderedPageBreak/>
        <w:t>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2.5. Персональн</w:t>
      </w:r>
      <w:r w:rsidR="00191DB5">
        <w:rPr>
          <w:rFonts w:ascii="Times New Roman" w:hAnsi="Times New Roman" w:cs="Times New Roman"/>
          <w:sz w:val="28"/>
          <w:szCs w:val="28"/>
        </w:rPr>
        <w:t>ий склад конкурсної комісії та П</w:t>
      </w:r>
      <w:r w:rsidRPr="004C4071">
        <w:rPr>
          <w:rFonts w:ascii="Times New Roman" w:hAnsi="Times New Roman" w:cs="Times New Roman"/>
          <w:sz w:val="28"/>
          <w:szCs w:val="28"/>
        </w:rPr>
        <w:t>оложення про комісі</w:t>
      </w:r>
      <w:r w:rsidR="00191DB5">
        <w:rPr>
          <w:rFonts w:ascii="Times New Roman" w:hAnsi="Times New Roman" w:cs="Times New Roman"/>
          <w:sz w:val="28"/>
          <w:szCs w:val="28"/>
        </w:rPr>
        <w:t>ю затверджується рішенням сесії Почаївської</w:t>
      </w:r>
      <w:r w:rsidRPr="004C4071">
        <w:rPr>
          <w:rFonts w:ascii="Times New Roman" w:hAnsi="Times New Roman" w:cs="Times New Roman"/>
          <w:sz w:val="28"/>
          <w:szCs w:val="28"/>
        </w:rPr>
        <w:t xml:space="preserve"> міської ради.</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2.6. Передбачені конкурсною документацією умови проведення конкурсу обов'язкові для конкурсної комісії та його учасників.</w:t>
      </w:r>
    </w:p>
    <w:p w:rsidR="004C4071" w:rsidRPr="004C4071" w:rsidRDefault="004C4071" w:rsidP="00191DB5">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2.7.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w:t>
      </w:r>
      <w:r w:rsidR="00191DB5">
        <w:rPr>
          <w:rFonts w:ascii="Times New Roman" w:hAnsi="Times New Roman" w:cs="Times New Roman"/>
          <w:sz w:val="28"/>
          <w:szCs w:val="28"/>
        </w:rPr>
        <w:t>ня конкурсу.</w:t>
      </w:r>
      <w:r w:rsidRPr="004C4071">
        <w:rPr>
          <w:rFonts w:ascii="Times New Roman" w:hAnsi="Times New Roman" w:cs="Times New Roman"/>
          <w:sz w:val="28"/>
          <w:szCs w:val="28"/>
        </w:rPr>
        <w:t xml:space="preserve"> </w:t>
      </w:r>
    </w:p>
    <w:p w:rsidR="004C4071" w:rsidRPr="004C4071" w:rsidRDefault="004C4071" w:rsidP="0010681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2.8.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4C4071" w:rsidRPr="004C4071" w:rsidRDefault="004C4071" w:rsidP="0010681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2.9. Організатор конкурсу може встановити плату за участь у конкурсі. Плата за участь у конкурсі вноситься на рахунок його організатора.</w:t>
      </w:r>
    </w:p>
    <w:p w:rsidR="004C4071" w:rsidRPr="004C4071" w:rsidRDefault="004C4071" w:rsidP="0010681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2.10. Конкурсна документація подається особисто або надсилається поштою організатором конкурсу його учаснику протягом трьох робочих днів після надходження від учасника заявки про участь у конкурсі. У разі встановлення плати за участь у конкурсі конкурсна документація подається особисто або надсилається поштою на підставі документа про внесення такої плати.</w:t>
      </w:r>
    </w:p>
    <w:p w:rsidR="004C4071" w:rsidRPr="004C4071" w:rsidRDefault="004C4071" w:rsidP="0010681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2.11.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4C4071" w:rsidRPr="004C4071" w:rsidRDefault="004C4071" w:rsidP="0010681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2.12.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2.13.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2.14.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сім календарних днів.</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FF3553">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3. Подання документів</w:t>
      </w:r>
    </w:p>
    <w:p w:rsidR="00FF3553" w:rsidRDefault="00FF3553" w:rsidP="00FF3553">
      <w:pPr>
        <w:spacing w:after="0" w:line="240" w:lineRule="auto"/>
        <w:ind w:firstLine="708"/>
        <w:jc w:val="both"/>
        <w:rPr>
          <w:rFonts w:ascii="Times New Roman" w:hAnsi="Times New Roman" w:cs="Times New Roman"/>
          <w:sz w:val="28"/>
          <w:szCs w:val="28"/>
        </w:rPr>
      </w:pPr>
    </w:p>
    <w:p w:rsid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xml:space="preserve">3.1. Для участі у конкурсі </w:t>
      </w:r>
      <w:r w:rsidR="00FF3553">
        <w:rPr>
          <w:rFonts w:ascii="Times New Roman" w:hAnsi="Times New Roman" w:cs="Times New Roman"/>
          <w:sz w:val="28"/>
          <w:szCs w:val="28"/>
        </w:rPr>
        <w:t xml:space="preserve">його учасники подають оригінали </w:t>
      </w:r>
      <w:r w:rsidRPr="004C4071">
        <w:rPr>
          <w:rFonts w:ascii="Times New Roman" w:hAnsi="Times New Roman" w:cs="Times New Roman"/>
          <w:sz w:val="28"/>
          <w:szCs w:val="28"/>
        </w:rPr>
        <w:t>(або) засвідчені в установлено</w:t>
      </w:r>
      <w:r w:rsidR="00FF3553">
        <w:rPr>
          <w:rFonts w:ascii="Times New Roman" w:hAnsi="Times New Roman" w:cs="Times New Roman"/>
          <w:sz w:val="28"/>
          <w:szCs w:val="28"/>
        </w:rPr>
        <w:t xml:space="preserve">му законодавством порядку копії </w:t>
      </w:r>
      <w:r w:rsidRPr="004C4071">
        <w:rPr>
          <w:rFonts w:ascii="Times New Roman" w:hAnsi="Times New Roman" w:cs="Times New Roman"/>
          <w:sz w:val="28"/>
          <w:szCs w:val="28"/>
        </w:rPr>
        <w:t>документів:</w:t>
      </w:r>
    </w:p>
    <w:p w:rsidR="00C66738" w:rsidRPr="004C4071" w:rsidRDefault="00C66738" w:rsidP="00FF35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копію</w:t>
      </w:r>
      <w:r w:rsidRPr="00C66738">
        <w:rPr>
          <w:rFonts w:ascii="Times New Roman" w:hAnsi="Times New Roman" w:cs="Times New Roman"/>
          <w:sz w:val="28"/>
          <w:szCs w:val="28"/>
        </w:rPr>
        <w:t xml:space="preserve"> Статуту або іншого </w:t>
      </w:r>
      <w:r>
        <w:rPr>
          <w:rFonts w:ascii="Times New Roman" w:hAnsi="Times New Roman" w:cs="Times New Roman"/>
          <w:sz w:val="28"/>
          <w:szCs w:val="28"/>
        </w:rPr>
        <w:t>установчого документу;</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балансового звіту суб'єкта господарювання за останній звітній період;</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lastRenderedPageBreak/>
        <w:t>- довідки відповідн</w:t>
      </w:r>
      <w:r w:rsidR="00FF3553">
        <w:rPr>
          <w:rFonts w:ascii="Times New Roman" w:hAnsi="Times New Roman" w:cs="Times New Roman"/>
          <w:sz w:val="28"/>
          <w:szCs w:val="28"/>
        </w:rPr>
        <w:t>их органів Державної фіскальної служби України</w:t>
      </w:r>
      <w:r w:rsidRPr="004C4071">
        <w:rPr>
          <w:rFonts w:ascii="Times New Roman" w:hAnsi="Times New Roman" w:cs="Times New Roman"/>
          <w:sz w:val="28"/>
          <w:szCs w:val="28"/>
        </w:rPr>
        <w:t xml:space="preserve"> і Пенсійного фонду України про відсутність (наявність) заборгованості за податковими зобов'язаннями та платежами до Пенсійного фонду України;</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технічних паспортів на спеціально обладнані транспортні засоби та довідки про проходження ними технічного огляду;</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xml:space="preserve">- довідки-характеристики спеціально обладнаних транспортних засобів: тип, вантажопідйомність, наявність пристроїв автоматизованого </w:t>
      </w:r>
      <w:proofErr w:type="spellStart"/>
      <w:r w:rsidRPr="004C4071">
        <w:rPr>
          <w:rFonts w:ascii="Times New Roman" w:hAnsi="Times New Roman" w:cs="Times New Roman"/>
          <w:sz w:val="28"/>
          <w:szCs w:val="28"/>
        </w:rPr>
        <w:t>геоінформаційного</w:t>
      </w:r>
      <w:proofErr w:type="spellEnd"/>
      <w:r w:rsidRPr="004C4071">
        <w:rPr>
          <w:rFonts w:ascii="Times New Roman" w:hAnsi="Times New Roman" w:cs="Times New Roman"/>
          <w:sz w:val="28"/>
          <w:szCs w:val="28"/>
        </w:rPr>
        <w:t xml:space="preserve">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довідки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довідки про проходження водіями медичного огляду;</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документа, що містить відомості про досвід роботи з надання послуг з вивезення побутових відходів;</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кількість відходів, які відправляються на захоронення, тощо;</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rsidR="004C4071" w:rsidRPr="004C4071" w:rsidRDefault="004C4071" w:rsidP="00FF355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4C4071" w:rsidRPr="004C4071" w:rsidRDefault="004C4071" w:rsidP="00EC07F8">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3.3. Конверти з конкурсними пропозиціями, що надійшли після закінчення строку їх подання, не розкриваються і повертаються учасникам конкурсу.</w:t>
      </w:r>
    </w:p>
    <w:p w:rsidR="004C4071" w:rsidRPr="004C4071" w:rsidRDefault="004C4071" w:rsidP="00EC07F8">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3.4.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4C4071" w:rsidRPr="004C4071" w:rsidRDefault="004C4071" w:rsidP="00EC07F8">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3.5. Учасник конкурсу має право відкликати власну конкурсну пропозицію або внести до неї зміни до закінчення строку подання пропозицій.</w:t>
      </w:r>
    </w:p>
    <w:p w:rsidR="004C4071" w:rsidRPr="004C4071" w:rsidRDefault="004C4071" w:rsidP="00EC07F8">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xml:space="preserve">3.6. Конкурсні пропозиції реєструються конкурсною комісією в журналі обліку. На прохання учасника конкурсу конкурсна комісія підтверджує </w:t>
      </w:r>
      <w:r w:rsidRPr="004C4071">
        <w:rPr>
          <w:rFonts w:ascii="Times New Roman" w:hAnsi="Times New Roman" w:cs="Times New Roman"/>
          <w:sz w:val="28"/>
          <w:szCs w:val="28"/>
        </w:rPr>
        <w:lastRenderedPageBreak/>
        <w:t>надходження його конкурсної пропозиції із зазначенням дати та часу отримання конкурсної пропозиції та порядкового номеру реєстрації.</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B50D33">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4. Проведення конкурсу</w:t>
      </w:r>
    </w:p>
    <w:p w:rsidR="00B50D33" w:rsidRDefault="00B50D33" w:rsidP="004C4071">
      <w:pPr>
        <w:spacing w:after="0" w:line="240" w:lineRule="auto"/>
        <w:jc w:val="both"/>
        <w:rPr>
          <w:rFonts w:ascii="Times New Roman" w:hAnsi="Times New Roman" w:cs="Times New Roman"/>
          <w:sz w:val="28"/>
          <w:szCs w:val="28"/>
        </w:rPr>
      </w:pP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4.1. Розкриття конвертів з конкурсними пропозиціями проводиться в день закінчення строку їх подання у місці та час, передбачених конкурсною документацією, в присутності всіх учасників конкурсу або уповноважених ними осіб, що з’явилися на конкурс.</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Розкриття конверта з конкурсною пропозицією може проводитися за відсутності учасника конкурсу або уповноваженої ним особи.</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4.2. Під час розкриття конвертів з конкурсними пропозиціями конкурсна комісія перевіряє</w:t>
      </w:r>
      <w:r w:rsidR="00B50D33">
        <w:rPr>
          <w:rFonts w:ascii="Times New Roman" w:hAnsi="Times New Roman" w:cs="Times New Roman"/>
          <w:sz w:val="28"/>
          <w:szCs w:val="28"/>
        </w:rPr>
        <w:t>:</w:t>
      </w:r>
    </w:p>
    <w:p w:rsidR="004C4071" w:rsidRPr="004C4071" w:rsidRDefault="004C4071" w:rsidP="004C4071">
      <w:pPr>
        <w:spacing w:after="0" w:line="240" w:lineRule="auto"/>
        <w:jc w:val="both"/>
        <w:rPr>
          <w:rFonts w:ascii="Times New Roman" w:hAnsi="Times New Roman" w:cs="Times New Roman"/>
          <w:sz w:val="28"/>
          <w:szCs w:val="28"/>
        </w:rPr>
      </w:pPr>
      <w:r w:rsidRPr="004C4071">
        <w:rPr>
          <w:rFonts w:ascii="Times New Roman" w:hAnsi="Times New Roman" w:cs="Times New Roman"/>
          <w:sz w:val="28"/>
          <w:szCs w:val="28"/>
        </w:rPr>
        <w:t>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4.4. За результатами розгляду конкурсних пропозицій конкурсна комісія відхиляє пропозиції з таких причин:</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учасник конкурсу не відповідає кваліфікаційним вимогам, передбаченим конкурсною документацією;</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конкурсна пропозиція не відповідає конкурсній документації;</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встановлення факту подання недостовірної інформації, яка впливає на прийняття рішення;</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учасник конкурсу перебуває у стані ліквідації, його визнано банкрутом або порушено провадження у справі про його банкрутство.</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4.5. Конкурс може бути визнаний таким, що не відбувся, у разі:</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неподання конкурсних пропозицій;</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відхилення всіх конкурсних пропозицій з причин, передбачених пунктом 4.4. цього Положення.</w:t>
      </w:r>
    </w:p>
    <w:p w:rsidR="004C4071" w:rsidRPr="004C4071" w:rsidRDefault="004C4071" w:rsidP="00B50D33">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4.6.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D9025A">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5. Визначення переможця конкурсу та укладення договору</w:t>
      </w:r>
    </w:p>
    <w:p w:rsidR="00D9025A" w:rsidRDefault="00D9025A" w:rsidP="00D9025A">
      <w:pPr>
        <w:spacing w:after="0" w:line="240" w:lineRule="auto"/>
        <w:ind w:firstLine="708"/>
        <w:jc w:val="center"/>
        <w:rPr>
          <w:rFonts w:ascii="Times New Roman" w:hAnsi="Times New Roman" w:cs="Times New Roman"/>
          <w:sz w:val="28"/>
          <w:szCs w:val="28"/>
        </w:rPr>
      </w:pPr>
    </w:p>
    <w:p w:rsidR="004C4071" w:rsidRPr="004C4071" w:rsidRDefault="004C4071" w:rsidP="00D9025A">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5.1. Конкурсні пропозиції, які не були відхилені з причин, передбачених пунктом 4.4.</w:t>
      </w:r>
      <w:r w:rsidR="00D9025A">
        <w:rPr>
          <w:rFonts w:ascii="Times New Roman" w:hAnsi="Times New Roman" w:cs="Times New Roman"/>
          <w:sz w:val="28"/>
          <w:szCs w:val="28"/>
        </w:rPr>
        <w:t xml:space="preserve"> </w:t>
      </w:r>
      <w:r w:rsidRPr="004C4071">
        <w:rPr>
          <w:rFonts w:ascii="Times New Roman" w:hAnsi="Times New Roman" w:cs="Times New Roman"/>
          <w:sz w:val="28"/>
          <w:szCs w:val="28"/>
        </w:rPr>
        <w:t>цього Положення, оцінюються конкурсною комісією за критеріями, встановленими у конкурсній документації.</w:t>
      </w:r>
    </w:p>
    <w:p w:rsidR="004C4071" w:rsidRPr="004C4071" w:rsidRDefault="004C4071" w:rsidP="00D9025A">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5.2.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4C4071" w:rsidRPr="004C4071" w:rsidRDefault="004C4071" w:rsidP="00D9025A">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xml:space="preserve">Перевага надається тому учасникові конкурсу, що подав конкурсній комісії проект або затверджену інвестиційну програму (програму капітальних </w:t>
      </w:r>
      <w:r w:rsidRPr="004C4071">
        <w:rPr>
          <w:rFonts w:ascii="Times New Roman" w:hAnsi="Times New Roman" w:cs="Times New Roman"/>
          <w:sz w:val="28"/>
          <w:szCs w:val="28"/>
        </w:rPr>
        <w:lastRenderedPageBreak/>
        <w:t>витрат) розвитку підприємства, яка повинна включати заходи щодо впровадження роздільного збирання твердих побутових відходів, а також інформацію:</w:t>
      </w:r>
    </w:p>
    <w:p w:rsidR="004C4071" w:rsidRPr="004C4071" w:rsidRDefault="00D9025A" w:rsidP="00D902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C4071" w:rsidRPr="004C4071">
        <w:rPr>
          <w:rFonts w:ascii="Times New Roman" w:hAnsi="Times New Roman" w:cs="Times New Roman"/>
          <w:sz w:val="28"/>
          <w:szCs w:val="28"/>
        </w:rPr>
        <w:t>про кількість відходів, залучених ним до повторного використання; кількість відходів, які використовуються як вторинна сировина;</w:t>
      </w:r>
    </w:p>
    <w:p w:rsidR="004C4071" w:rsidRPr="004C4071" w:rsidRDefault="004C4071" w:rsidP="00D9025A">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 кількість відходів, які відправляються на захоронення, тощо.</w:t>
      </w:r>
    </w:p>
    <w:p w:rsidR="004C4071" w:rsidRPr="004C4071" w:rsidRDefault="004C4071" w:rsidP="00D9025A">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5.3.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4C4071" w:rsidRPr="004C4071" w:rsidRDefault="004C4071" w:rsidP="00D9025A">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Рішення конкурсної комісії оформляється протоколом, який підписується усіма членами</w:t>
      </w:r>
      <w:r w:rsidR="00D9025A">
        <w:rPr>
          <w:rFonts w:ascii="Times New Roman" w:hAnsi="Times New Roman" w:cs="Times New Roman"/>
          <w:sz w:val="28"/>
          <w:szCs w:val="28"/>
        </w:rPr>
        <w:t xml:space="preserve"> </w:t>
      </w:r>
      <w:r w:rsidRPr="004C4071">
        <w:rPr>
          <w:rFonts w:ascii="Times New Roman" w:hAnsi="Times New Roman" w:cs="Times New Roman"/>
          <w:sz w:val="28"/>
          <w:szCs w:val="28"/>
        </w:rPr>
        <w:t>комісії, що брали участь у голосуванні.</w:t>
      </w:r>
    </w:p>
    <w:p w:rsidR="004C4071" w:rsidRPr="004C4071" w:rsidRDefault="00D9025A" w:rsidP="00D902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4C4071" w:rsidRPr="004C4071">
        <w:rPr>
          <w:rFonts w:ascii="Times New Roman" w:hAnsi="Times New Roman" w:cs="Times New Roman"/>
          <w:sz w:val="28"/>
          <w:szCs w:val="28"/>
        </w:rPr>
        <w:t>. Витяг з протоколу засідання конкурсної комісії про результати конкурсу підписуються головою та секретарем конкурсної комісії і надсилаються усім учасникам конкурсу</w:t>
      </w:r>
      <w:r>
        <w:rPr>
          <w:rFonts w:ascii="Times New Roman" w:hAnsi="Times New Roman" w:cs="Times New Roman"/>
          <w:sz w:val="28"/>
          <w:szCs w:val="28"/>
        </w:rPr>
        <w:t>.</w:t>
      </w:r>
      <w:r w:rsidR="004C4071" w:rsidRPr="004C4071">
        <w:rPr>
          <w:rFonts w:ascii="Times New Roman" w:hAnsi="Times New Roman" w:cs="Times New Roman"/>
          <w:sz w:val="28"/>
          <w:szCs w:val="28"/>
        </w:rPr>
        <w:t xml:space="preserve"> </w:t>
      </w:r>
    </w:p>
    <w:p w:rsidR="004C4071" w:rsidRPr="004C4071" w:rsidRDefault="00D9025A" w:rsidP="00D902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004C4071" w:rsidRPr="004C4071">
        <w:rPr>
          <w:rFonts w:ascii="Times New Roman" w:hAnsi="Times New Roman" w:cs="Times New Roman"/>
          <w:sz w:val="28"/>
          <w:szCs w:val="28"/>
        </w:rPr>
        <w:t xml:space="preserve">. Договір про надання </w:t>
      </w:r>
      <w:r>
        <w:rPr>
          <w:rFonts w:ascii="Times New Roman" w:hAnsi="Times New Roman" w:cs="Times New Roman"/>
          <w:sz w:val="28"/>
          <w:szCs w:val="28"/>
        </w:rPr>
        <w:t>послуг з вивезення побутових відходів</w:t>
      </w:r>
      <w:r w:rsidR="004C4071" w:rsidRPr="004C4071">
        <w:rPr>
          <w:rFonts w:ascii="Times New Roman" w:hAnsi="Times New Roman" w:cs="Times New Roman"/>
          <w:sz w:val="28"/>
          <w:szCs w:val="28"/>
        </w:rPr>
        <w:t xml:space="preserve"> з переможцем конкурсу укладається протягом десяти календарних днів на строк не менш як п'ять років.</w:t>
      </w:r>
    </w:p>
    <w:p w:rsidR="004C4071" w:rsidRPr="004C4071" w:rsidRDefault="00D85356" w:rsidP="00D853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5.6</w:t>
      </w:r>
      <w:r w:rsidR="004C4071" w:rsidRPr="004C4071">
        <w:rPr>
          <w:rFonts w:ascii="Times New Roman" w:hAnsi="Times New Roman" w:cs="Times New Roman"/>
          <w:sz w:val="28"/>
          <w:szCs w:val="28"/>
        </w:rPr>
        <w:t>.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12 місяців, після чого організовується і проводиться новий конкурс.</w:t>
      </w:r>
    </w:p>
    <w:p w:rsidR="004C4071" w:rsidRPr="004C4071" w:rsidRDefault="00D85356" w:rsidP="00D853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w:t>
      </w:r>
      <w:r w:rsidR="004C4071" w:rsidRPr="004C4071">
        <w:rPr>
          <w:rFonts w:ascii="Times New Roman" w:hAnsi="Times New Roman" w:cs="Times New Roman"/>
          <w:sz w:val="28"/>
          <w:szCs w:val="28"/>
        </w:rPr>
        <w:t>. Протягом десяти днів після припинення договору на надання послуг з вивезення побутових відходів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p>
    <w:p w:rsidR="004C4071" w:rsidRPr="004C4071" w:rsidRDefault="00D85356" w:rsidP="00D853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w:t>
      </w:r>
      <w:r w:rsidR="004C4071" w:rsidRPr="004C4071">
        <w:rPr>
          <w:rFonts w:ascii="Times New Roman" w:hAnsi="Times New Roman" w:cs="Times New Roman"/>
          <w:sz w:val="28"/>
          <w:szCs w:val="28"/>
        </w:rPr>
        <w:t>. Спори, що виникають у зв'язку з проведенням конкурсу, розглядаються в установленому законодавством порядку.</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D85356">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6. Фінансування проведення конкурсу</w:t>
      </w:r>
    </w:p>
    <w:p w:rsidR="00D85356" w:rsidRDefault="00D85356" w:rsidP="004C4071">
      <w:pPr>
        <w:spacing w:after="0" w:line="240" w:lineRule="auto"/>
        <w:jc w:val="both"/>
        <w:rPr>
          <w:rFonts w:ascii="Times New Roman" w:hAnsi="Times New Roman" w:cs="Times New Roman"/>
          <w:sz w:val="28"/>
          <w:szCs w:val="28"/>
        </w:rPr>
      </w:pPr>
    </w:p>
    <w:p w:rsidR="004C4071" w:rsidRPr="004C4071" w:rsidRDefault="004C4071" w:rsidP="00D8535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6.1. Фінансування роботи з підготовки та проведення конкурсу здійснюється його організатором за рахунок коштів, внесених учасниками конкурсу як плата за участь у конкурсі, а також власних коштів.</w:t>
      </w:r>
    </w:p>
    <w:p w:rsidR="00D85356" w:rsidRDefault="004C4071" w:rsidP="00D8535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6.2. У разі коли конкурс не відбувся, внесена його учасниками плата повертається їм, а витрати на підготовку конкурсу відшкодовуються за рахунок його організатора.</w:t>
      </w:r>
    </w:p>
    <w:p w:rsidR="004C4071" w:rsidRPr="004C4071" w:rsidRDefault="004C4071" w:rsidP="00D8535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6.3. Якщо конкурс відбувся, внесена його учасниками плата не повертається і використовується для покриття витрат, пов'язаних з його підготовкою та проведенням.</w:t>
      </w:r>
    </w:p>
    <w:p w:rsidR="004C4071" w:rsidRPr="004C4071" w:rsidRDefault="004C4071" w:rsidP="004C4071">
      <w:pPr>
        <w:spacing w:after="0" w:line="240" w:lineRule="auto"/>
        <w:jc w:val="both"/>
        <w:rPr>
          <w:rFonts w:ascii="Times New Roman" w:hAnsi="Times New Roman" w:cs="Times New Roman"/>
          <w:sz w:val="28"/>
          <w:szCs w:val="28"/>
        </w:rPr>
      </w:pPr>
    </w:p>
    <w:p w:rsidR="004C4071" w:rsidRPr="004C4071" w:rsidRDefault="004C4071" w:rsidP="00D85356">
      <w:pPr>
        <w:spacing w:after="0" w:line="240" w:lineRule="auto"/>
        <w:jc w:val="center"/>
        <w:rPr>
          <w:rFonts w:ascii="Times New Roman" w:hAnsi="Times New Roman" w:cs="Times New Roman"/>
          <w:sz w:val="28"/>
          <w:szCs w:val="28"/>
        </w:rPr>
      </w:pPr>
      <w:r w:rsidRPr="004C4071">
        <w:rPr>
          <w:rFonts w:ascii="Times New Roman" w:hAnsi="Times New Roman" w:cs="Times New Roman"/>
          <w:b/>
          <w:bCs/>
          <w:sz w:val="28"/>
          <w:szCs w:val="28"/>
        </w:rPr>
        <w:t>7. Розгляд спорів</w:t>
      </w:r>
    </w:p>
    <w:p w:rsidR="00D85356" w:rsidRDefault="00D85356" w:rsidP="00D85356">
      <w:pPr>
        <w:spacing w:after="0" w:line="240" w:lineRule="auto"/>
        <w:ind w:firstLine="708"/>
        <w:jc w:val="center"/>
        <w:rPr>
          <w:rFonts w:ascii="Times New Roman" w:hAnsi="Times New Roman" w:cs="Times New Roman"/>
          <w:sz w:val="28"/>
          <w:szCs w:val="28"/>
        </w:rPr>
      </w:pPr>
    </w:p>
    <w:p w:rsidR="004C4071" w:rsidRDefault="004C4071" w:rsidP="00D85356">
      <w:pPr>
        <w:spacing w:after="0" w:line="240" w:lineRule="auto"/>
        <w:ind w:firstLine="708"/>
        <w:jc w:val="both"/>
        <w:rPr>
          <w:rFonts w:ascii="Times New Roman" w:hAnsi="Times New Roman" w:cs="Times New Roman"/>
          <w:sz w:val="28"/>
          <w:szCs w:val="28"/>
        </w:rPr>
      </w:pPr>
      <w:r w:rsidRPr="004C4071">
        <w:rPr>
          <w:rFonts w:ascii="Times New Roman" w:hAnsi="Times New Roman" w:cs="Times New Roman"/>
          <w:sz w:val="28"/>
          <w:szCs w:val="28"/>
        </w:rPr>
        <w:t>7.1. Спори, що виникають у результаті проведення конкурсу, розглядаються в установленому законодавством порядку.</w:t>
      </w:r>
    </w:p>
    <w:p w:rsidR="00B86057" w:rsidRDefault="00B86057" w:rsidP="00D85356">
      <w:pPr>
        <w:spacing w:after="0" w:line="240" w:lineRule="auto"/>
        <w:ind w:firstLine="708"/>
        <w:jc w:val="both"/>
        <w:rPr>
          <w:rFonts w:ascii="Times New Roman" w:hAnsi="Times New Roman" w:cs="Times New Roman"/>
          <w:sz w:val="28"/>
          <w:szCs w:val="28"/>
        </w:rPr>
      </w:pPr>
    </w:p>
    <w:p w:rsidR="006F2938" w:rsidRDefault="006F2938">
      <w:pPr>
        <w:rPr>
          <w:rFonts w:ascii="Times New Roman" w:hAnsi="Times New Roman" w:cs="Times New Roman"/>
          <w:sz w:val="28"/>
          <w:szCs w:val="28"/>
        </w:rPr>
      </w:pPr>
      <w:r>
        <w:rPr>
          <w:rFonts w:ascii="Times New Roman" w:hAnsi="Times New Roman" w:cs="Times New Roman"/>
          <w:sz w:val="28"/>
          <w:szCs w:val="28"/>
        </w:rPr>
        <w:br w:type="page"/>
      </w:r>
    </w:p>
    <w:p w:rsidR="006F2938" w:rsidRPr="006F2938" w:rsidRDefault="006F2938" w:rsidP="00D85356">
      <w:pPr>
        <w:spacing w:after="0" w:line="240" w:lineRule="auto"/>
        <w:ind w:firstLine="708"/>
        <w:jc w:val="both"/>
        <w:rPr>
          <w:rFonts w:ascii="Times New Roman" w:hAnsi="Times New Roman" w:cs="Times New Roman"/>
          <w:sz w:val="20"/>
          <w:szCs w:val="20"/>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F2938">
        <w:rPr>
          <w:rFonts w:ascii="Times New Roman" w:hAnsi="Times New Roman" w:cs="Times New Roman"/>
          <w:sz w:val="20"/>
          <w:szCs w:val="20"/>
        </w:rPr>
        <w:t>Додаток</w:t>
      </w:r>
    </w:p>
    <w:p w:rsidR="006F2938" w:rsidRPr="006F2938" w:rsidRDefault="006F2938" w:rsidP="006F2938">
      <w:pPr>
        <w:spacing w:after="0" w:line="240" w:lineRule="auto"/>
        <w:ind w:left="4956" w:firstLine="708"/>
        <w:jc w:val="both"/>
        <w:rPr>
          <w:rFonts w:ascii="Times New Roman" w:hAnsi="Times New Roman" w:cs="Times New Roman"/>
          <w:sz w:val="20"/>
          <w:szCs w:val="20"/>
        </w:rPr>
      </w:pPr>
      <w:r w:rsidRPr="006F2938">
        <w:rPr>
          <w:rFonts w:ascii="Times New Roman" w:hAnsi="Times New Roman" w:cs="Times New Roman"/>
          <w:sz w:val="20"/>
          <w:szCs w:val="20"/>
        </w:rPr>
        <w:t xml:space="preserve">до порядку проведення конкурсу з </w:t>
      </w:r>
    </w:p>
    <w:p w:rsidR="006F2938" w:rsidRPr="006F2938" w:rsidRDefault="006F2938" w:rsidP="006F2938">
      <w:pPr>
        <w:spacing w:after="0" w:line="240" w:lineRule="auto"/>
        <w:ind w:left="5664"/>
        <w:jc w:val="both"/>
        <w:rPr>
          <w:rFonts w:ascii="Times New Roman" w:hAnsi="Times New Roman" w:cs="Times New Roman"/>
          <w:sz w:val="20"/>
          <w:szCs w:val="20"/>
        </w:rPr>
      </w:pPr>
      <w:r w:rsidRPr="006F2938">
        <w:rPr>
          <w:rFonts w:ascii="Times New Roman" w:hAnsi="Times New Roman" w:cs="Times New Roman"/>
          <w:sz w:val="20"/>
          <w:szCs w:val="20"/>
        </w:rPr>
        <w:t>визначення виконавця послуг з вивезення</w:t>
      </w:r>
    </w:p>
    <w:p w:rsidR="006F2938" w:rsidRDefault="006F2938" w:rsidP="00D85356">
      <w:pPr>
        <w:spacing w:after="0" w:line="240" w:lineRule="auto"/>
        <w:ind w:firstLine="708"/>
        <w:jc w:val="both"/>
        <w:rPr>
          <w:rFonts w:ascii="Times New Roman" w:hAnsi="Times New Roman" w:cs="Times New Roman"/>
          <w:sz w:val="20"/>
          <w:szCs w:val="20"/>
        </w:rPr>
      </w:pPr>
      <w:r w:rsidRPr="006F2938">
        <w:rPr>
          <w:rFonts w:ascii="Times New Roman" w:hAnsi="Times New Roman" w:cs="Times New Roman"/>
          <w:sz w:val="20"/>
          <w:szCs w:val="20"/>
        </w:rPr>
        <w:t xml:space="preserve"> </w:t>
      </w:r>
      <w:r w:rsidRPr="006F2938">
        <w:rPr>
          <w:rFonts w:ascii="Times New Roman" w:hAnsi="Times New Roman" w:cs="Times New Roman"/>
          <w:sz w:val="20"/>
          <w:szCs w:val="20"/>
        </w:rPr>
        <w:tab/>
      </w:r>
      <w:r w:rsidRPr="006F2938">
        <w:rPr>
          <w:rFonts w:ascii="Times New Roman" w:hAnsi="Times New Roman" w:cs="Times New Roman"/>
          <w:sz w:val="20"/>
          <w:szCs w:val="20"/>
        </w:rPr>
        <w:tab/>
      </w:r>
      <w:r w:rsidRPr="006F2938">
        <w:rPr>
          <w:rFonts w:ascii="Times New Roman" w:hAnsi="Times New Roman" w:cs="Times New Roman"/>
          <w:sz w:val="20"/>
          <w:szCs w:val="20"/>
        </w:rPr>
        <w:tab/>
      </w:r>
      <w:r w:rsidRPr="006F2938">
        <w:rPr>
          <w:rFonts w:ascii="Times New Roman" w:hAnsi="Times New Roman" w:cs="Times New Roman"/>
          <w:sz w:val="20"/>
          <w:szCs w:val="20"/>
        </w:rPr>
        <w:tab/>
      </w:r>
      <w:r w:rsidRPr="006F293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F2938">
        <w:rPr>
          <w:rFonts w:ascii="Times New Roman" w:hAnsi="Times New Roman" w:cs="Times New Roman"/>
          <w:sz w:val="20"/>
          <w:szCs w:val="20"/>
        </w:rPr>
        <w:t>побутових відходів Почаївської МОТГ</w:t>
      </w:r>
    </w:p>
    <w:p w:rsidR="006F2938" w:rsidRDefault="006F2938" w:rsidP="00D85356">
      <w:pPr>
        <w:spacing w:after="0" w:line="240" w:lineRule="auto"/>
        <w:ind w:firstLine="708"/>
        <w:jc w:val="both"/>
        <w:rPr>
          <w:rFonts w:ascii="Times New Roman" w:hAnsi="Times New Roman" w:cs="Times New Roman"/>
          <w:sz w:val="20"/>
          <w:szCs w:val="20"/>
        </w:rPr>
      </w:pPr>
    </w:p>
    <w:p w:rsidR="006F2938" w:rsidRDefault="006F2938" w:rsidP="00D85356">
      <w:pPr>
        <w:spacing w:after="0" w:line="240" w:lineRule="auto"/>
        <w:ind w:firstLine="708"/>
        <w:jc w:val="both"/>
        <w:rPr>
          <w:rFonts w:ascii="Times New Roman" w:hAnsi="Times New Roman" w:cs="Times New Roman"/>
          <w:sz w:val="28"/>
          <w:szCs w:val="28"/>
        </w:rPr>
      </w:pPr>
    </w:p>
    <w:p w:rsidR="006F2938" w:rsidRPr="006F2938" w:rsidRDefault="006F2938" w:rsidP="006F2938">
      <w:pPr>
        <w:spacing w:after="0" w:line="240" w:lineRule="auto"/>
        <w:ind w:firstLine="708"/>
        <w:jc w:val="center"/>
        <w:rPr>
          <w:rFonts w:ascii="Times New Roman" w:hAnsi="Times New Roman" w:cs="Times New Roman"/>
          <w:b/>
          <w:sz w:val="28"/>
          <w:szCs w:val="28"/>
        </w:rPr>
      </w:pPr>
      <w:r w:rsidRPr="006F2938">
        <w:rPr>
          <w:rFonts w:ascii="Times New Roman" w:hAnsi="Times New Roman" w:cs="Times New Roman"/>
          <w:b/>
          <w:sz w:val="28"/>
          <w:szCs w:val="28"/>
        </w:rPr>
        <w:t>КРИТЕРІЇ ВІДПОВІДНОСТІ</w:t>
      </w:r>
    </w:p>
    <w:p w:rsidR="006F2938" w:rsidRDefault="006F2938" w:rsidP="006F293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w:t>
      </w:r>
      <w:r w:rsidRPr="006F2938">
        <w:rPr>
          <w:rFonts w:ascii="Times New Roman" w:hAnsi="Times New Roman" w:cs="Times New Roman"/>
          <w:b/>
          <w:sz w:val="28"/>
          <w:szCs w:val="28"/>
        </w:rPr>
        <w:t>онкурсних пропозицій кваліфікаційним вимогам</w:t>
      </w:r>
    </w:p>
    <w:p w:rsidR="006F2938" w:rsidRDefault="006F2938" w:rsidP="006F2938">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17"/>
        <w:gridCol w:w="4394"/>
        <w:gridCol w:w="4643"/>
      </w:tblGrid>
      <w:tr w:rsidR="006F2938" w:rsidTr="006F2938">
        <w:tc>
          <w:tcPr>
            <w:tcW w:w="817" w:type="dxa"/>
            <w:vAlign w:val="center"/>
          </w:tcPr>
          <w:p w:rsidR="006F2938" w:rsidRPr="00B86057" w:rsidRDefault="006F2938" w:rsidP="006F2938">
            <w:pPr>
              <w:jc w:val="center"/>
              <w:rPr>
                <w:rFonts w:ascii="Times New Roman" w:hAnsi="Times New Roman" w:cs="Times New Roman"/>
                <w:b/>
                <w:sz w:val="24"/>
                <w:szCs w:val="24"/>
              </w:rPr>
            </w:pPr>
            <w:r w:rsidRPr="00B86057">
              <w:rPr>
                <w:rFonts w:ascii="Times New Roman" w:hAnsi="Times New Roman" w:cs="Times New Roman"/>
                <w:b/>
                <w:sz w:val="24"/>
                <w:szCs w:val="24"/>
              </w:rPr>
              <w:t>№ п/п</w:t>
            </w:r>
          </w:p>
        </w:tc>
        <w:tc>
          <w:tcPr>
            <w:tcW w:w="4394" w:type="dxa"/>
            <w:vAlign w:val="center"/>
          </w:tcPr>
          <w:p w:rsidR="006F2938" w:rsidRPr="00B86057" w:rsidRDefault="006F2938" w:rsidP="006F2938">
            <w:pPr>
              <w:jc w:val="center"/>
              <w:rPr>
                <w:rFonts w:ascii="Times New Roman" w:hAnsi="Times New Roman" w:cs="Times New Roman"/>
                <w:b/>
                <w:sz w:val="24"/>
                <w:szCs w:val="24"/>
              </w:rPr>
            </w:pPr>
            <w:r w:rsidRPr="00B86057">
              <w:rPr>
                <w:rFonts w:ascii="Times New Roman" w:hAnsi="Times New Roman" w:cs="Times New Roman"/>
                <w:b/>
                <w:sz w:val="24"/>
                <w:szCs w:val="24"/>
              </w:rPr>
              <w:t>Кваліфікаційні вимоги</w:t>
            </w:r>
          </w:p>
        </w:tc>
        <w:tc>
          <w:tcPr>
            <w:tcW w:w="4643" w:type="dxa"/>
            <w:vAlign w:val="center"/>
          </w:tcPr>
          <w:p w:rsidR="006F2938" w:rsidRPr="00B86057" w:rsidRDefault="006F2938" w:rsidP="006F2938">
            <w:pPr>
              <w:jc w:val="center"/>
              <w:rPr>
                <w:rFonts w:ascii="Times New Roman" w:hAnsi="Times New Roman" w:cs="Times New Roman"/>
                <w:b/>
                <w:sz w:val="24"/>
                <w:szCs w:val="24"/>
              </w:rPr>
            </w:pPr>
            <w:r w:rsidRPr="00B86057">
              <w:rPr>
                <w:rFonts w:ascii="Times New Roman" w:hAnsi="Times New Roman" w:cs="Times New Roman"/>
                <w:b/>
                <w:sz w:val="24"/>
                <w:szCs w:val="24"/>
              </w:rPr>
              <w:t>Критерії відповідності</w:t>
            </w:r>
          </w:p>
        </w:tc>
      </w:tr>
      <w:tr w:rsidR="006F2938" w:rsidTr="00B86057">
        <w:tc>
          <w:tcPr>
            <w:tcW w:w="817" w:type="dxa"/>
            <w:vAlign w:val="center"/>
          </w:tcPr>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1</w:t>
            </w:r>
          </w:p>
        </w:tc>
        <w:tc>
          <w:tcPr>
            <w:tcW w:w="4394" w:type="dxa"/>
            <w:vAlign w:val="center"/>
          </w:tcPr>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w:t>
            </w:r>
          </w:p>
        </w:tc>
        <w:tc>
          <w:tcPr>
            <w:tcW w:w="4643" w:type="dxa"/>
            <w:vAlign w:val="center"/>
          </w:tcPr>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перевага надається учасникові, який має спеціально обладнані транспортні засоби різних типів для збирання та перевезення усіх видів побутових відходів – твердих, великогабаритних, ремонтних, рідких побутових відходів, небезпечних відходів у складі побутових відходів</w:t>
            </w:r>
          </w:p>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відсутність спецтранспорту – 0 балів;</w:t>
            </w:r>
          </w:p>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орендованого спецтранспорту - 2 бали;</w:t>
            </w:r>
          </w:p>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власного спецтранспорту – 5 балів.</w:t>
            </w:r>
          </w:p>
          <w:p w:rsidR="006F2938" w:rsidRPr="00B86057" w:rsidRDefault="006F2938" w:rsidP="006F2938">
            <w:pPr>
              <w:jc w:val="center"/>
              <w:rPr>
                <w:rFonts w:ascii="Times New Roman" w:hAnsi="Times New Roman" w:cs="Times New Roman"/>
                <w:sz w:val="20"/>
                <w:szCs w:val="20"/>
              </w:rPr>
            </w:pPr>
          </w:p>
        </w:tc>
      </w:tr>
      <w:tr w:rsidR="006F2938" w:rsidTr="00B86057">
        <w:tc>
          <w:tcPr>
            <w:tcW w:w="817" w:type="dxa"/>
            <w:vAlign w:val="center"/>
          </w:tcPr>
          <w:p w:rsidR="006F2938" w:rsidRPr="00B86057" w:rsidRDefault="006F2938" w:rsidP="006F2938">
            <w:pPr>
              <w:jc w:val="center"/>
              <w:rPr>
                <w:rFonts w:ascii="Times New Roman" w:hAnsi="Times New Roman" w:cs="Times New Roman"/>
                <w:sz w:val="20"/>
                <w:szCs w:val="20"/>
              </w:rPr>
            </w:pPr>
            <w:r w:rsidRPr="00B86057">
              <w:rPr>
                <w:rFonts w:ascii="Times New Roman" w:hAnsi="Times New Roman" w:cs="Times New Roman"/>
                <w:sz w:val="20"/>
                <w:szCs w:val="20"/>
              </w:rPr>
              <w:t>2</w:t>
            </w:r>
          </w:p>
        </w:tc>
        <w:tc>
          <w:tcPr>
            <w:tcW w:w="4394" w:type="dxa"/>
            <w:vAlign w:val="center"/>
          </w:tcPr>
          <w:p w:rsidR="006F2938" w:rsidRPr="00B86057" w:rsidRDefault="006F2938">
            <w:pPr>
              <w:rPr>
                <w:rFonts w:ascii="Times New Roman" w:hAnsi="Times New Roman" w:cs="Times New Roman"/>
                <w:sz w:val="20"/>
                <w:szCs w:val="20"/>
              </w:rPr>
            </w:pPr>
            <w:r w:rsidRPr="00B86057">
              <w:rPr>
                <w:rFonts w:ascii="Times New Roman" w:hAnsi="Times New Roman" w:cs="Times New Roman"/>
                <w:sz w:val="20"/>
                <w:szCs w:val="20"/>
              </w:rPr>
              <w:t xml:space="preserve">Можливість здійснювати щоденний контроль за технічним станом транспортних засобів власними силами, виконання </w:t>
            </w:r>
            <w:r w:rsidR="00364ECB" w:rsidRPr="00B86057">
              <w:rPr>
                <w:rFonts w:ascii="Times New Roman" w:hAnsi="Times New Roman" w:cs="Times New Roman"/>
                <w:sz w:val="20"/>
                <w:szCs w:val="20"/>
              </w:rPr>
              <w:t xml:space="preserve">регламентних робіт з технічного </w:t>
            </w:r>
            <w:r w:rsidRPr="00B86057">
              <w:rPr>
                <w:rFonts w:ascii="Times New Roman" w:hAnsi="Times New Roman" w:cs="Times New Roman"/>
                <w:sz w:val="20"/>
                <w:szCs w:val="20"/>
              </w:rPr>
              <w:t>обслуговування та ремонту спеціально обладнаних транспортних засобів</w:t>
            </w:r>
          </w:p>
        </w:tc>
        <w:tc>
          <w:tcPr>
            <w:tcW w:w="4643" w:type="dxa"/>
            <w:vAlign w:val="center"/>
          </w:tcPr>
          <w:p w:rsidR="006F2938" w:rsidRPr="00B86057" w:rsidRDefault="006F2938">
            <w:pPr>
              <w:rPr>
                <w:rFonts w:ascii="Times New Roman" w:hAnsi="Times New Roman" w:cs="Times New Roman"/>
                <w:sz w:val="20"/>
                <w:szCs w:val="20"/>
              </w:rPr>
            </w:pPr>
            <w:r w:rsidRPr="00B86057">
              <w:rPr>
                <w:rFonts w:ascii="Times New Roman" w:hAnsi="Times New Roman" w:cs="Times New Roman"/>
                <w:sz w:val="20"/>
                <w:szCs w:val="20"/>
              </w:rPr>
              <w:t>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w:t>
            </w:r>
            <w:r w:rsidR="00364ECB" w:rsidRPr="00B86057">
              <w:rPr>
                <w:rFonts w:ascii="Times New Roman" w:hAnsi="Times New Roman" w:cs="Times New Roman"/>
                <w:sz w:val="20"/>
                <w:szCs w:val="20"/>
              </w:rPr>
              <w:t xml:space="preserve">сяги надання послуг з вивезення </w:t>
            </w:r>
            <w:r w:rsidRPr="00B86057">
              <w:rPr>
                <w:rFonts w:ascii="Times New Roman" w:hAnsi="Times New Roman" w:cs="Times New Roman"/>
                <w:sz w:val="20"/>
                <w:szCs w:val="20"/>
              </w:rPr>
              <w:t>побутових відходів, наведеної у конкурсній документації. Під час проведення розрахунків спеціально обладнанні транспортні засоби, рівень зношеності яких перевищує 75 відсотків, не враховуються</w:t>
            </w:r>
          </w:p>
          <w:p w:rsidR="006F2938" w:rsidRPr="00B86057" w:rsidRDefault="006F2938">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Pr="00B86057">
              <w:rPr>
                <w:rStyle w:val="apple-converted-space"/>
                <w:rFonts w:ascii="Times New Roman" w:hAnsi="Times New Roman" w:cs="Times New Roman"/>
                <w:sz w:val="20"/>
                <w:szCs w:val="20"/>
              </w:rPr>
              <w:t> </w:t>
            </w:r>
            <w:r w:rsidRPr="00B86057">
              <w:rPr>
                <w:rFonts w:ascii="Times New Roman" w:hAnsi="Times New Roman" w:cs="Times New Roman"/>
                <w:b/>
                <w:bCs/>
                <w:sz w:val="20"/>
                <w:szCs w:val="20"/>
              </w:rPr>
              <w:t>відсутність бази для обслуговування транспорту – 0 балів;</w:t>
            </w:r>
          </w:p>
          <w:p w:rsidR="006F2938" w:rsidRPr="00B86057" w:rsidRDefault="006F2938">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00364ECB"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орендованої бази для обслуговування транспорту – 2 бали;</w:t>
            </w:r>
          </w:p>
          <w:p w:rsidR="006F2938" w:rsidRPr="00B86057" w:rsidRDefault="006F2938">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00364ECB"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власної бази для обслуговування транспорту – 5 балів</w:t>
            </w:r>
            <w:r w:rsidRPr="00B86057">
              <w:rPr>
                <w:rFonts w:ascii="Times New Roman" w:hAnsi="Times New Roman" w:cs="Times New Roman"/>
                <w:sz w:val="20"/>
                <w:szCs w:val="20"/>
              </w:rPr>
              <w:t>.</w:t>
            </w:r>
          </w:p>
        </w:tc>
      </w:tr>
      <w:tr w:rsidR="00364ECB" w:rsidTr="00B86057">
        <w:tc>
          <w:tcPr>
            <w:tcW w:w="817" w:type="dxa"/>
            <w:vAlign w:val="center"/>
          </w:tcPr>
          <w:p w:rsidR="00364ECB" w:rsidRPr="00B86057" w:rsidRDefault="00364ECB" w:rsidP="006F2938">
            <w:pPr>
              <w:jc w:val="center"/>
              <w:rPr>
                <w:rFonts w:ascii="Times New Roman" w:hAnsi="Times New Roman" w:cs="Times New Roman"/>
                <w:sz w:val="20"/>
                <w:szCs w:val="20"/>
              </w:rPr>
            </w:pPr>
            <w:r w:rsidRPr="00B86057">
              <w:rPr>
                <w:rFonts w:ascii="Times New Roman" w:hAnsi="Times New Roman" w:cs="Times New Roman"/>
                <w:sz w:val="20"/>
                <w:szCs w:val="20"/>
              </w:rPr>
              <w:t>3</w:t>
            </w:r>
          </w:p>
        </w:tc>
        <w:tc>
          <w:tcPr>
            <w:tcW w:w="4394"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Підтримання належного санітарного та технічного стану спеціально обладнаних транспортних засобів для утримання контейнерів</w:t>
            </w:r>
          </w:p>
        </w:tc>
        <w:tc>
          <w:tcPr>
            <w:tcW w:w="4643"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наявність власного або орендованого обладнання для миття контейнерів та спеціального обладнання транспортних засобів</w:t>
            </w:r>
          </w:p>
          <w:p w:rsidR="00364ECB" w:rsidRPr="00B86057" w:rsidRDefault="00364ECB">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відсутність транспорту для миття контейнерів – 0 балів;</w:t>
            </w:r>
          </w:p>
          <w:p w:rsidR="00364ECB" w:rsidRPr="00B86057" w:rsidRDefault="00364ECB">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орендованого транспорту для миття контейнерів - 2 бали;</w:t>
            </w:r>
          </w:p>
          <w:p w:rsidR="00364ECB" w:rsidRPr="00B86057" w:rsidRDefault="00364ECB">
            <w:pPr>
              <w:ind w:left="420" w:hanging="360"/>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власного транспорту для миття контейнерів – 5 балів</w:t>
            </w:r>
          </w:p>
        </w:tc>
      </w:tr>
      <w:tr w:rsidR="00364ECB" w:rsidTr="00B86057">
        <w:tc>
          <w:tcPr>
            <w:tcW w:w="817" w:type="dxa"/>
            <w:vAlign w:val="center"/>
          </w:tcPr>
          <w:p w:rsidR="00364ECB" w:rsidRPr="00B86057" w:rsidRDefault="00364ECB" w:rsidP="006F2938">
            <w:pPr>
              <w:jc w:val="center"/>
              <w:rPr>
                <w:rFonts w:ascii="Times New Roman" w:hAnsi="Times New Roman" w:cs="Times New Roman"/>
                <w:sz w:val="20"/>
                <w:szCs w:val="20"/>
              </w:rPr>
            </w:pPr>
            <w:r w:rsidRPr="00B86057">
              <w:rPr>
                <w:rFonts w:ascii="Times New Roman" w:hAnsi="Times New Roman" w:cs="Times New Roman"/>
                <w:sz w:val="20"/>
                <w:szCs w:val="20"/>
              </w:rPr>
              <w:t>4</w:t>
            </w:r>
          </w:p>
        </w:tc>
        <w:tc>
          <w:tcPr>
            <w:tcW w:w="4394"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Можливість проводити в установленому законодавством порядку щоденний медичний огляд водіїв у належним чином обладнаному медичному пункті</w:t>
            </w:r>
          </w:p>
        </w:tc>
        <w:tc>
          <w:tcPr>
            <w:tcW w:w="4643"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використання власного медичного пункту або отримання таких послуг на договірній основі</w:t>
            </w:r>
          </w:p>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w:t>
            </w:r>
            <w:r w:rsidRPr="00B86057">
              <w:rPr>
                <w:rStyle w:val="apple-converted-space"/>
                <w:rFonts w:ascii="Times New Roman" w:hAnsi="Times New Roman" w:cs="Times New Roman"/>
                <w:sz w:val="20"/>
                <w:szCs w:val="20"/>
              </w:rPr>
              <w:t> </w:t>
            </w:r>
            <w:r w:rsidRPr="00B86057">
              <w:rPr>
                <w:rFonts w:ascii="Times New Roman" w:hAnsi="Times New Roman" w:cs="Times New Roman"/>
                <w:b/>
                <w:bCs/>
                <w:sz w:val="20"/>
                <w:szCs w:val="20"/>
              </w:rPr>
              <w:t>відсутність медичного пункту – 0 балів;</w:t>
            </w:r>
          </w:p>
          <w:p w:rsidR="00364ECB" w:rsidRPr="00B86057" w:rsidRDefault="00364ECB">
            <w:pPr>
              <w:rPr>
                <w:rFonts w:ascii="Times New Roman" w:hAnsi="Times New Roman" w:cs="Times New Roman"/>
                <w:sz w:val="20"/>
                <w:szCs w:val="20"/>
              </w:rPr>
            </w:pPr>
            <w:r w:rsidRPr="00B86057">
              <w:rPr>
                <w:rFonts w:ascii="Times New Roman" w:hAnsi="Times New Roman" w:cs="Times New Roman"/>
                <w:b/>
                <w:bCs/>
                <w:sz w:val="20"/>
                <w:szCs w:val="20"/>
              </w:rPr>
              <w:t>- отримання медичних послуг на договірній основі – 2 бали;</w:t>
            </w:r>
          </w:p>
          <w:p w:rsidR="00364ECB" w:rsidRPr="00B86057" w:rsidRDefault="00364ECB">
            <w:pPr>
              <w:rPr>
                <w:rFonts w:ascii="Times New Roman" w:hAnsi="Times New Roman" w:cs="Times New Roman"/>
                <w:sz w:val="20"/>
                <w:szCs w:val="20"/>
              </w:rPr>
            </w:pPr>
            <w:r w:rsidRPr="00B86057">
              <w:rPr>
                <w:rFonts w:ascii="Times New Roman" w:hAnsi="Times New Roman" w:cs="Times New Roman"/>
                <w:b/>
                <w:bCs/>
                <w:sz w:val="20"/>
                <w:szCs w:val="20"/>
              </w:rPr>
              <w:t>- наявність власного медичного пункту – 5 балів.</w:t>
            </w:r>
          </w:p>
        </w:tc>
      </w:tr>
      <w:tr w:rsidR="00364ECB" w:rsidTr="00B86057">
        <w:tc>
          <w:tcPr>
            <w:tcW w:w="817" w:type="dxa"/>
            <w:vAlign w:val="center"/>
          </w:tcPr>
          <w:p w:rsidR="00364ECB" w:rsidRPr="00B86057" w:rsidRDefault="00364ECB" w:rsidP="006F2938">
            <w:pPr>
              <w:jc w:val="center"/>
              <w:rPr>
                <w:rFonts w:ascii="Times New Roman" w:hAnsi="Times New Roman" w:cs="Times New Roman"/>
                <w:sz w:val="20"/>
                <w:szCs w:val="20"/>
              </w:rPr>
            </w:pPr>
            <w:r w:rsidRPr="00B86057">
              <w:rPr>
                <w:rFonts w:ascii="Times New Roman" w:hAnsi="Times New Roman" w:cs="Times New Roman"/>
                <w:sz w:val="20"/>
                <w:szCs w:val="20"/>
              </w:rPr>
              <w:t>5</w:t>
            </w:r>
          </w:p>
        </w:tc>
        <w:tc>
          <w:tcPr>
            <w:tcW w:w="4394"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Наявність системи контролю руху спеціально обладнаних транспортних засобів під час збирання та перевезення побутових відходів</w:t>
            </w:r>
          </w:p>
        </w:tc>
        <w:tc>
          <w:tcPr>
            <w:tcW w:w="4643"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перевага надається учасникові, що використовує супутникову систему навігації</w:t>
            </w:r>
          </w:p>
          <w:p w:rsidR="00364ECB" w:rsidRPr="00B86057" w:rsidRDefault="00364ECB">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00A54EFF"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відсутня система навігації – 0 балів;</w:t>
            </w:r>
          </w:p>
          <w:p w:rsidR="00364ECB" w:rsidRPr="00B86057" w:rsidRDefault="00364ECB">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00A54EFF"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наявний гарантійний лист про введення системи навігації – 2 бали;</w:t>
            </w:r>
          </w:p>
          <w:p w:rsidR="00364ECB" w:rsidRPr="00B86057" w:rsidRDefault="00364ECB">
            <w:pPr>
              <w:ind w:left="112" w:hanging="112"/>
              <w:rPr>
                <w:rFonts w:ascii="Times New Roman" w:hAnsi="Times New Roman" w:cs="Times New Roman"/>
                <w:sz w:val="20"/>
                <w:szCs w:val="20"/>
              </w:rPr>
            </w:pPr>
            <w:r w:rsidRPr="00B86057">
              <w:rPr>
                <w:rFonts w:ascii="Times New Roman" w:hAnsi="Times New Roman" w:cs="Times New Roman"/>
                <w:sz w:val="20"/>
                <w:szCs w:val="20"/>
              </w:rPr>
              <w:t>-</w:t>
            </w:r>
            <w:r w:rsidR="00A54EFF" w:rsidRPr="00B86057">
              <w:rPr>
                <w:rStyle w:val="apple-converted-space"/>
                <w:rFonts w:ascii="Times New Roman" w:hAnsi="Times New Roman" w:cs="Times New Roman"/>
                <w:sz w:val="20"/>
                <w:szCs w:val="20"/>
              </w:rPr>
              <w:t xml:space="preserve"> </w:t>
            </w:r>
            <w:r w:rsidRPr="00B86057">
              <w:rPr>
                <w:rFonts w:ascii="Times New Roman" w:hAnsi="Times New Roman" w:cs="Times New Roman"/>
                <w:b/>
                <w:bCs/>
                <w:sz w:val="20"/>
                <w:szCs w:val="20"/>
              </w:rPr>
              <w:t>наявна система навігації – 5 балів.</w:t>
            </w:r>
          </w:p>
        </w:tc>
      </w:tr>
      <w:tr w:rsidR="00364ECB" w:rsidTr="00B86057">
        <w:tc>
          <w:tcPr>
            <w:tcW w:w="817" w:type="dxa"/>
            <w:vAlign w:val="center"/>
          </w:tcPr>
          <w:p w:rsidR="00364ECB" w:rsidRPr="00B86057" w:rsidRDefault="00364ECB" w:rsidP="006F2938">
            <w:pPr>
              <w:jc w:val="center"/>
              <w:rPr>
                <w:rFonts w:ascii="Times New Roman" w:hAnsi="Times New Roman" w:cs="Times New Roman"/>
                <w:sz w:val="20"/>
                <w:szCs w:val="20"/>
              </w:rPr>
            </w:pPr>
            <w:r w:rsidRPr="00B86057">
              <w:rPr>
                <w:rFonts w:ascii="Times New Roman" w:hAnsi="Times New Roman" w:cs="Times New Roman"/>
                <w:sz w:val="20"/>
                <w:szCs w:val="20"/>
              </w:rPr>
              <w:t>6</w:t>
            </w:r>
          </w:p>
        </w:tc>
        <w:tc>
          <w:tcPr>
            <w:tcW w:w="4394"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Вартість надання послуг з вивезення твердих великогабаритних, ремонтних, побутових відходів.</w:t>
            </w:r>
          </w:p>
        </w:tc>
        <w:tc>
          <w:tcPr>
            <w:tcW w:w="4643" w:type="dxa"/>
            <w:vAlign w:val="center"/>
          </w:tcPr>
          <w:p w:rsidR="00364ECB" w:rsidRPr="00B86057" w:rsidRDefault="00364ECB">
            <w:pPr>
              <w:rPr>
                <w:rFonts w:ascii="Times New Roman" w:hAnsi="Times New Roman" w:cs="Times New Roman"/>
                <w:sz w:val="20"/>
                <w:szCs w:val="20"/>
              </w:rPr>
            </w:pPr>
            <w:r w:rsidRPr="00B86057">
              <w:rPr>
                <w:rFonts w:ascii="Times New Roman" w:hAnsi="Times New Roman" w:cs="Times New Roman"/>
                <w:sz w:val="20"/>
                <w:szCs w:val="20"/>
              </w:rPr>
              <w:t>вартість надання послуг з вивезення твердих великогабаритних, ремонтних, побутових відходів у складі побутових відходів порівнюється окремо</w:t>
            </w:r>
          </w:p>
          <w:p w:rsidR="00364ECB" w:rsidRPr="00B86057" w:rsidRDefault="00364ECB">
            <w:pPr>
              <w:ind w:left="420" w:hanging="360"/>
              <w:rPr>
                <w:rFonts w:ascii="Times New Roman" w:hAnsi="Times New Roman" w:cs="Times New Roman"/>
                <w:sz w:val="20"/>
                <w:szCs w:val="20"/>
              </w:rPr>
            </w:pPr>
            <w:r w:rsidRPr="00B86057">
              <w:rPr>
                <w:rFonts w:ascii="Times New Roman" w:hAnsi="Times New Roman" w:cs="Times New Roman"/>
                <w:sz w:val="20"/>
                <w:szCs w:val="20"/>
              </w:rPr>
              <w:t>-</w:t>
            </w:r>
            <w:r w:rsidR="00A54EFF"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найбільша пропозиція – 0 балів</w:t>
            </w:r>
          </w:p>
          <w:p w:rsidR="00364ECB" w:rsidRPr="00B86057" w:rsidRDefault="00364ECB">
            <w:pPr>
              <w:ind w:left="420" w:hanging="360"/>
              <w:rPr>
                <w:rFonts w:ascii="Times New Roman" w:hAnsi="Times New Roman" w:cs="Times New Roman"/>
                <w:sz w:val="20"/>
                <w:szCs w:val="20"/>
              </w:rPr>
            </w:pPr>
            <w:r w:rsidRPr="00B86057">
              <w:rPr>
                <w:rFonts w:ascii="Times New Roman" w:hAnsi="Times New Roman" w:cs="Times New Roman"/>
                <w:sz w:val="20"/>
                <w:szCs w:val="20"/>
              </w:rPr>
              <w:t>-</w:t>
            </w:r>
            <w:r w:rsidR="00A54EFF"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найменша пропозиція – 5 балів</w:t>
            </w:r>
          </w:p>
          <w:p w:rsidR="00364ECB" w:rsidRPr="00B86057" w:rsidRDefault="00364ECB">
            <w:pPr>
              <w:ind w:left="420" w:hanging="360"/>
              <w:rPr>
                <w:rFonts w:ascii="Times New Roman" w:hAnsi="Times New Roman" w:cs="Times New Roman"/>
                <w:sz w:val="20"/>
                <w:szCs w:val="20"/>
              </w:rPr>
            </w:pPr>
            <w:r w:rsidRPr="00B86057">
              <w:rPr>
                <w:rFonts w:ascii="Times New Roman" w:hAnsi="Times New Roman" w:cs="Times New Roman"/>
                <w:sz w:val="20"/>
                <w:szCs w:val="20"/>
              </w:rPr>
              <w:t>-</w:t>
            </w:r>
            <w:r w:rsidR="00A54EFF"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інші пропозиції – 2 бали</w:t>
            </w:r>
          </w:p>
        </w:tc>
      </w:tr>
      <w:tr w:rsidR="00A54EFF" w:rsidTr="00B86057">
        <w:tc>
          <w:tcPr>
            <w:tcW w:w="817" w:type="dxa"/>
            <w:vAlign w:val="center"/>
          </w:tcPr>
          <w:p w:rsidR="00A54EFF" w:rsidRPr="00B86057" w:rsidRDefault="00A54EFF" w:rsidP="006F2938">
            <w:pPr>
              <w:jc w:val="center"/>
              <w:rPr>
                <w:rFonts w:ascii="Times New Roman" w:hAnsi="Times New Roman" w:cs="Times New Roman"/>
                <w:sz w:val="20"/>
                <w:szCs w:val="20"/>
              </w:rPr>
            </w:pPr>
            <w:r w:rsidRPr="00B86057">
              <w:rPr>
                <w:rFonts w:ascii="Times New Roman" w:hAnsi="Times New Roman" w:cs="Times New Roman"/>
                <w:sz w:val="20"/>
                <w:szCs w:val="20"/>
              </w:rPr>
              <w:lastRenderedPageBreak/>
              <w:t>7</w:t>
            </w:r>
          </w:p>
        </w:tc>
        <w:tc>
          <w:tcPr>
            <w:tcW w:w="4394" w:type="dxa"/>
            <w:vAlign w:val="center"/>
          </w:tcPr>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Вартість надання послуг з вивезення побутових відходів</w:t>
            </w:r>
          </w:p>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 </w:t>
            </w:r>
          </w:p>
        </w:tc>
        <w:tc>
          <w:tcPr>
            <w:tcW w:w="4643" w:type="dxa"/>
            <w:vAlign w:val="center"/>
          </w:tcPr>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перевага надається учасникові, що пропонує найменшу вартість надання послуг</w:t>
            </w:r>
          </w:p>
          <w:p w:rsidR="00A54EFF" w:rsidRPr="00B86057" w:rsidRDefault="00A54EFF">
            <w:pPr>
              <w:ind w:left="60"/>
              <w:rPr>
                <w:rFonts w:ascii="Times New Roman" w:hAnsi="Times New Roman" w:cs="Times New Roman"/>
                <w:sz w:val="20"/>
                <w:szCs w:val="20"/>
              </w:rPr>
            </w:pPr>
            <w:r w:rsidRPr="00B86057">
              <w:rPr>
                <w:rFonts w:ascii="Times New Roman" w:hAnsi="Times New Roman" w:cs="Times New Roman"/>
                <w:b/>
                <w:bCs/>
                <w:sz w:val="20"/>
                <w:szCs w:val="20"/>
              </w:rPr>
              <w:t>- найбільша пропозиція – 0 балів</w:t>
            </w:r>
          </w:p>
          <w:p w:rsidR="00A54EFF" w:rsidRPr="00B86057" w:rsidRDefault="00A54EFF">
            <w:pPr>
              <w:ind w:left="60"/>
              <w:rPr>
                <w:rFonts w:ascii="Times New Roman" w:hAnsi="Times New Roman" w:cs="Times New Roman"/>
                <w:sz w:val="20"/>
                <w:szCs w:val="20"/>
              </w:rPr>
            </w:pPr>
            <w:r w:rsidRPr="00B86057">
              <w:rPr>
                <w:rFonts w:ascii="Times New Roman" w:hAnsi="Times New Roman" w:cs="Times New Roman"/>
                <w:b/>
                <w:bCs/>
                <w:sz w:val="20"/>
                <w:szCs w:val="20"/>
              </w:rPr>
              <w:t>- найменша пропозиція – 5 балів</w:t>
            </w:r>
          </w:p>
          <w:p w:rsidR="00A54EFF" w:rsidRPr="00B86057" w:rsidRDefault="00A54EFF">
            <w:pPr>
              <w:rPr>
                <w:rFonts w:ascii="Times New Roman" w:hAnsi="Times New Roman" w:cs="Times New Roman"/>
                <w:sz w:val="20"/>
                <w:szCs w:val="20"/>
              </w:rPr>
            </w:pPr>
            <w:r w:rsidRPr="00B86057">
              <w:rPr>
                <w:rFonts w:ascii="Times New Roman" w:hAnsi="Times New Roman" w:cs="Times New Roman"/>
                <w:b/>
                <w:bCs/>
                <w:sz w:val="20"/>
                <w:szCs w:val="20"/>
              </w:rPr>
              <w:t>- інші пропозиції – 2 бали</w:t>
            </w:r>
          </w:p>
        </w:tc>
      </w:tr>
      <w:tr w:rsidR="00A54EFF" w:rsidTr="00B86057">
        <w:trPr>
          <w:trHeight w:val="1530"/>
        </w:trPr>
        <w:tc>
          <w:tcPr>
            <w:tcW w:w="817" w:type="dxa"/>
            <w:vMerge w:val="restart"/>
            <w:vAlign w:val="center"/>
          </w:tcPr>
          <w:p w:rsidR="00A54EFF" w:rsidRPr="00B86057" w:rsidRDefault="00A54EFF" w:rsidP="006F2938">
            <w:pPr>
              <w:jc w:val="center"/>
              <w:rPr>
                <w:rFonts w:ascii="Times New Roman" w:hAnsi="Times New Roman" w:cs="Times New Roman"/>
                <w:sz w:val="20"/>
                <w:szCs w:val="20"/>
              </w:rPr>
            </w:pPr>
            <w:r w:rsidRPr="00B86057">
              <w:rPr>
                <w:rFonts w:ascii="Times New Roman" w:hAnsi="Times New Roman" w:cs="Times New Roman"/>
                <w:sz w:val="20"/>
                <w:szCs w:val="20"/>
              </w:rPr>
              <w:t>8</w:t>
            </w:r>
          </w:p>
        </w:tc>
        <w:tc>
          <w:tcPr>
            <w:tcW w:w="4394" w:type="dxa"/>
            <w:vMerge w:val="restart"/>
            <w:vAlign w:val="center"/>
          </w:tcPr>
          <w:p w:rsidR="00A54EFF" w:rsidRPr="00B86057" w:rsidRDefault="00A54EFF" w:rsidP="009B5A3C">
            <w:pPr>
              <w:rPr>
                <w:rFonts w:ascii="Times New Roman" w:hAnsi="Times New Roman" w:cs="Times New Roman"/>
                <w:sz w:val="20"/>
                <w:szCs w:val="20"/>
              </w:rPr>
            </w:pPr>
            <w:r w:rsidRPr="00B86057">
              <w:rPr>
                <w:rFonts w:ascii="Times New Roman" w:hAnsi="Times New Roman" w:cs="Times New Roman"/>
                <w:sz w:val="20"/>
                <w:szCs w:val="20"/>
              </w:rPr>
              <w:t>Досвід роботи з надання послуг з вивезення побутових відходів відповідно до вимог стандартів, нормативів, норм та правил.</w:t>
            </w:r>
          </w:p>
          <w:p w:rsidR="00A54EFF" w:rsidRPr="00B86057" w:rsidRDefault="00A54EFF" w:rsidP="009B5A3C">
            <w:pPr>
              <w:rPr>
                <w:rFonts w:ascii="Times New Roman" w:hAnsi="Times New Roman" w:cs="Times New Roman"/>
                <w:sz w:val="20"/>
                <w:szCs w:val="20"/>
              </w:rPr>
            </w:pPr>
          </w:p>
          <w:p w:rsidR="00A54EFF" w:rsidRPr="00B86057" w:rsidRDefault="00A54EFF" w:rsidP="009B5A3C">
            <w:pPr>
              <w:rPr>
                <w:rFonts w:ascii="Times New Roman" w:hAnsi="Times New Roman" w:cs="Times New Roman"/>
                <w:sz w:val="20"/>
                <w:szCs w:val="20"/>
              </w:rPr>
            </w:pPr>
            <w:r w:rsidRPr="00B86057">
              <w:rPr>
                <w:rFonts w:ascii="Times New Roman" w:hAnsi="Times New Roman" w:cs="Times New Roman"/>
                <w:sz w:val="20"/>
                <w:szCs w:val="20"/>
              </w:rPr>
              <w:t>Наявність у працівників відповідної кваліфікації (з урахуванням пропозицій щодо залучення співвиконавців)</w:t>
            </w:r>
          </w:p>
        </w:tc>
        <w:tc>
          <w:tcPr>
            <w:tcW w:w="4643" w:type="dxa"/>
            <w:vAlign w:val="center"/>
          </w:tcPr>
          <w:p w:rsidR="00A54EFF" w:rsidRPr="00B86057" w:rsidRDefault="00A54EFF" w:rsidP="009B5A3C">
            <w:pPr>
              <w:rPr>
                <w:rFonts w:ascii="Times New Roman" w:hAnsi="Times New Roman" w:cs="Times New Roman"/>
                <w:sz w:val="20"/>
                <w:szCs w:val="20"/>
              </w:rPr>
            </w:pPr>
            <w:r w:rsidRPr="00B86057">
              <w:rPr>
                <w:rFonts w:ascii="Times New Roman" w:hAnsi="Times New Roman" w:cs="Times New Roman"/>
                <w:sz w:val="20"/>
                <w:szCs w:val="20"/>
              </w:rPr>
              <w:t>Досвід роботи з надання послуг з вивезення побутових відходів відповідно до вимог стандартів, нормативів, норм та правил.</w:t>
            </w:r>
          </w:p>
        </w:tc>
      </w:tr>
      <w:tr w:rsidR="00A54EFF" w:rsidTr="00B86057">
        <w:trPr>
          <w:trHeight w:val="1144"/>
        </w:trPr>
        <w:tc>
          <w:tcPr>
            <w:tcW w:w="817" w:type="dxa"/>
            <w:vMerge/>
            <w:vAlign w:val="center"/>
          </w:tcPr>
          <w:p w:rsidR="00A54EFF" w:rsidRPr="00B86057" w:rsidRDefault="00A54EFF" w:rsidP="006F2938">
            <w:pPr>
              <w:jc w:val="center"/>
              <w:rPr>
                <w:rFonts w:ascii="Times New Roman" w:hAnsi="Times New Roman" w:cs="Times New Roman"/>
                <w:sz w:val="20"/>
                <w:szCs w:val="20"/>
              </w:rPr>
            </w:pPr>
          </w:p>
        </w:tc>
        <w:tc>
          <w:tcPr>
            <w:tcW w:w="4394" w:type="dxa"/>
            <w:vMerge/>
            <w:vAlign w:val="center"/>
          </w:tcPr>
          <w:p w:rsidR="00A54EFF" w:rsidRPr="00B86057" w:rsidRDefault="00A54EFF" w:rsidP="009B5A3C">
            <w:pPr>
              <w:rPr>
                <w:rFonts w:ascii="Times New Roman" w:hAnsi="Times New Roman" w:cs="Times New Roman"/>
                <w:sz w:val="20"/>
                <w:szCs w:val="20"/>
              </w:rPr>
            </w:pPr>
          </w:p>
        </w:tc>
        <w:tc>
          <w:tcPr>
            <w:tcW w:w="4643" w:type="dxa"/>
            <w:vAlign w:val="center"/>
          </w:tcPr>
          <w:p w:rsidR="00A54EFF" w:rsidRPr="00B86057" w:rsidRDefault="00A54EFF" w:rsidP="00A54EFF">
            <w:pPr>
              <w:rPr>
                <w:rFonts w:ascii="Times New Roman" w:hAnsi="Times New Roman" w:cs="Times New Roman"/>
                <w:sz w:val="20"/>
                <w:szCs w:val="20"/>
              </w:rPr>
            </w:pPr>
            <w:r w:rsidRPr="00B86057">
              <w:rPr>
                <w:rFonts w:ascii="Times New Roman" w:hAnsi="Times New Roman" w:cs="Times New Roman"/>
                <w:sz w:val="20"/>
                <w:szCs w:val="20"/>
              </w:rPr>
              <w:t>перевага надається учасникові, який не має порушень правил безпеки дорожнього руху водіями спеціально обладнаних транспортних засобів під час надання послуг з вивезення побутових відходів</w:t>
            </w:r>
          </w:p>
          <w:p w:rsidR="00A54EFF" w:rsidRPr="00B86057" w:rsidRDefault="00A54EFF" w:rsidP="00A54EFF">
            <w:pPr>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більше 5 порушень – 0 балів;</w:t>
            </w:r>
          </w:p>
          <w:p w:rsidR="00A54EFF" w:rsidRPr="00B86057" w:rsidRDefault="00A54EFF" w:rsidP="00A54EFF">
            <w:pPr>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наявність до 5 порушень включно – 2 бали;</w:t>
            </w:r>
          </w:p>
          <w:p w:rsidR="00A54EFF" w:rsidRPr="00B86057" w:rsidRDefault="00A54EFF" w:rsidP="00A54EFF">
            <w:pPr>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відсутність порушень – 5 балів.</w:t>
            </w:r>
          </w:p>
          <w:p w:rsidR="00A54EFF" w:rsidRPr="00B86057" w:rsidRDefault="00A54EFF" w:rsidP="009B5A3C">
            <w:pPr>
              <w:rPr>
                <w:rFonts w:ascii="Times New Roman" w:hAnsi="Times New Roman" w:cs="Times New Roman"/>
                <w:sz w:val="20"/>
                <w:szCs w:val="20"/>
              </w:rPr>
            </w:pPr>
          </w:p>
        </w:tc>
      </w:tr>
      <w:tr w:rsidR="00A54EFF" w:rsidTr="00B86057">
        <w:tc>
          <w:tcPr>
            <w:tcW w:w="817" w:type="dxa"/>
            <w:vAlign w:val="center"/>
          </w:tcPr>
          <w:p w:rsidR="00A54EFF" w:rsidRPr="00B86057" w:rsidRDefault="00A54EFF" w:rsidP="006F2938">
            <w:pPr>
              <w:jc w:val="center"/>
              <w:rPr>
                <w:rFonts w:ascii="Times New Roman" w:hAnsi="Times New Roman" w:cs="Times New Roman"/>
                <w:sz w:val="20"/>
                <w:szCs w:val="20"/>
              </w:rPr>
            </w:pPr>
            <w:r w:rsidRPr="00B86057">
              <w:rPr>
                <w:rFonts w:ascii="Times New Roman" w:hAnsi="Times New Roman" w:cs="Times New Roman"/>
                <w:sz w:val="20"/>
                <w:szCs w:val="20"/>
              </w:rPr>
              <w:t>9</w:t>
            </w:r>
          </w:p>
        </w:tc>
        <w:tc>
          <w:tcPr>
            <w:tcW w:w="4394" w:type="dxa"/>
            <w:vAlign w:val="center"/>
          </w:tcPr>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Способи поводження з побутовими відходами, яким надається перевага, у порядку спадання: повторне використання; використання як вторинної сировини; отримання електричної чи теплової енергії; захоронення побутових відходів</w:t>
            </w:r>
          </w:p>
        </w:tc>
        <w:tc>
          <w:tcPr>
            <w:tcW w:w="4643" w:type="dxa"/>
            <w:vAlign w:val="center"/>
          </w:tcPr>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перевага надається учасникові, що здійснює поводження з побутовими відходами способом, який зазначено у графі «Кваліфікаційні вимоги» цього пункту у порядку зростання, і з більшою кількістю побутових відходів</w:t>
            </w:r>
          </w:p>
          <w:p w:rsidR="00A54EFF" w:rsidRPr="00B86057" w:rsidRDefault="00A54EFF">
            <w:pPr>
              <w:ind w:left="420" w:hanging="360"/>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виключне захоронення відходів – 0 балів;</w:t>
            </w:r>
          </w:p>
          <w:p w:rsidR="00A54EFF" w:rsidRPr="00B86057" w:rsidRDefault="00A54EFF">
            <w:pPr>
              <w:ind w:left="420" w:hanging="360"/>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сортування відходів з вилученням вторинної сировини – 2 бали;</w:t>
            </w:r>
          </w:p>
          <w:p w:rsidR="00A54EFF" w:rsidRPr="00B86057" w:rsidRDefault="00A54EFF">
            <w:pPr>
              <w:ind w:left="420" w:hanging="360"/>
              <w:rPr>
                <w:rFonts w:ascii="Times New Roman" w:hAnsi="Times New Roman" w:cs="Times New Roman"/>
                <w:sz w:val="20"/>
                <w:szCs w:val="20"/>
              </w:rPr>
            </w:pPr>
            <w:r w:rsidRPr="00B86057">
              <w:rPr>
                <w:rFonts w:ascii="Times New Roman" w:hAnsi="Times New Roman" w:cs="Times New Roman"/>
                <w:sz w:val="20"/>
                <w:szCs w:val="20"/>
              </w:rPr>
              <w:t xml:space="preserve">- </w:t>
            </w:r>
            <w:r w:rsidRPr="00B86057">
              <w:rPr>
                <w:rFonts w:ascii="Times New Roman" w:hAnsi="Times New Roman" w:cs="Times New Roman"/>
                <w:b/>
                <w:bCs/>
                <w:sz w:val="20"/>
                <w:szCs w:val="20"/>
              </w:rPr>
              <w:t>використання відходів для виробництва електричної, теплової енергії, тощо – 5 балів</w:t>
            </w:r>
          </w:p>
        </w:tc>
      </w:tr>
      <w:tr w:rsidR="00A54EFF" w:rsidTr="00B86057">
        <w:tc>
          <w:tcPr>
            <w:tcW w:w="817" w:type="dxa"/>
            <w:vAlign w:val="center"/>
          </w:tcPr>
          <w:p w:rsidR="00A54EFF" w:rsidRPr="00B86057" w:rsidRDefault="00A54EFF" w:rsidP="006F2938">
            <w:pPr>
              <w:jc w:val="center"/>
              <w:rPr>
                <w:rFonts w:ascii="Times New Roman" w:hAnsi="Times New Roman" w:cs="Times New Roman"/>
                <w:sz w:val="20"/>
                <w:szCs w:val="20"/>
              </w:rPr>
            </w:pPr>
            <w:r w:rsidRPr="00B86057">
              <w:rPr>
                <w:rFonts w:ascii="Times New Roman" w:hAnsi="Times New Roman" w:cs="Times New Roman"/>
                <w:sz w:val="20"/>
                <w:szCs w:val="20"/>
              </w:rPr>
              <w:t>10</w:t>
            </w:r>
          </w:p>
        </w:tc>
        <w:tc>
          <w:tcPr>
            <w:tcW w:w="4394" w:type="dxa"/>
            <w:vAlign w:val="center"/>
          </w:tcPr>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Залучення інвестицій у галузь для підвищення якості надання послуг з збирання та вивезення побутових відходів, в тому числі на придбання сучасної техніки для збору побутових відходів, контейнерів для збору побутових відходів та вторинної сировини, облаштування контейнерних майданчиків відповідно до вимог нормативних документів</w:t>
            </w:r>
          </w:p>
        </w:tc>
        <w:tc>
          <w:tcPr>
            <w:tcW w:w="4643" w:type="dxa"/>
            <w:vAlign w:val="center"/>
          </w:tcPr>
          <w:p w:rsidR="00A54EFF" w:rsidRPr="00B86057" w:rsidRDefault="00A54EFF">
            <w:pPr>
              <w:rPr>
                <w:rFonts w:ascii="Times New Roman" w:hAnsi="Times New Roman" w:cs="Times New Roman"/>
                <w:sz w:val="20"/>
                <w:szCs w:val="20"/>
              </w:rPr>
            </w:pPr>
            <w:r w:rsidRPr="00B86057">
              <w:rPr>
                <w:rFonts w:ascii="Times New Roman" w:hAnsi="Times New Roman" w:cs="Times New Roman"/>
                <w:sz w:val="20"/>
                <w:szCs w:val="20"/>
              </w:rPr>
              <w:t>Перевага надається учасникові, що гарантує найбільший обсяг інвестицій</w:t>
            </w:r>
          </w:p>
          <w:p w:rsidR="00A54EFF" w:rsidRPr="00B86057" w:rsidRDefault="00A54EFF">
            <w:pPr>
              <w:rPr>
                <w:rFonts w:ascii="Times New Roman" w:hAnsi="Times New Roman" w:cs="Times New Roman"/>
                <w:sz w:val="20"/>
                <w:szCs w:val="20"/>
              </w:rPr>
            </w:pPr>
            <w:r w:rsidRPr="00B86057">
              <w:rPr>
                <w:rFonts w:ascii="Times New Roman" w:hAnsi="Times New Roman" w:cs="Times New Roman"/>
                <w:b/>
                <w:bCs/>
                <w:sz w:val="20"/>
                <w:szCs w:val="20"/>
              </w:rPr>
              <w:t>- обсяг інвестицій становить до 100 тис . грн.. – 0 балів;</w:t>
            </w:r>
          </w:p>
          <w:p w:rsidR="00A54EFF" w:rsidRPr="00B86057" w:rsidRDefault="00B86057">
            <w:pPr>
              <w:rPr>
                <w:rFonts w:ascii="Times New Roman" w:hAnsi="Times New Roman" w:cs="Times New Roman"/>
                <w:sz w:val="20"/>
                <w:szCs w:val="20"/>
              </w:rPr>
            </w:pPr>
            <w:r w:rsidRPr="00B86057">
              <w:rPr>
                <w:rFonts w:ascii="Times New Roman" w:hAnsi="Times New Roman" w:cs="Times New Roman"/>
                <w:b/>
                <w:bCs/>
                <w:sz w:val="20"/>
                <w:szCs w:val="20"/>
              </w:rPr>
              <w:t xml:space="preserve">- </w:t>
            </w:r>
            <w:r w:rsidR="00A54EFF" w:rsidRPr="00B86057">
              <w:rPr>
                <w:rFonts w:ascii="Times New Roman" w:hAnsi="Times New Roman" w:cs="Times New Roman"/>
                <w:b/>
                <w:bCs/>
                <w:sz w:val="20"/>
                <w:szCs w:val="20"/>
              </w:rPr>
              <w:t>обсяг інвестицій становить від 100 до 300 тис . грн.. – 2 бали;</w:t>
            </w:r>
          </w:p>
          <w:p w:rsidR="00A54EFF" w:rsidRPr="00B86057" w:rsidRDefault="00A54EFF">
            <w:pPr>
              <w:rPr>
                <w:rFonts w:ascii="Times New Roman" w:hAnsi="Times New Roman" w:cs="Times New Roman"/>
                <w:sz w:val="20"/>
                <w:szCs w:val="20"/>
              </w:rPr>
            </w:pPr>
            <w:r w:rsidRPr="00B86057">
              <w:rPr>
                <w:rFonts w:ascii="Times New Roman" w:hAnsi="Times New Roman" w:cs="Times New Roman"/>
                <w:b/>
                <w:bCs/>
                <w:sz w:val="20"/>
                <w:szCs w:val="20"/>
              </w:rPr>
              <w:t>- обсяг інвестицій становить більше 300 тис. грн.. – 5 балів;</w:t>
            </w:r>
          </w:p>
        </w:tc>
      </w:tr>
    </w:tbl>
    <w:p w:rsidR="006F2938" w:rsidRPr="006F2938" w:rsidRDefault="006F2938" w:rsidP="006F2938">
      <w:pPr>
        <w:spacing w:after="0" w:line="240" w:lineRule="auto"/>
        <w:rPr>
          <w:rFonts w:ascii="Times New Roman" w:hAnsi="Times New Roman" w:cs="Times New Roman"/>
          <w:b/>
          <w:sz w:val="28"/>
          <w:szCs w:val="28"/>
        </w:rPr>
      </w:pPr>
    </w:p>
    <w:p w:rsidR="006D1CC0" w:rsidRDefault="006D1CC0" w:rsidP="004C4071">
      <w:pPr>
        <w:spacing w:after="0" w:line="240" w:lineRule="auto"/>
        <w:jc w:val="both"/>
        <w:rPr>
          <w:rFonts w:ascii="Times New Roman" w:hAnsi="Times New Roman" w:cs="Times New Roman"/>
          <w:sz w:val="28"/>
          <w:szCs w:val="28"/>
        </w:rPr>
      </w:pPr>
    </w:p>
    <w:p w:rsidR="00B86057" w:rsidRDefault="00B86057" w:rsidP="004C4071">
      <w:pPr>
        <w:spacing w:after="0" w:line="240" w:lineRule="auto"/>
        <w:jc w:val="both"/>
        <w:rPr>
          <w:rFonts w:ascii="Times New Roman" w:hAnsi="Times New Roman" w:cs="Times New Roman"/>
          <w:sz w:val="28"/>
          <w:szCs w:val="28"/>
        </w:rPr>
      </w:pPr>
    </w:p>
    <w:p w:rsidR="00B86057" w:rsidRDefault="00B86057" w:rsidP="004C4071">
      <w:pPr>
        <w:spacing w:after="0" w:line="240" w:lineRule="auto"/>
        <w:jc w:val="both"/>
        <w:rPr>
          <w:rFonts w:ascii="Times New Roman" w:hAnsi="Times New Roman" w:cs="Times New Roman"/>
          <w:sz w:val="28"/>
          <w:szCs w:val="28"/>
        </w:rPr>
      </w:pPr>
    </w:p>
    <w:p w:rsidR="00B86057" w:rsidRDefault="00B86057" w:rsidP="004C4071">
      <w:pPr>
        <w:spacing w:after="0" w:line="240" w:lineRule="auto"/>
        <w:jc w:val="both"/>
        <w:rPr>
          <w:rFonts w:ascii="Times New Roman" w:hAnsi="Times New Roman" w:cs="Times New Roman"/>
          <w:sz w:val="28"/>
          <w:szCs w:val="28"/>
        </w:rPr>
      </w:pPr>
    </w:p>
    <w:p w:rsidR="00B86057" w:rsidRDefault="00B86057" w:rsidP="004C4071">
      <w:pPr>
        <w:spacing w:after="0" w:line="240" w:lineRule="auto"/>
        <w:jc w:val="both"/>
        <w:rPr>
          <w:rFonts w:ascii="Times New Roman" w:hAnsi="Times New Roman" w:cs="Times New Roman"/>
          <w:b/>
          <w:sz w:val="28"/>
          <w:szCs w:val="28"/>
        </w:rPr>
      </w:pPr>
      <w:r w:rsidRPr="00B86057">
        <w:rPr>
          <w:rFonts w:ascii="Times New Roman" w:hAnsi="Times New Roman" w:cs="Times New Roman"/>
          <w:b/>
          <w:sz w:val="28"/>
          <w:szCs w:val="28"/>
        </w:rPr>
        <w:t>Секретар міської ради</w:t>
      </w:r>
      <w:r w:rsidRPr="00B86057">
        <w:rPr>
          <w:rFonts w:ascii="Times New Roman" w:hAnsi="Times New Roman" w:cs="Times New Roman"/>
          <w:b/>
          <w:sz w:val="28"/>
          <w:szCs w:val="28"/>
        </w:rPr>
        <w:tab/>
      </w:r>
      <w:r w:rsidRPr="00B86057">
        <w:rPr>
          <w:rFonts w:ascii="Times New Roman" w:hAnsi="Times New Roman" w:cs="Times New Roman"/>
          <w:b/>
          <w:sz w:val="28"/>
          <w:szCs w:val="28"/>
        </w:rPr>
        <w:tab/>
      </w:r>
      <w:r w:rsidRPr="00B86057">
        <w:rPr>
          <w:rFonts w:ascii="Times New Roman" w:hAnsi="Times New Roman" w:cs="Times New Roman"/>
          <w:b/>
          <w:sz w:val="28"/>
          <w:szCs w:val="28"/>
        </w:rPr>
        <w:tab/>
      </w:r>
      <w:r w:rsidRPr="00B86057">
        <w:rPr>
          <w:rFonts w:ascii="Times New Roman" w:hAnsi="Times New Roman" w:cs="Times New Roman"/>
          <w:b/>
          <w:sz w:val="28"/>
          <w:szCs w:val="28"/>
        </w:rPr>
        <w:tab/>
      </w:r>
      <w:r w:rsidRPr="00B86057">
        <w:rPr>
          <w:rFonts w:ascii="Times New Roman" w:hAnsi="Times New Roman" w:cs="Times New Roman"/>
          <w:b/>
          <w:sz w:val="28"/>
          <w:szCs w:val="28"/>
        </w:rPr>
        <w:tab/>
      </w:r>
      <w:r w:rsidRPr="00B86057">
        <w:rPr>
          <w:rFonts w:ascii="Times New Roman" w:hAnsi="Times New Roman" w:cs="Times New Roman"/>
          <w:b/>
          <w:sz w:val="28"/>
          <w:szCs w:val="28"/>
        </w:rPr>
        <w:tab/>
      </w:r>
      <w:r w:rsidRPr="00B86057">
        <w:rPr>
          <w:rFonts w:ascii="Times New Roman" w:hAnsi="Times New Roman" w:cs="Times New Roman"/>
          <w:b/>
          <w:sz w:val="28"/>
          <w:szCs w:val="28"/>
        </w:rPr>
        <w:tab/>
        <w:t>В.Я. УЙВАН</w:t>
      </w:r>
    </w:p>
    <w:p w:rsidR="00910121" w:rsidRPr="00A85C9D" w:rsidRDefault="00910121" w:rsidP="00A85C9D">
      <w:pPr>
        <w:spacing w:after="0"/>
        <w:rPr>
          <w:rFonts w:ascii="Times New Roman" w:hAnsi="Times New Roman" w:cs="Times New Roman"/>
          <w:b/>
          <w:sz w:val="28"/>
          <w:szCs w:val="28"/>
        </w:rPr>
      </w:pPr>
      <w:r>
        <w:rPr>
          <w:rFonts w:ascii="Times New Roman" w:eastAsia="Times New Roman" w:hAnsi="Times New Roman" w:cs="Times New Roman"/>
          <w:color w:val="000000"/>
          <w:sz w:val="28"/>
          <w:szCs w:val="28"/>
          <w:shd w:val="clear" w:color="auto" w:fill="FFFFFF"/>
          <w:lang w:eastAsia="uk-UA"/>
        </w:rPr>
        <w:br w:type="page"/>
      </w:r>
      <w:r w:rsidRPr="00910121">
        <w:rPr>
          <w:rFonts w:ascii="Times New Roman" w:eastAsia="Times New Roman" w:hAnsi="Times New Roman" w:cs="Times New Roman"/>
          <w:color w:val="000000"/>
          <w:sz w:val="28"/>
          <w:szCs w:val="28"/>
          <w:shd w:val="clear" w:color="auto" w:fill="FFFFFF"/>
          <w:lang w:eastAsia="uk-UA"/>
        </w:rPr>
        <w:lastRenderedPageBreak/>
        <w:t xml:space="preserve"> </w:t>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Pr>
          <w:rFonts w:ascii="Times New Roman" w:eastAsia="Times New Roman" w:hAnsi="Times New Roman" w:cs="Times New Roman"/>
          <w:color w:val="000000"/>
          <w:sz w:val="28"/>
          <w:szCs w:val="28"/>
          <w:shd w:val="clear" w:color="auto" w:fill="FFFFFF"/>
          <w:lang w:eastAsia="uk-UA"/>
        </w:rPr>
        <w:tab/>
      </w:r>
      <w:r w:rsidR="001F0F0B" w:rsidRPr="001F0F0B">
        <w:rPr>
          <w:rFonts w:ascii="Times New Roman" w:eastAsia="Times New Roman" w:hAnsi="Times New Roman" w:cs="Times New Roman"/>
          <w:color w:val="000000"/>
          <w:sz w:val="20"/>
          <w:szCs w:val="20"/>
          <w:shd w:val="clear" w:color="auto" w:fill="FFFFFF"/>
          <w:lang w:eastAsia="uk-UA"/>
        </w:rPr>
        <w:t>Додаток 2</w:t>
      </w:r>
    </w:p>
    <w:p w:rsidR="001F0F0B" w:rsidRDefault="001F0F0B" w:rsidP="00A85C9D">
      <w:pPr>
        <w:spacing w:after="0"/>
        <w:rPr>
          <w:rFonts w:ascii="Times New Roman" w:eastAsia="Times New Roman" w:hAnsi="Times New Roman" w:cs="Times New Roman"/>
          <w:color w:val="000000"/>
          <w:sz w:val="20"/>
          <w:szCs w:val="20"/>
          <w:shd w:val="clear" w:color="auto" w:fill="FFFFFF"/>
          <w:lang w:eastAsia="uk-UA"/>
        </w:rPr>
      </w:pP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sidRPr="001F0F0B">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t>р</w:t>
      </w:r>
      <w:r w:rsidRPr="001F0F0B">
        <w:rPr>
          <w:rFonts w:ascii="Times New Roman" w:eastAsia="Times New Roman" w:hAnsi="Times New Roman" w:cs="Times New Roman"/>
          <w:color w:val="000000"/>
          <w:sz w:val="20"/>
          <w:szCs w:val="20"/>
          <w:shd w:val="clear" w:color="auto" w:fill="FFFFFF"/>
          <w:lang w:eastAsia="uk-UA"/>
        </w:rPr>
        <w:t>ішення сесії міської ради</w:t>
      </w:r>
    </w:p>
    <w:p w:rsidR="001F0F0B" w:rsidRPr="001F0F0B" w:rsidRDefault="001F0F0B" w:rsidP="00A85C9D">
      <w:pPr>
        <w:spacing w:after="0"/>
        <w:rPr>
          <w:rFonts w:ascii="Times New Roman" w:eastAsia="Times New Roman" w:hAnsi="Times New Roman" w:cs="Times New Roman"/>
          <w:color w:val="000000"/>
          <w:sz w:val="20"/>
          <w:szCs w:val="20"/>
          <w:shd w:val="clear" w:color="auto" w:fill="FFFFFF"/>
          <w:lang w:eastAsia="uk-UA"/>
        </w:rPr>
      </w:pP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r>
      <w:r>
        <w:rPr>
          <w:rFonts w:ascii="Times New Roman" w:eastAsia="Times New Roman" w:hAnsi="Times New Roman" w:cs="Times New Roman"/>
          <w:color w:val="000000"/>
          <w:sz w:val="20"/>
          <w:szCs w:val="20"/>
          <w:shd w:val="clear" w:color="auto" w:fill="FFFFFF"/>
          <w:lang w:eastAsia="uk-UA"/>
        </w:rPr>
        <w:tab/>
        <w:t>від «____»____2017р. №____</w:t>
      </w:r>
    </w:p>
    <w:p w:rsidR="001F0F0B" w:rsidRDefault="001F0F0B" w:rsidP="006C4EA3">
      <w:pPr>
        <w:spacing w:after="0" w:line="240" w:lineRule="auto"/>
        <w:jc w:val="center"/>
        <w:rPr>
          <w:rFonts w:ascii="Times New Roman" w:eastAsia="Times New Roman" w:hAnsi="Times New Roman" w:cs="Times New Roman"/>
          <w:b/>
          <w:sz w:val="28"/>
          <w:szCs w:val="28"/>
          <w:lang w:eastAsia="ru-RU"/>
        </w:rPr>
      </w:pPr>
    </w:p>
    <w:p w:rsidR="006C4EA3" w:rsidRPr="006C4EA3" w:rsidRDefault="006C4EA3" w:rsidP="006C4EA3">
      <w:pPr>
        <w:spacing w:after="0" w:line="240" w:lineRule="auto"/>
        <w:jc w:val="center"/>
        <w:rPr>
          <w:rFonts w:ascii="Times New Roman" w:eastAsia="Times New Roman" w:hAnsi="Times New Roman" w:cs="Times New Roman"/>
          <w:b/>
          <w:sz w:val="28"/>
          <w:szCs w:val="28"/>
          <w:lang w:eastAsia="ru-RU"/>
        </w:rPr>
      </w:pPr>
      <w:r w:rsidRPr="006C4EA3">
        <w:rPr>
          <w:rFonts w:ascii="Times New Roman" w:eastAsia="Times New Roman" w:hAnsi="Times New Roman" w:cs="Times New Roman"/>
          <w:b/>
          <w:sz w:val="28"/>
          <w:szCs w:val="28"/>
          <w:lang w:eastAsia="ru-RU"/>
        </w:rPr>
        <w:t>Д О Г О В І Р</w:t>
      </w:r>
    </w:p>
    <w:p w:rsidR="006C4EA3" w:rsidRPr="006C4EA3" w:rsidRDefault="006C4EA3" w:rsidP="006C4EA3">
      <w:pPr>
        <w:spacing w:after="0" w:line="240" w:lineRule="auto"/>
        <w:jc w:val="center"/>
        <w:rPr>
          <w:rFonts w:ascii="Times New Roman" w:eastAsia="Times New Roman" w:hAnsi="Times New Roman" w:cs="Times New Roman"/>
          <w:b/>
          <w:sz w:val="28"/>
          <w:szCs w:val="28"/>
          <w:lang w:eastAsia="ru-RU"/>
        </w:rPr>
      </w:pPr>
    </w:p>
    <w:p w:rsidR="006C4EA3" w:rsidRPr="006C4EA3" w:rsidRDefault="006C4EA3" w:rsidP="006C4EA3">
      <w:pPr>
        <w:spacing w:after="0" w:line="240" w:lineRule="auto"/>
        <w:jc w:val="center"/>
        <w:rPr>
          <w:rFonts w:ascii="Times New Roman" w:eastAsia="Times New Roman" w:hAnsi="Times New Roman" w:cs="Times New Roman"/>
          <w:b/>
          <w:sz w:val="28"/>
          <w:szCs w:val="28"/>
          <w:lang w:eastAsia="ru-RU"/>
        </w:rPr>
      </w:pPr>
      <w:r w:rsidRPr="006C4EA3">
        <w:rPr>
          <w:rFonts w:ascii="Times New Roman" w:eastAsia="Times New Roman" w:hAnsi="Times New Roman" w:cs="Times New Roman"/>
          <w:b/>
          <w:sz w:val="28"/>
          <w:szCs w:val="28"/>
          <w:lang w:eastAsia="ru-RU"/>
        </w:rPr>
        <w:t>на надання послуг з вивезення</w:t>
      </w:r>
      <w:r>
        <w:rPr>
          <w:rFonts w:ascii="Times New Roman" w:eastAsia="Times New Roman" w:hAnsi="Times New Roman" w:cs="Times New Roman"/>
          <w:b/>
          <w:sz w:val="28"/>
          <w:szCs w:val="28"/>
          <w:lang w:eastAsia="ru-RU"/>
        </w:rPr>
        <w:t xml:space="preserve"> </w:t>
      </w:r>
      <w:r w:rsidRPr="006C4EA3">
        <w:rPr>
          <w:rFonts w:ascii="Times New Roman" w:eastAsia="Times New Roman" w:hAnsi="Times New Roman" w:cs="Times New Roman"/>
          <w:b/>
          <w:sz w:val="28"/>
          <w:szCs w:val="28"/>
          <w:lang w:eastAsia="ru-RU"/>
        </w:rPr>
        <w:t xml:space="preserve"> побутових відходів </w:t>
      </w:r>
      <w:r>
        <w:rPr>
          <w:rFonts w:ascii="Times New Roman" w:eastAsia="Times New Roman" w:hAnsi="Times New Roman" w:cs="Times New Roman"/>
          <w:b/>
          <w:sz w:val="28"/>
          <w:szCs w:val="28"/>
          <w:lang w:eastAsia="ru-RU"/>
        </w:rPr>
        <w:t>на території Почаївської міської об’єднаної територіальної громади</w:t>
      </w:r>
    </w:p>
    <w:p w:rsidR="006C4EA3" w:rsidRPr="006C4EA3" w:rsidRDefault="006C4EA3" w:rsidP="006C4EA3">
      <w:pPr>
        <w:spacing w:after="0" w:line="240" w:lineRule="auto"/>
        <w:jc w:val="center"/>
        <w:rPr>
          <w:rFonts w:ascii="Times New Roman" w:eastAsia="Times New Roman" w:hAnsi="Times New Roman" w:cs="Times New Roman"/>
          <w:b/>
          <w:sz w:val="28"/>
          <w:szCs w:val="28"/>
          <w:lang w:eastAsia="ru-RU"/>
        </w:rPr>
      </w:pPr>
    </w:p>
    <w:p w:rsidR="006C4EA3" w:rsidRPr="006C4EA3" w:rsidRDefault="006C4EA3" w:rsidP="006C4EA3">
      <w:pPr>
        <w:spacing w:after="0" w:line="240" w:lineRule="auto"/>
        <w:jc w:val="both"/>
        <w:rPr>
          <w:rFonts w:ascii="Times New Roman" w:eastAsia="Times New Roman" w:hAnsi="Times New Roman" w:cs="Times New Roman"/>
          <w:b/>
          <w:sz w:val="28"/>
          <w:szCs w:val="28"/>
          <w:lang w:eastAsia="ru-RU"/>
        </w:rPr>
      </w:pPr>
      <w:r w:rsidRPr="006C4EA3">
        <w:rPr>
          <w:rFonts w:ascii="Times New Roman" w:eastAsia="Times New Roman" w:hAnsi="Times New Roman" w:cs="Times New Roman"/>
          <w:b/>
          <w:sz w:val="28"/>
          <w:szCs w:val="28"/>
          <w:lang w:eastAsia="ru-RU"/>
        </w:rPr>
        <w:t xml:space="preserve">м. Почаїв                                                                             </w:t>
      </w:r>
      <w:r>
        <w:rPr>
          <w:rFonts w:ascii="Times New Roman" w:eastAsia="Times New Roman" w:hAnsi="Times New Roman" w:cs="Times New Roman"/>
          <w:b/>
          <w:sz w:val="28"/>
          <w:szCs w:val="28"/>
          <w:lang w:eastAsia="ru-RU"/>
        </w:rPr>
        <w:t>«___»________20__р.</w:t>
      </w:r>
    </w:p>
    <w:p w:rsidR="006C4EA3" w:rsidRPr="006C4EA3" w:rsidRDefault="006C4EA3" w:rsidP="006C4EA3">
      <w:pPr>
        <w:spacing w:after="0" w:line="240" w:lineRule="auto"/>
        <w:jc w:val="both"/>
        <w:rPr>
          <w:rFonts w:ascii="Times New Roman" w:eastAsia="Times New Roman" w:hAnsi="Times New Roman" w:cs="Times New Roman"/>
          <w:b/>
          <w:sz w:val="24"/>
          <w:szCs w:val="24"/>
          <w:lang w:eastAsia="ru-RU"/>
        </w:rPr>
      </w:pPr>
    </w:p>
    <w:p w:rsidR="006C4EA3" w:rsidRPr="006C4EA3" w:rsidRDefault="006C4EA3" w:rsidP="006C4EA3">
      <w:pPr>
        <w:spacing w:after="0" w:line="240" w:lineRule="auto"/>
        <w:ind w:firstLine="708"/>
        <w:jc w:val="both"/>
        <w:rPr>
          <w:rFonts w:ascii="Times New Roman" w:eastAsia="Times New Roman" w:hAnsi="Times New Roman" w:cs="Times New Roman"/>
          <w:sz w:val="24"/>
          <w:szCs w:val="24"/>
          <w:lang w:eastAsia="uk-UA"/>
        </w:rPr>
      </w:pPr>
      <w:r w:rsidRPr="006C4EA3">
        <w:rPr>
          <w:rFonts w:ascii="Times New Roman" w:eastAsia="Times New Roman" w:hAnsi="Times New Roman" w:cs="Times New Roman"/>
          <w:sz w:val="24"/>
          <w:szCs w:val="24"/>
          <w:lang w:eastAsia="uk-UA"/>
        </w:rPr>
        <w:t xml:space="preserve"> </w:t>
      </w:r>
      <w:r w:rsidRPr="006C4EA3">
        <w:rPr>
          <w:rFonts w:ascii="Times New Roman" w:eastAsia="Times New Roman" w:hAnsi="Times New Roman" w:cs="Times New Roman"/>
          <w:sz w:val="24"/>
          <w:szCs w:val="24"/>
          <w:u w:val="single"/>
          <w:lang w:eastAsia="uk-UA"/>
        </w:rPr>
        <w:t>Почаївська міська рада</w:t>
      </w:r>
      <w:r w:rsidRPr="006C4EA3">
        <w:rPr>
          <w:rFonts w:ascii="Times New Roman" w:eastAsia="Times New Roman" w:hAnsi="Times New Roman" w:cs="Times New Roman"/>
          <w:sz w:val="24"/>
          <w:szCs w:val="24"/>
          <w:lang w:eastAsia="uk-UA"/>
        </w:rPr>
        <w:t xml:space="preserve"> в особі  </w:t>
      </w:r>
      <w:r w:rsidRPr="006C4EA3">
        <w:rPr>
          <w:rFonts w:ascii="Times New Roman" w:eastAsia="Times New Roman" w:hAnsi="Times New Roman" w:cs="Times New Roman"/>
          <w:sz w:val="24"/>
          <w:szCs w:val="24"/>
          <w:u w:val="single"/>
          <w:lang w:eastAsia="uk-UA"/>
        </w:rPr>
        <w:t>міського голови___________________</w:t>
      </w:r>
      <w:r w:rsidRPr="006C4EA3">
        <w:rPr>
          <w:rFonts w:ascii="Times New Roman" w:eastAsia="Times New Roman" w:hAnsi="Times New Roman" w:cs="Times New Roman"/>
          <w:sz w:val="24"/>
          <w:szCs w:val="24"/>
          <w:lang w:eastAsia="uk-UA"/>
        </w:rPr>
        <w:t>, що діє на підставі Закону України «Про місцеве самоврядування в Україні» далі -  замовник), з однієї сторони</w:t>
      </w:r>
      <w:r w:rsidRPr="006C4EA3">
        <w:rPr>
          <w:rFonts w:ascii="Times New Roman" w:eastAsia="Times New Roman" w:hAnsi="Times New Roman" w:cs="Times New Roman"/>
          <w:sz w:val="20"/>
          <w:szCs w:val="24"/>
          <w:lang w:eastAsia="uk-UA"/>
        </w:rPr>
        <w:t xml:space="preserve">, </w:t>
      </w:r>
    </w:p>
    <w:p w:rsidR="006C4EA3" w:rsidRPr="006C4EA3" w:rsidRDefault="006C4EA3" w:rsidP="006C4EA3">
      <w:pPr>
        <w:spacing w:after="0" w:line="240" w:lineRule="auto"/>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та</w:t>
      </w:r>
      <w:r w:rsidRPr="006C4EA3">
        <w:rPr>
          <w:rFonts w:ascii="Times New Roman" w:eastAsia="Times New Roman" w:hAnsi="Times New Roman" w:cs="Times New Roman"/>
          <w:sz w:val="24"/>
          <w:szCs w:val="24"/>
          <w:lang w:eastAsia="uk-UA"/>
        </w:rPr>
        <w:t>__________________________________в</w:t>
      </w:r>
      <w:proofErr w:type="spellEnd"/>
      <w:r w:rsidRPr="006C4EA3">
        <w:rPr>
          <w:rFonts w:ascii="Times New Roman" w:eastAsia="Times New Roman" w:hAnsi="Times New Roman" w:cs="Times New Roman"/>
          <w:sz w:val="24"/>
          <w:szCs w:val="24"/>
          <w:lang w:eastAsia="uk-UA"/>
        </w:rPr>
        <w:t xml:space="preserve"> особі начальника </w:t>
      </w:r>
      <w:r w:rsidRPr="006C4EA3">
        <w:rPr>
          <w:rFonts w:ascii="Times New Roman" w:eastAsia="Times New Roman" w:hAnsi="Times New Roman" w:cs="Times New Roman"/>
          <w:sz w:val="24"/>
          <w:szCs w:val="24"/>
          <w:u w:val="single"/>
          <w:lang w:eastAsia="uk-UA"/>
        </w:rPr>
        <w:t>____________________________________</w:t>
      </w:r>
      <w:r w:rsidRPr="006C4EA3">
        <w:rPr>
          <w:rFonts w:ascii="Times New Roman" w:eastAsia="Times New Roman" w:hAnsi="Times New Roman" w:cs="Times New Roman"/>
          <w:sz w:val="24"/>
          <w:szCs w:val="24"/>
          <w:lang w:eastAsia="uk-UA"/>
        </w:rPr>
        <w:t xml:space="preserve">, що діє на підставі </w:t>
      </w:r>
      <w:r>
        <w:rPr>
          <w:rFonts w:ascii="Times New Roman" w:eastAsia="Times New Roman" w:hAnsi="Times New Roman" w:cs="Times New Roman"/>
          <w:sz w:val="24"/>
          <w:szCs w:val="24"/>
          <w:lang w:eastAsia="uk-UA"/>
        </w:rPr>
        <w:t>________________________________________________________________________________</w:t>
      </w:r>
      <w:r w:rsidRPr="006C4EA3">
        <w:rPr>
          <w:rFonts w:ascii="Times New Roman" w:eastAsia="Times New Roman" w:hAnsi="Times New Roman" w:cs="Times New Roman"/>
          <w:sz w:val="24"/>
          <w:szCs w:val="24"/>
          <w:lang w:eastAsia="uk-UA"/>
        </w:rPr>
        <w:t xml:space="preserve"> (далі - виконавець), з другої сторони, відповідно до протоколу засідання к</w:t>
      </w:r>
      <w:r>
        <w:rPr>
          <w:rFonts w:ascii="Times New Roman" w:eastAsia="Times New Roman" w:hAnsi="Times New Roman" w:cs="Times New Roman"/>
          <w:sz w:val="24"/>
          <w:szCs w:val="24"/>
          <w:lang w:eastAsia="uk-UA"/>
        </w:rPr>
        <w:t>онкурсної комісії від ______________________</w:t>
      </w:r>
      <w:r w:rsidRPr="006C4EA3">
        <w:rPr>
          <w:rFonts w:ascii="Times New Roman" w:eastAsia="Times New Roman" w:hAnsi="Times New Roman" w:cs="Times New Roman"/>
          <w:sz w:val="24"/>
          <w:szCs w:val="24"/>
          <w:lang w:eastAsia="uk-UA"/>
        </w:rPr>
        <w:t xml:space="preserve"> уклали даний договір про наведене нижче:</w:t>
      </w:r>
    </w:p>
    <w:p w:rsidR="006C4EA3" w:rsidRPr="006C4EA3" w:rsidRDefault="006C4EA3" w:rsidP="006C4EA3">
      <w:pPr>
        <w:tabs>
          <w:tab w:val="left" w:pos="2940"/>
        </w:tabs>
        <w:spacing w:after="0" w:line="240" w:lineRule="auto"/>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                                                </w:t>
      </w:r>
    </w:p>
    <w:p w:rsidR="006C4EA3" w:rsidRPr="006C4EA3" w:rsidRDefault="006C4EA3" w:rsidP="006C4EA3">
      <w:pPr>
        <w:tabs>
          <w:tab w:val="left" w:pos="2940"/>
        </w:tabs>
        <w:spacing w:after="0" w:line="240" w:lineRule="auto"/>
        <w:jc w:val="both"/>
        <w:rPr>
          <w:rFonts w:ascii="Times New Roman" w:eastAsia="Times New Roman" w:hAnsi="Times New Roman" w:cs="Times New Roman"/>
          <w:b/>
          <w:sz w:val="24"/>
          <w:szCs w:val="24"/>
          <w:lang w:eastAsia="ru-RU"/>
        </w:rPr>
      </w:pPr>
      <w:r w:rsidRPr="006C4EA3">
        <w:rPr>
          <w:rFonts w:ascii="Times New Roman" w:eastAsia="Times New Roman" w:hAnsi="Times New Roman" w:cs="Times New Roman"/>
          <w:sz w:val="24"/>
          <w:szCs w:val="24"/>
          <w:lang w:eastAsia="ru-RU"/>
        </w:rPr>
        <w:tab/>
      </w:r>
      <w:r w:rsidRPr="006C4EA3">
        <w:rPr>
          <w:rFonts w:ascii="Times New Roman" w:eastAsia="Times New Roman" w:hAnsi="Times New Roman" w:cs="Times New Roman"/>
          <w:sz w:val="24"/>
          <w:szCs w:val="24"/>
          <w:lang w:eastAsia="ru-RU"/>
        </w:rPr>
        <w:tab/>
      </w:r>
      <w:r w:rsidRPr="006C4EA3">
        <w:rPr>
          <w:rFonts w:ascii="Times New Roman" w:eastAsia="Times New Roman" w:hAnsi="Times New Roman" w:cs="Times New Roman"/>
          <w:b/>
          <w:sz w:val="24"/>
          <w:szCs w:val="24"/>
          <w:lang w:eastAsia="ru-RU"/>
        </w:rPr>
        <w:t>Предмет договору</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1.Виконавець зобов’язується згідно з графіком надавати послуги з вивезення </w:t>
      </w:r>
      <w:r>
        <w:rPr>
          <w:rFonts w:ascii="Times New Roman" w:eastAsia="Times New Roman" w:hAnsi="Times New Roman" w:cs="Times New Roman"/>
          <w:sz w:val="24"/>
          <w:szCs w:val="24"/>
          <w:lang w:eastAsia="ru-RU"/>
        </w:rPr>
        <w:t>побутових відходів на території Почаївської міської об’єднаної територіальної громади</w:t>
      </w:r>
      <w:r w:rsidRPr="006C4EA3">
        <w:rPr>
          <w:rFonts w:ascii="Times New Roman" w:eastAsia="Times New Roman" w:hAnsi="Times New Roman" w:cs="Times New Roman"/>
          <w:sz w:val="24"/>
          <w:szCs w:val="24"/>
          <w:lang w:eastAsia="ru-RU"/>
        </w:rPr>
        <w:t>, а замовник зобов’язується виконати обов’язки, передбачені цим договором ( далі – послуги).</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2. Характеристика території : на тери</w:t>
      </w:r>
      <w:r>
        <w:rPr>
          <w:rFonts w:ascii="Times New Roman" w:eastAsia="Times New Roman" w:hAnsi="Times New Roman" w:cs="Times New Roman"/>
          <w:sz w:val="24"/>
          <w:szCs w:val="24"/>
          <w:lang w:eastAsia="ru-RU"/>
        </w:rPr>
        <w:t>торії м. Почаїв нараховується _____</w:t>
      </w:r>
      <w:r w:rsidRPr="006C4EA3">
        <w:rPr>
          <w:rFonts w:ascii="Times New Roman" w:eastAsia="Times New Roman" w:hAnsi="Times New Roman" w:cs="Times New Roman"/>
          <w:sz w:val="24"/>
          <w:szCs w:val="24"/>
          <w:lang w:eastAsia="ru-RU"/>
        </w:rPr>
        <w:t xml:space="preserve"> вулиць</w:t>
      </w:r>
      <w:r>
        <w:rPr>
          <w:rFonts w:ascii="Times New Roman" w:eastAsia="Times New Roman" w:hAnsi="Times New Roman" w:cs="Times New Roman"/>
          <w:sz w:val="24"/>
          <w:szCs w:val="24"/>
          <w:lang w:eastAsia="ru-RU"/>
        </w:rPr>
        <w:t xml:space="preserve">, довжина яких </w:t>
      </w:r>
      <w:proofErr w:type="spellStart"/>
      <w:r>
        <w:rPr>
          <w:rFonts w:ascii="Times New Roman" w:eastAsia="Times New Roman" w:hAnsi="Times New Roman" w:cs="Times New Roman"/>
          <w:sz w:val="24"/>
          <w:szCs w:val="24"/>
          <w:lang w:eastAsia="ru-RU"/>
        </w:rPr>
        <w:t>становить_______</w:t>
      </w:r>
      <w:r w:rsidRPr="006C4EA3">
        <w:rPr>
          <w:rFonts w:ascii="Times New Roman" w:eastAsia="Times New Roman" w:hAnsi="Times New Roman" w:cs="Times New Roman"/>
          <w:sz w:val="24"/>
          <w:szCs w:val="24"/>
          <w:lang w:eastAsia="ru-RU"/>
        </w:rPr>
        <w:t>км</w:t>
      </w:r>
      <w:proofErr w:type="spellEnd"/>
      <w:r w:rsidRPr="006C4E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чисельність населення громади становить_______</w:t>
      </w:r>
      <w:proofErr w:type="spellStart"/>
      <w:r>
        <w:rPr>
          <w:rFonts w:ascii="Times New Roman" w:eastAsia="Times New Roman" w:hAnsi="Times New Roman" w:cs="Times New Roman"/>
          <w:sz w:val="24"/>
          <w:szCs w:val="24"/>
          <w:lang w:eastAsia="ru-RU"/>
        </w:rPr>
        <w:t>чол</w:t>
      </w:r>
      <w:proofErr w:type="spellEnd"/>
      <w:r>
        <w:rPr>
          <w:rFonts w:ascii="Times New Roman" w:eastAsia="Times New Roman" w:hAnsi="Times New Roman" w:cs="Times New Roman"/>
          <w:sz w:val="24"/>
          <w:szCs w:val="24"/>
          <w:lang w:eastAsia="ru-RU"/>
        </w:rPr>
        <w:t>.</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3.Перелік розміщених у межах території об’єктів утворення побутових відходів </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u w:val="single"/>
          <w:lang w:eastAsia="ru-RU"/>
        </w:rPr>
      </w:pPr>
      <w:r w:rsidRPr="006C4EA3">
        <w:rPr>
          <w:rFonts w:ascii="Times New Roman" w:eastAsia="Times New Roman" w:hAnsi="Times New Roman" w:cs="Times New Roman"/>
          <w:sz w:val="24"/>
          <w:szCs w:val="24"/>
          <w:lang w:eastAsia="ru-RU"/>
        </w:rPr>
        <w:t>Житлові будинки</w:t>
      </w:r>
      <w:r w:rsidRPr="006C4EA3">
        <w:rPr>
          <w:rFonts w:ascii="Times New Roman" w:eastAsia="Times New Roman" w:hAnsi="Times New Roman" w:cs="Times New Roman"/>
          <w:sz w:val="24"/>
          <w:szCs w:val="24"/>
          <w:u w:val="single"/>
          <w:lang w:eastAsia="ru-RU"/>
        </w:rPr>
        <w:t>__________________________________________________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Багатоквартирні житлові будинки: </w:t>
      </w:r>
      <w:r w:rsidRPr="006C4EA3">
        <w:rPr>
          <w:rFonts w:ascii="Times New Roman" w:eastAsia="Times New Roman" w:hAnsi="Times New Roman" w:cs="Times New Roman"/>
          <w:sz w:val="24"/>
          <w:szCs w:val="24"/>
          <w:u w:val="single"/>
          <w:lang w:eastAsia="ru-RU"/>
        </w:rPr>
        <w:t>________________</w:t>
      </w:r>
      <w:r w:rsidRPr="006C4EA3">
        <w:rPr>
          <w:rFonts w:ascii="Times New Roman" w:eastAsia="Times New Roman" w:hAnsi="Times New Roman" w:cs="Times New Roman"/>
          <w:b/>
          <w:i/>
          <w:sz w:val="24"/>
          <w:szCs w:val="24"/>
          <w:u w:val="single"/>
          <w:lang w:eastAsia="ru-RU"/>
        </w:rPr>
        <w:t>_</w:t>
      </w:r>
      <w:r w:rsidRPr="006C4EA3">
        <w:rPr>
          <w:rFonts w:ascii="Times New Roman" w:eastAsia="Times New Roman" w:hAnsi="Times New Roman" w:cs="Times New Roman"/>
          <w:sz w:val="24"/>
          <w:szCs w:val="24"/>
          <w:u w:val="single"/>
          <w:lang w:eastAsia="ru-RU"/>
        </w:rPr>
        <w:t>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u w:val="single"/>
          <w:lang w:eastAsia="ru-RU"/>
        </w:rPr>
      </w:pPr>
      <w:r w:rsidRPr="006C4EA3">
        <w:rPr>
          <w:rFonts w:ascii="Times New Roman" w:eastAsia="Times New Roman" w:hAnsi="Times New Roman" w:cs="Times New Roman"/>
          <w:sz w:val="24"/>
          <w:szCs w:val="24"/>
          <w:lang w:eastAsia="ru-RU"/>
        </w:rPr>
        <w:t xml:space="preserve">загальна кількість будинків </w:t>
      </w:r>
      <w:r w:rsidRPr="006C4EA3">
        <w:rPr>
          <w:rFonts w:ascii="Times New Roman" w:eastAsia="Times New Roman" w:hAnsi="Times New Roman" w:cs="Times New Roman"/>
          <w:sz w:val="24"/>
          <w:szCs w:val="24"/>
          <w:u w:val="single"/>
          <w:lang w:eastAsia="ru-RU"/>
        </w:rPr>
        <w:t>_________________________________________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будинки з п’ятьма і більше поверхами із сміттєпроводами </w:t>
      </w:r>
      <w:r w:rsidRPr="006C4EA3">
        <w:rPr>
          <w:rFonts w:ascii="Times New Roman" w:eastAsia="Times New Roman" w:hAnsi="Times New Roman" w:cs="Times New Roman"/>
          <w:sz w:val="24"/>
          <w:szCs w:val="24"/>
          <w:u w:val="single"/>
          <w:lang w:eastAsia="ru-RU"/>
        </w:rPr>
        <w:t>______</w:t>
      </w:r>
      <w:r w:rsidRPr="006C4EA3">
        <w:rPr>
          <w:rFonts w:ascii="Times New Roman" w:eastAsia="Times New Roman" w:hAnsi="Times New Roman" w:cs="Times New Roman"/>
          <w:i/>
          <w:sz w:val="24"/>
          <w:szCs w:val="24"/>
          <w:u w:val="single"/>
          <w:lang w:eastAsia="ru-RU"/>
        </w:rPr>
        <w:t>_</w:t>
      </w:r>
      <w:r w:rsidRPr="006C4EA3">
        <w:rPr>
          <w:rFonts w:ascii="Times New Roman" w:eastAsia="Times New Roman" w:hAnsi="Times New Roman" w:cs="Times New Roman"/>
          <w:sz w:val="24"/>
          <w:szCs w:val="24"/>
          <w:u w:val="single"/>
          <w:lang w:eastAsia="ru-RU"/>
        </w:rPr>
        <w:t>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Кількість та місцезнаходження будинків, де створенні об’єднання співвласників багатоквартирних будинків; житлово-будівельні кооперативи; молодіжні житлові комплекси; будинки, що належать до відомчого житлового фонду; гуртожитки; будинки, що є об’єктами будівництва відповідно до Закону України «Про фінансово-кредитні механізми і управління майном при будівництві житла та операціях з нерухомістю» </w:t>
      </w:r>
      <w:r w:rsidRPr="006C4EA3">
        <w:rPr>
          <w:rFonts w:ascii="Times New Roman" w:eastAsia="Times New Roman" w:hAnsi="Times New Roman" w:cs="Times New Roman"/>
          <w:sz w:val="24"/>
          <w:szCs w:val="24"/>
          <w:u w:val="single"/>
          <w:lang w:eastAsia="ru-RU"/>
        </w:rPr>
        <w:t>________________________________немає__________________________________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Кількість мешканців таких будинків _________</w:t>
      </w:r>
      <w:r w:rsidRPr="006C4EA3">
        <w:rPr>
          <w:rFonts w:ascii="Times New Roman" w:eastAsia="Times New Roman" w:hAnsi="Times New Roman" w:cs="Times New Roman"/>
          <w:sz w:val="24"/>
          <w:szCs w:val="24"/>
          <w:u w:val="single"/>
          <w:lang w:eastAsia="ru-RU"/>
        </w:rPr>
        <w:t>__________</w:t>
      </w:r>
      <w:r w:rsidRPr="006C4EA3">
        <w:rPr>
          <w:rFonts w:ascii="Times New Roman" w:eastAsia="Times New Roman" w:hAnsi="Times New Roman" w:cs="Times New Roman"/>
          <w:sz w:val="24"/>
          <w:szCs w:val="24"/>
          <w:lang w:eastAsia="ru-RU"/>
        </w:rPr>
        <w:t>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Місцезнаходження будинків ______________</w:t>
      </w:r>
      <w:r w:rsidRPr="006C4EA3">
        <w:rPr>
          <w:rFonts w:ascii="Times New Roman" w:eastAsia="Times New Roman" w:hAnsi="Times New Roman" w:cs="Times New Roman"/>
          <w:sz w:val="24"/>
          <w:szCs w:val="24"/>
          <w:u w:val="single"/>
          <w:lang w:eastAsia="ru-RU"/>
        </w:rPr>
        <w:t>__________</w:t>
      </w:r>
      <w:r w:rsidRPr="006C4EA3">
        <w:rPr>
          <w:rFonts w:ascii="Times New Roman" w:eastAsia="Times New Roman" w:hAnsi="Times New Roman" w:cs="Times New Roman"/>
          <w:sz w:val="24"/>
          <w:szCs w:val="24"/>
          <w:lang w:eastAsia="ru-RU"/>
        </w:rPr>
        <w:t>____________________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u w:val="single"/>
          <w:lang w:eastAsia="ru-RU"/>
        </w:rPr>
      </w:pPr>
      <w:r w:rsidRPr="006C4EA3">
        <w:rPr>
          <w:rFonts w:ascii="Times New Roman" w:eastAsia="Times New Roman" w:hAnsi="Times New Roman" w:cs="Times New Roman"/>
          <w:sz w:val="24"/>
          <w:szCs w:val="24"/>
          <w:lang w:eastAsia="ru-RU"/>
        </w:rPr>
        <w:t xml:space="preserve">Характеристика залежно від наявності видів благоустрою (каналізації, центрального опалення, водо- та газопостачання) </w:t>
      </w:r>
      <w:r w:rsidR="001F0F0B">
        <w:rPr>
          <w:rFonts w:ascii="Times New Roman" w:eastAsia="Times New Roman" w:hAnsi="Times New Roman" w:cs="Times New Roman"/>
          <w:sz w:val="24"/>
          <w:szCs w:val="24"/>
          <w:u w:val="single"/>
          <w:lang w:eastAsia="ru-RU"/>
        </w:rPr>
        <w:t>_______________</w:t>
      </w:r>
      <w:r w:rsidRPr="006C4EA3">
        <w:rPr>
          <w:rFonts w:ascii="Times New Roman" w:eastAsia="Times New Roman" w:hAnsi="Times New Roman" w:cs="Times New Roman"/>
          <w:sz w:val="24"/>
          <w:szCs w:val="24"/>
          <w:u w:val="single"/>
          <w:lang w:eastAsia="ru-RU"/>
        </w:rPr>
        <w:t>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u w:val="single"/>
          <w:lang w:eastAsia="ru-RU"/>
        </w:rPr>
      </w:pPr>
      <w:r w:rsidRPr="006C4EA3">
        <w:rPr>
          <w:rFonts w:ascii="Times New Roman" w:eastAsia="Times New Roman" w:hAnsi="Times New Roman" w:cs="Times New Roman"/>
          <w:sz w:val="24"/>
          <w:szCs w:val="24"/>
          <w:lang w:eastAsia="ru-RU"/>
        </w:rPr>
        <w:t xml:space="preserve">Кількість будинків, у яких відсутнє централізоване водопостачання та (або) водовідведення, а рідкі відходи зберігаються у вигрібних ямах </w:t>
      </w:r>
      <w:r w:rsidRPr="006C4EA3">
        <w:rPr>
          <w:rFonts w:ascii="Times New Roman" w:eastAsia="Times New Roman" w:hAnsi="Times New Roman" w:cs="Times New Roman"/>
          <w:sz w:val="24"/>
          <w:szCs w:val="24"/>
          <w:u w:val="single"/>
          <w:lang w:eastAsia="ru-RU"/>
        </w:rPr>
        <w:t>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 ______________________________</w:t>
      </w:r>
      <w:r w:rsidRPr="006C4EA3">
        <w:rPr>
          <w:rFonts w:ascii="Times New Roman" w:eastAsia="Times New Roman" w:hAnsi="Times New Roman" w:cs="Times New Roman"/>
          <w:sz w:val="24"/>
          <w:szCs w:val="24"/>
          <w:u w:val="single"/>
          <w:lang w:eastAsia="ru-RU"/>
        </w:rPr>
        <w:t>_____________</w:t>
      </w:r>
      <w:r w:rsidRPr="006C4EA3">
        <w:rPr>
          <w:rFonts w:ascii="Times New Roman" w:eastAsia="Times New Roman" w:hAnsi="Times New Roman" w:cs="Times New Roman"/>
          <w:sz w:val="24"/>
          <w:szCs w:val="24"/>
          <w:lang w:eastAsia="ru-RU"/>
        </w:rPr>
        <w:t>______________________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Одноквартирні житлові будинки : </w:t>
      </w:r>
      <w:r w:rsidRPr="006C4EA3">
        <w:rPr>
          <w:rFonts w:ascii="Times New Roman" w:eastAsia="Times New Roman" w:hAnsi="Times New Roman" w:cs="Times New Roman"/>
          <w:sz w:val="24"/>
          <w:szCs w:val="24"/>
          <w:u w:val="single"/>
          <w:lang w:eastAsia="ru-RU"/>
        </w:rPr>
        <w:t>_________</w:t>
      </w:r>
      <w:r>
        <w:rPr>
          <w:rFonts w:ascii="Times New Roman" w:eastAsia="Times New Roman" w:hAnsi="Times New Roman" w:cs="Times New Roman"/>
          <w:b/>
          <w:i/>
          <w:sz w:val="24"/>
          <w:szCs w:val="24"/>
          <w:u w:val="single"/>
          <w:lang w:eastAsia="ru-RU"/>
        </w:rPr>
        <w:t>________________</w:t>
      </w:r>
      <w:r w:rsidRPr="006C4EA3">
        <w:rPr>
          <w:rFonts w:ascii="Times New Roman" w:eastAsia="Times New Roman" w:hAnsi="Times New Roman" w:cs="Times New Roman"/>
          <w:i/>
          <w:sz w:val="24"/>
          <w:szCs w:val="24"/>
          <w:u w:val="single"/>
          <w:lang w:eastAsia="ru-RU"/>
        </w:rPr>
        <w:t>_</w:t>
      </w:r>
      <w:r w:rsidRPr="006C4EA3">
        <w:rPr>
          <w:rFonts w:ascii="Times New Roman" w:eastAsia="Times New Roman" w:hAnsi="Times New Roman" w:cs="Times New Roman"/>
          <w:sz w:val="24"/>
          <w:szCs w:val="24"/>
          <w:u w:val="single"/>
          <w:lang w:eastAsia="ru-RU"/>
        </w:rPr>
        <w:t>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Загальна кількість будинків ______________</w:t>
      </w:r>
      <w:r>
        <w:rPr>
          <w:rFonts w:ascii="Times New Roman" w:eastAsia="Times New Roman" w:hAnsi="Times New Roman" w:cs="Times New Roman"/>
          <w:i/>
          <w:sz w:val="24"/>
          <w:szCs w:val="24"/>
          <w:u w:val="single"/>
          <w:lang w:eastAsia="ru-RU"/>
        </w:rPr>
        <w:t>____</w:t>
      </w:r>
      <w:r w:rsidRPr="006C4EA3">
        <w:rPr>
          <w:rFonts w:ascii="Times New Roman" w:eastAsia="Times New Roman" w:hAnsi="Times New Roman" w:cs="Times New Roman"/>
          <w:i/>
          <w:sz w:val="24"/>
          <w:szCs w:val="24"/>
          <w:u w:val="single"/>
          <w:lang w:eastAsia="ru-RU"/>
        </w:rPr>
        <w:t>_</w:t>
      </w:r>
      <w:r w:rsidRPr="006C4EA3">
        <w:rPr>
          <w:rFonts w:ascii="Times New Roman" w:eastAsia="Times New Roman" w:hAnsi="Times New Roman" w:cs="Times New Roman"/>
          <w:sz w:val="24"/>
          <w:szCs w:val="24"/>
          <w:u w:val="single"/>
          <w:lang w:eastAsia="ru-RU"/>
        </w:rPr>
        <w:t>_</w:t>
      </w:r>
      <w:r w:rsidRPr="006C4EA3">
        <w:rPr>
          <w:rFonts w:ascii="Times New Roman" w:eastAsia="Times New Roman" w:hAnsi="Times New Roman" w:cs="Times New Roman"/>
          <w:sz w:val="24"/>
          <w:szCs w:val="24"/>
          <w:lang w:eastAsia="ru-RU"/>
        </w:rPr>
        <w:t>___________________</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Кількість мешканців таких будинків ______</w:t>
      </w:r>
      <w:r w:rsidRPr="006C4EA3">
        <w:rPr>
          <w:rFonts w:ascii="Times New Roman" w:eastAsia="Times New Roman" w:hAnsi="Times New Roman" w:cs="Times New Roman"/>
          <w:sz w:val="24"/>
          <w:szCs w:val="24"/>
          <w:u w:val="single"/>
          <w:lang w:eastAsia="ru-RU"/>
        </w:rPr>
        <w:t xml:space="preserve">_    </w:t>
      </w:r>
      <w:r>
        <w:rPr>
          <w:rFonts w:ascii="Times New Roman" w:eastAsia="Times New Roman" w:hAnsi="Times New Roman" w:cs="Times New Roman"/>
          <w:i/>
          <w:sz w:val="24"/>
          <w:szCs w:val="24"/>
          <w:u w:val="single"/>
          <w:lang w:eastAsia="ru-RU"/>
        </w:rPr>
        <w:t>______</w:t>
      </w:r>
      <w:r w:rsidRPr="006C4EA3">
        <w:rPr>
          <w:rFonts w:ascii="Times New Roman" w:eastAsia="Times New Roman" w:hAnsi="Times New Roman" w:cs="Times New Roman"/>
          <w:i/>
          <w:sz w:val="24"/>
          <w:szCs w:val="24"/>
          <w:u w:val="single"/>
          <w:lang w:eastAsia="ru-RU"/>
        </w:rPr>
        <w:t>_</w:t>
      </w:r>
      <w:r w:rsidRPr="006C4EA3">
        <w:rPr>
          <w:rFonts w:ascii="Times New Roman" w:eastAsia="Times New Roman" w:hAnsi="Times New Roman" w:cs="Times New Roman"/>
          <w:sz w:val="24"/>
          <w:szCs w:val="24"/>
          <w:u w:val="single"/>
          <w:lang w:eastAsia="ru-RU"/>
        </w:rPr>
        <w:t>_____</w:t>
      </w:r>
      <w:r w:rsidRPr="006C4EA3">
        <w:rPr>
          <w:rFonts w:ascii="Times New Roman" w:eastAsia="Times New Roman" w:hAnsi="Times New Roman" w:cs="Times New Roman"/>
          <w:sz w:val="24"/>
          <w:szCs w:val="24"/>
          <w:lang w:eastAsia="ru-RU"/>
        </w:rPr>
        <w:t>_______________</w:t>
      </w:r>
    </w:p>
    <w:p w:rsidR="006C4EA3" w:rsidRPr="004B0672"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Місцезнаходження будинків, їх характеристика залежно від наявності видів благоустрою (каналізації, центрального опалення, водо- та газопостачання): </w:t>
      </w:r>
      <w:r w:rsidRPr="004B0672">
        <w:rPr>
          <w:rFonts w:ascii="Times New Roman" w:eastAsia="Times New Roman" w:hAnsi="Times New Roman" w:cs="Times New Roman"/>
          <w:sz w:val="24"/>
          <w:szCs w:val="24"/>
          <w:lang w:eastAsia="ru-RU"/>
        </w:rPr>
        <w:t>будинки без каналізації і центрального опалення</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Кількість будинків, у яких відсутнє централізоване водопостачання (або) водовідведення, а рідкі відходи зберігаються у вигрібних ямах </w:t>
      </w:r>
      <w:r w:rsidRPr="006C4EA3">
        <w:rPr>
          <w:rFonts w:ascii="Times New Roman" w:eastAsia="Times New Roman" w:hAnsi="Times New Roman" w:cs="Times New Roman"/>
          <w:sz w:val="24"/>
          <w:szCs w:val="24"/>
          <w:u w:val="single"/>
          <w:lang w:eastAsia="ru-RU"/>
        </w:rPr>
        <w:t>_____</w:t>
      </w:r>
      <w:r w:rsidR="004B0672">
        <w:rPr>
          <w:rFonts w:ascii="Times New Roman" w:eastAsia="Times New Roman" w:hAnsi="Times New Roman" w:cs="Times New Roman"/>
          <w:i/>
          <w:sz w:val="24"/>
          <w:szCs w:val="24"/>
          <w:u w:val="single"/>
          <w:lang w:eastAsia="ru-RU"/>
        </w:rPr>
        <w:t>_____________</w:t>
      </w:r>
      <w:r w:rsidRPr="006C4EA3">
        <w:rPr>
          <w:rFonts w:ascii="Times New Roman" w:eastAsia="Times New Roman" w:hAnsi="Times New Roman" w:cs="Times New Roman"/>
          <w:i/>
          <w:sz w:val="24"/>
          <w:szCs w:val="24"/>
          <w:u w:val="single"/>
          <w:lang w:eastAsia="ru-RU"/>
        </w:rPr>
        <w:t>_</w:t>
      </w:r>
      <w:r w:rsidRPr="006C4EA3">
        <w:rPr>
          <w:rFonts w:ascii="Times New Roman" w:eastAsia="Times New Roman" w:hAnsi="Times New Roman" w:cs="Times New Roman"/>
          <w:sz w:val="24"/>
          <w:szCs w:val="24"/>
          <w:u w:val="single"/>
          <w:lang w:eastAsia="ru-RU"/>
        </w:rPr>
        <w:t>_____</w:t>
      </w:r>
      <w:r w:rsidRPr="006C4EA3">
        <w:rPr>
          <w:rFonts w:ascii="Times New Roman" w:eastAsia="Times New Roman" w:hAnsi="Times New Roman" w:cs="Times New Roman"/>
          <w:sz w:val="24"/>
          <w:szCs w:val="24"/>
          <w:lang w:eastAsia="ru-RU"/>
        </w:rPr>
        <w:t>_</w:t>
      </w:r>
    </w:p>
    <w:p w:rsidR="006C4EA3" w:rsidRPr="006C4EA3" w:rsidRDefault="006C4EA3" w:rsidP="006C4EA3">
      <w:pPr>
        <w:tabs>
          <w:tab w:val="left" w:pos="2940"/>
        </w:tabs>
        <w:spacing w:after="0" w:line="240" w:lineRule="auto"/>
        <w:jc w:val="both"/>
        <w:rPr>
          <w:rFonts w:ascii="Times New Roman" w:eastAsia="Times New Roman" w:hAnsi="Times New Roman" w:cs="Times New Roman"/>
          <w:i/>
          <w:sz w:val="24"/>
          <w:szCs w:val="24"/>
          <w:u w:val="single"/>
          <w:lang w:eastAsia="ru-RU"/>
        </w:rPr>
      </w:pPr>
      <w:r w:rsidRPr="006C4EA3">
        <w:rPr>
          <w:rFonts w:ascii="Times New Roman" w:eastAsia="Times New Roman" w:hAnsi="Times New Roman" w:cs="Times New Roman"/>
          <w:sz w:val="24"/>
          <w:szCs w:val="24"/>
          <w:lang w:eastAsia="ru-RU"/>
        </w:rPr>
        <w:lastRenderedPageBreak/>
        <w:t xml:space="preserve">Характеристика під’їзних шляхів: </w:t>
      </w:r>
      <w:r w:rsidR="004B0672">
        <w:rPr>
          <w:rFonts w:ascii="Times New Roman" w:eastAsia="Times New Roman" w:hAnsi="Times New Roman" w:cs="Times New Roman"/>
          <w:i/>
          <w:sz w:val="24"/>
          <w:szCs w:val="24"/>
          <w:u w:val="single"/>
          <w:lang w:eastAsia="ru-RU"/>
        </w:rPr>
        <w:t>___________________________________</w:t>
      </w:r>
    </w:p>
    <w:p w:rsidR="006C4EA3" w:rsidRDefault="006C4EA3" w:rsidP="006C4EA3">
      <w:pPr>
        <w:tabs>
          <w:tab w:val="left" w:pos="2940"/>
        </w:tabs>
        <w:spacing w:after="0" w:line="240" w:lineRule="auto"/>
        <w:jc w:val="both"/>
        <w:rPr>
          <w:rFonts w:ascii="Times New Roman" w:eastAsia="Times New Roman" w:hAnsi="Times New Roman" w:cs="Times New Roman"/>
          <w:sz w:val="24"/>
          <w:szCs w:val="24"/>
          <w:u w:val="single"/>
          <w:lang w:eastAsia="ru-RU"/>
        </w:rPr>
      </w:pPr>
      <w:r w:rsidRPr="006C4EA3">
        <w:rPr>
          <w:rFonts w:ascii="Times New Roman" w:eastAsia="Times New Roman" w:hAnsi="Times New Roman" w:cs="Times New Roman"/>
          <w:sz w:val="24"/>
          <w:szCs w:val="24"/>
          <w:lang w:eastAsia="ru-RU"/>
        </w:rPr>
        <w:t xml:space="preserve">Підприємства, установи та організації: </w:t>
      </w:r>
      <w:r w:rsidR="004B0672">
        <w:rPr>
          <w:rFonts w:ascii="Times New Roman" w:eastAsia="Times New Roman" w:hAnsi="Times New Roman" w:cs="Times New Roman"/>
          <w:sz w:val="24"/>
          <w:szCs w:val="24"/>
          <w:u w:val="single"/>
          <w:lang w:eastAsia="ru-RU"/>
        </w:rPr>
        <w:t>_______________</w:t>
      </w:r>
      <w:r w:rsidRPr="006C4EA3">
        <w:rPr>
          <w:rFonts w:ascii="Times New Roman" w:eastAsia="Times New Roman" w:hAnsi="Times New Roman" w:cs="Times New Roman"/>
          <w:sz w:val="24"/>
          <w:szCs w:val="24"/>
          <w:u w:val="single"/>
          <w:lang w:eastAsia="ru-RU"/>
        </w:rPr>
        <w:t>________________</w:t>
      </w:r>
    </w:p>
    <w:p w:rsidR="004B0672" w:rsidRPr="004B0672" w:rsidRDefault="004B0672" w:rsidP="004B0672">
      <w:pPr>
        <w:tabs>
          <w:tab w:val="left" w:pos="2940"/>
        </w:tabs>
        <w:spacing w:after="0" w:line="240" w:lineRule="auto"/>
        <w:jc w:val="both"/>
        <w:rPr>
          <w:rFonts w:ascii="Times New Roman" w:eastAsia="Times New Roman" w:hAnsi="Times New Roman" w:cs="Times New Roman"/>
          <w:sz w:val="24"/>
          <w:szCs w:val="24"/>
          <w:lang w:eastAsia="ru-RU"/>
        </w:rPr>
      </w:pPr>
      <w:r w:rsidRPr="004B0672">
        <w:rPr>
          <w:rFonts w:ascii="Times New Roman" w:eastAsia="Times New Roman" w:hAnsi="Times New Roman" w:cs="Times New Roman"/>
          <w:sz w:val="24"/>
          <w:szCs w:val="24"/>
          <w:lang w:eastAsia="ru-RU"/>
        </w:rPr>
        <w:t>їх характеристика (бюджетні або інші споживачі,</w:t>
      </w:r>
      <w:bookmarkStart w:id="2" w:name="o320"/>
      <w:bookmarkEnd w:id="2"/>
      <w:r>
        <w:rPr>
          <w:rFonts w:ascii="Times New Roman" w:eastAsia="Times New Roman" w:hAnsi="Times New Roman" w:cs="Times New Roman"/>
          <w:sz w:val="24"/>
          <w:szCs w:val="24"/>
          <w:lang w:eastAsia="ru-RU"/>
        </w:rPr>
        <w:t xml:space="preserve"> </w:t>
      </w:r>
      <w:r w:rsidRPr="004B0672">
        <w:rPr>
          <w:rFonts w:ascii="Times New Roman" w:eastAsia="Times New Roman" w:hAnsi="Times New Roman" w:cs="Times New Roman"/>
          <w:sz w:val="24"/>
          <w:szCs w:val="24"/>
          <w:lang w:eastAsia="ru-RU"/>
        </w:rPr>
        <w:t xml:space="preserve">наявність каналізації, центрального опалення, водо- та </w:t>
      </w:r>
      <w:bookmarkStart w:id="3" w:name="o321"/>
      <w:bookmarkEnd w:id="3"/>
      <w:r w:rsidRPr="004B0672">
        <w:rPr>
          <w:rFonts w:ascii="Times New Roman" w:eastAsia="Times New Roman" w:hAnsi="Times New Roman" w:cs="Times New Roman"/>
          <w:sz w:val="24"/>
          <w:szCs w:val="24"/>
          <w:lang w:eastAsia="ru-RU"/>
        </w:rPr>
        <w:t>газопостачання)</w:t>
      </w:r>
      <w:r>
        <w:rPr>
          <w:rFonts w:ascii="Times New Roman" w:eastAsia="Times New Roman" w:hAnsi="Times New Roman" w:cs="Times New Roman"/>
          <w:sz w:val="24"/>
          <w:szCs w:val="24"/>
          <w:lang w:eastAsia="ru-RU"/>
        </w:rPr>
        <w:t>_______________________________________________</w:t>
      </w:r>
      <w:r w:rsidRPr="004B06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bookmarkStart w:id="4" w:name="o322"/>
      <w:bookmarkEnd w:id="4"/>
    </w:p>
    <w:p w:rsidR="004B0672" w:rsidRPr="004B0672" w:rsidRDefault="004B0672" w:rsidP="004B0672">
      <w:pPr>
        <w:tabs>
          <w:tab w:val="left" w:pos="2940"/>
        </w:tabs>
        <w:spacing w:after="0" w:line="240" w:lineRule="auto"/>
        <w:jc w:val="both"/>
        <w:rPr>
          <w:rFonts w:ascii="Times New Roman" w:eastAsia="Times New Roman" w:hAnsi="Times New Roman" w:cs="Times New Roman"/>
          <w:sz w:val="24"/>
          <w:szCs w:val="24"/>
          <w:lang w:eastAsia="ru-RU"/>
        </w:rPr>
      </w:pPr>
      <w:bookmarkStart w:id="5" w:name="o323"/>
      <w:bookmarkEnd w:id="5"/>
      <w:r w:rsidRPr="004B0672">
        <w:rPr>
          <w:rFonts w:ascii="Times New Roman" w:eastAsia="Times New Roman" w:hAnsi="Times New Roman" w:cs="Times New Roman"/>
          <w:sz w:val="24"/>
          <w:szCs w:val="24"/>
          <w:lang w:eastAsia="ru-RU"/>
        </w:rPr>
        <w:t>кількість, об'єм, місцезнаходженн</w:t>
      </w:r>
      <w:r>
        <w:rPr>
          <w:rFonts w:ascii="Times New Roman" w:eastAsia="Times New Roman" w:hAnsi="Times New Roman" w:cs="Times New Roman"/>
          <w:sz w:val="24"/>
          <w:szCs w:val="24"/>
          <w:lang w:eastAsia="ru-RU"/>
        </w:rPr>
        <w:t xml:space="preserve">я та належність </w:t>
      </w:r>
      <w:bookmarkStart w:id="6" w:name="o324"/>
      <w:bookmarkEnd w:id="6"/>
      <w:r>
        <w:rPr>
          <w:rFonts w:ascii="Times New Roman" w:eastAsia="Times New Roman" w:hAnsi="Times New Roman" w:cs="Times New Roman"/>
          <w:sz w:val="24"/>
          <w:szCs w:val="24"/>
          <w:lang w:eastAsia="ru-RU"/>
        </w:rPr>
        <w:t>контейнерів________________________</w:t>
      </w:r>
      <w:bookmarkStart w:id="7" w:name="o325"/>
      <w:bookmarkEnd w:id="7"/>
    </w:p>
    <w:p w:rsidR="004B0672" w:rsidRPr="004B0672" w:rsidRDefault="004B0672" w:rsidP="004B0672">
      <w:pPr>
        <w:tabs>
          <w:tab w:val="left" w:pos="2940"/>
        </w:tabs>
        <w:spacing w:after="0" w:line="240" w:lineRule="auto"/>
        <w:jc w:val="both"/>
        <w:rPr>
          <w:rFonts w:ascii="Times New Roman" w:eastAsia="Times New Roman" w:hAnsi="Times New Roman" w:cs="Times New Roman"/>
          <w:sz w:val="24"/>
          <w:szCs w:val="24"/>
          <w:lang w:eastAsia="ru-RU"/>
        </w:rPr>
      </w:pPr>
      <w:bookmarkStart w:id="8" w:name="o326"/>
      <w:bookmarkEnd w:id="8"/>
      <w:r w:rsidRPr="004B0672">
        <w:rPr>
          <w:rFonts w:ascii="Times New Roman" w:eastAsia="Times New Roman" w:hAnsi="Times New Roman" w:cs="Times New Roman"/>
          <w:sz w:val="24"/>
          <w:szCs w:val="24"/>
          <w:lang w:eastAsia="ru-RU"/>
        </w:rPr>
        <w:t>площа зелених насаджень на терито</w:t>
      </w:r>
      <w:r>
        <w:rPr>
          <w:rFonts w:ascii="Times New Roman" w:eastAsia="Times New Roman" w:hAnsi="Times New Roman" w:cs="Times New Roman"/>
          <w:sz w:val="24"/>
          <w:szCs w:val="24"/>
          <w:lang w:eastAsia="ru-RU"/>
        </w:rPr>
        <w:t>рії підприємства,</w:t>
      </w:r>
      <w:bookmarkStart w:id="9" w:name="o327"/>
      <w:bookmarkEnd w:id="9"/>
      <w:r>
        <w:rPr>
          <w:rFonts w:ascii="Times New Roman" w:eastAsia="Times New Roman" w:hAnsi="Times New Roman" w:cs="Times New Roman"/>
          <w:sz w:val="24"/>
          <w:szCs w:val="24"/>
          <w:lang w:eastAsia="ru-RU"/>
        </w:rPr>
        <w:t xml:space="preserve"> </w:t>
      </w:r>
      <w:r w:rsidRPr="004B0672">
        <w:rPr>
          <w:rFonts w:ascii="Times New Roman" w:eastAsia="Times New Roman" w:hAnsi="Times New Roman" w:cs="Times New Roman"/>
          <w:sz w:val="24"/>
          <w:szCs w:val="24"/>
          <w:lang w:eastAsia="ru-RU"/>
        </w:rPr>
        <w:t>установи та організації (у разі наявності)</w:t>
      </w:r>
      <w:r>
        <w:rPr>
          <w:rFonts w:ascii="Times New Roman" w:eastAsia="Times New Roman" w:hAnsi="Times New Roman" w:cs="Times New Roman"/>
          <w:sz w:val="24"/>
          <w:szCs w:val="24"/>
          <w:lang w:eastAsia="ru-RU"/>
        </w:rPr>
        <w:t>_______________________________________________________________________</w:t>
      </w:r>
      <w:r w:rsidRPr="004B0672">
        <w:rPr>
          <w:rFonts w:ascii="Times New Roman" w:eastAsia="Times New Roman" w:hAnsi="Times New Roman" w:cs="Times New Roman"/>
          <w:sz w:val="24"/>
          <w:szCs w:val="24"/>
          <w:lang w:eastAsia="ru-RU"/>
        </w:rPr>
        <w:t xml:space="preserve">   </w:t>
      </w:r>
    </w:p>
    <w:p w:rsidR="004B0672" w:rsidRPr="006C4EA3" w:rsidRDefault="004B0672" w:rsidP="006C4EA3">
      <w:pPr>
        <w:tabs>
          <w:tab w:val="left" w:pos="2940"/>
        </w:tabs>
        <w:spacing w:after="0" w:line="240" w:lineRule="auto"/>
        <w:jc w:val="both"/>
        <w:rPr>
          <w:rFonts w:ascii="Times New Roman" w:eastAsia="Times New Roman" w:hAnsi="Times New Roman" w:cs="Times New Roman"/>
          <w:sz w:val="24"/>
          <w:szCs w:val="24"/>
          <w:u w:val="single"/>
          <w:lang w:eastAsia="ru-RU"/>
        </w:rPr>
      </w:pP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p>
    <w:p w:rsidR="006C4EA3" w:rsidRPr="006C4EA3" w:rsidRDefault="006C4EA3" w:rsidP="006C4EA3">
      <w:pPr>
        <w:tabs>
          <w:tab w:val="left" w:pos="2940"/>
        </w:tabs>
        <w:spacing w:after="0" w:line="240" w:lineRule="auto"/>
        <w:jc w:val="center"/>
        <w:rPr>
          <w:rFonts w:ascii="Times New Roman" w:eastAsia="Times New Roman" w:hAnsi="Times New Roman" w:cs="Times New Roman"/>
          <w:b/>
          <w:sz w:val="24"/>
          <w:szCs w:val="24"/>
          <w:lang w:eastAsia="ru-RU"/>
        </w:rPr>
      </w:pPr>
      <w:r w:rsidRPr="006C4EA3">
        <w:rPr>
          <w:rFonts w:ascii="Times New Roman" w:eastAsia="Times New Roman" w:hAnsi="Times New Roman" w:cs="Times New Roman"/>
          <w:b/>
          <w:sz w:val="24"/>
          <w:szCs w:val="24"/>
          <w:lang w:eastAsia="ru-RU"/>
        </w:rPr>
        <w:t>Права та обов’язки замовника і виконавця</w:t>
      </w:r>
    </w:p>
    <w:p w:rsidR="006C4EA3" w:rsidRPr="006C4EA3" w:rsidRDefault="006C4EA3" w:rsidP="006C4EA3">
      <w:pPr>
        <w:tabs>
          <w:tab w:val="left" w:pos="2940"/>
        </w:tabs>
        <w:spacing w:after="0" w:line="240" w:lineRule="auto"/>
        <w:jc w:val="center"/>
        <w:rPr>
          <w:rFonts w:ascii="Times New Roman" w:eastAsia="Times New Roman" w:hAnsi="Times New Roman" w:cs="Times New Roman"/>
          <w:b/>
          <w:sz w:val="24"/>
          <w:szCs w:val="24"/>
          <w:lang w:eastAsia="ru-RU"/>
        </w:rPr>
      </w:pP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4. Замовник має право :</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 вимагати від виконавця забезпечення безперервного надання послуг з вивезення побутових відходів відповідно до графіка вивезення побутових відходів, а також вимог законодавства про відходи, санітарних норм і правил, Правил надання послуг з вивезення побутових відходів, затверджених постановою КМУ від 10 грудня 2008р. № 1070 умов цього договору, актів замовника та рішень конкурсної комісії;</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2) одержувати достовірну та своєчасну інформацію про послуги з вивезення побутових відходів, які надаються виконавцем на території, визначеній цим договором;</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3) вимагати від виконавця подання до двадцятого числа місяця, що настає за звітним кварталом, звіту про стан надання послуг з вивезення побутових відходів;</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4) у разі безпідставного припинення виконавцем надання послуг з вивезення побутових відходів призначити в установленому порядку  іншого виконавця послуг з вивезення побутових відходів на території, визначеній цим договором.</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5. Замовник зобов’язується :</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 погодити графік вивезення побутових відходів, розроблений виконавцем відповідно до встановлених вимог;</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2) 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 поданих виконавцем;</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3) затвердити норми надання послуг з вивезення побутових відходів, визначенні в установленому порядку;</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4) забезпечувати виконавця інформацією стосовно дії актів законодавства про відходи та організації надання послуг з вивезення побутових відходів, повідомляти його про зміни у законодавстві про відходи;</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5) розглядати звернення виконавця з приводу надання послуг з вивезення побутових відходів та виконання умов цього договору;</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6) здійснювати відповідно до законодавства контроль за належною організацією обслуговування споживачів виконавцем;</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7) брати участь у врегулюванні спірних питань, пов’язаних із зверненнями юридичних чи фізичних осіб щодо дій (бездіяльності) виконавця.</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6. Виконавець має право:</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 подавати замовнику розрахунки економічно обґрунтованих витрат на надання послуг з вивезення побутових відходів;</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2) розробити норми надання послуг та подати їх на затвердження замовнику;</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3) повідомляти замовника про неналежний стан проїжджої частини вулиць, шляхів, автомобільних доріг, рух якими пов'язаний з виконанням договору;</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4) надавати замовнику пропозиції щодо зміни схем руху та режиму роботи спеціально обладнаних транспортних засобів на наявних маршрутах.</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7. Виконавець зобов’язується :</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 укласти договори на надання послуг з вивезення побутових відходів із споживачами на території, визначеній цим договором, відповідно до Типового договору про надання послуг з вивезення побутових відходів;</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lastRenderedPageBreak/>
        <w:t>2) надавати послуги з вивезення побутових відходів відповідно до вимог законодавства про відходи, санітарних норм і правил, Правил надання послуг з вивезення побутових відходів, умов цього договору, актів замовника, рішень конкурсної комісії та погодженого замовником графіка надання послуг;</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3) розробити графік вивезення побутових відходів та погодити його із замовником;</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4) надавати послуги з вивезення : твердих, великогабаритних, ремонтних, рідких відходів</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згідно з графіком;</w:t>
      </w:r>
    </w:p>
    <w:p w:rsidR="006C4EA3" w:rsidRPr="006C4EA3" w:rsidRDefault="006C4EA3" w:rsidP="006C4EA3">
      <w:pPr>
        <w:tabs>
          <w:tab w:val="left" w:pos="2940"/>
        </w:tabs>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5) перевозити побутові відходи на сміттєзвалище твер</w:t>
      </w:r>
      <w:r w:rsidR="00C95F1A">
        <w:rPr>
          <w:rFonts w:ascii="Times New Roman" w:eastAsia="Times New Roman" w:hAnsi="Times New Roman" w:cs="Times New Roman"/>
          <w:sz w:val="24"/>
          <w:szCs w:val="24"/>
          <w:lang w:eastAsia="ru-RU"/>
        </w:rPr>
        <w:t>дих побутових відходів _____________</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6) утримувати та випускати на маршрут спеціально обладнанні транспортні засоби у належному технічному і санітарному стані;</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7) забезпечувати допуск до надання послуг працівників, що пройшли медичний огляд в установленому порядку, та дотримання ними вимог законодавства про дорожній рух;</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8) здійснювати надання послуг з вивезення побутових відходів за зверненням замовника у разі проведення публічних заходів;</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9) допускати представників виконавця до відповідних об’єктів під час здійснення ними контролю за належною організацією обслуговування споживачів виконавцем, надавати необхідні для цього  документи та інформацію;</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10) подавати замовнику до 20 числа місяця, що настає за звітним кварталом, звіт про стан надання послуг з вивезення  побутових відходів;</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11) у строк, що не перевищує 15 днів з моменту встановлення  замовником чи уповноваженим органом державного нагляду (контролю) порушення виконавцем умов цього договору, усунути виявленні порушення та письмово повідомити про це замовника.</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12) здійснювати вивіз твердих та рідких побутових відходів до моменту призначення на конкурсних засадах (після закінчення договору) нового виконавц</w:t>
      </w:r>
      <w:r w:rsidR="00C95F1A">
        <w:rPr>
          <w:rFonts w:ascii="Times New Roman" w:eastAsia="Times New Roman" w:hAnsi="Times New Roman" w:cs="Times New Roman"/>
          <w:sz w:val="24"/>
          <w:szCs w:val="24"/>
          <w:lang w:eastAsia="ru-RU"/>
        </w:rPr>
        <w:t>я послуг у сфері поводження з відходами.</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p>
    <w:p w:rsidR="006C4EA3" w:rsidRPr="006C4EA3" w:rsidRDefault="006C4EA3" w:rsidP="006C4EA3">
      <w:pPr>
        <w:spacing w:after="0" w:line="240" w:lineRule="auto"/>
        <w:jc w:val="both"/>
        <w:rPr>
          <w:rFonts w:ascii="Times New Roman" w:eastAsia="Times New Roman" w:hAnsi="Times New Roman" w:cs="Times New Roman"/>
          <w:b/>
          <w:sz w:val="24"/>
          <w:szCs w:val="24"/>
          <w:lang w:eastAsia="ru-RU"/>
        </w:rPr>
      </w:pPr>
      <w:r w:rsidRPr="006C4EA3">
        <w:rPr>
          <w:rFonts w:ascii="Times New Roman" w:eastAsia="Times New Roman" w:hAnsi="Times New Roman" w:cs="Times New Roman"/>
          <w:sz w:val="24"/>
          <w:szCs w:val="24"/>
          <w:lang w:eastAsia="ru-RU"/>
        </w:rPr>
        <w:t xml:space="preserve">                       </w:t>
      </w:r>
      <w:r w:rsidRPr="006C4EA3">
        <w:rPr>
          <w:rFonts w:ascii="Times New Roman" w:eastAsia="Times New Roman" w:hAnsi="Times New Roman" w:cs="Times New Roman"/>
          <w:b/>
          <w:sz w:val="24"/>
          <w:szCs w:val="24"/>
          <w:lang w:eastAsia="ru-RU"/>
        </w:rPr>
        <w:t xml:space="preserve">Відповідальність сторін за невиконання </w:t>
      </w:r>
      <w:r w:rsidR="00C95F1A">
        <w:rPr>
          <w:rFonts w:ascii="Times New Roman" w:eastAsia="Times New Roman" w:hAnsi="Times New Roman" w:cs="Times New Roman"/>
          <w:b/>
          <w:sz w:val="24"/>
          <w:szCs w:val="24"/>
          <w:lang w:eastAsia="ru-RU"/>
        </w:rPr>
        <w:t xml:space="preserve">умов договору </w:t>
      </w:r>
    </w:p>
    <w:p w:rsid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8. За невиконання або неналежне виконання умов цього договору сторони несуть відповідальність згідно із законодавством.</w:t>
      </w:r>
    </w:p>
    <w:p w:rsidR="00C95F1A" w:rsidRPr="006C4EA3" w:rsidRDefault="00C95F1A" w:rsidP="006C4EA3">
      <w:pPr>
        <w:spacing w:after="0" w:line="240" w:lineRule="auto"/>
        <w:jc w:val="both"/>
        <w:rPr>
          <w:rFonts w:ascii="Times New Roman" w:eastAsia="Times New Roman" w:hAnsi="Times New Roman" w:cs="Times New Roman"/>
          <w:sz w:val="24"/>
          <w:szCs w:val="24"/>
          <w:lang w:eastAsia="ru-RU"/>
        </w:rPr>
      </w:pPr>
    </w:p>
    <w:p w:rsidR="006C4EA3" w:rsidRPr="006C4EA3" w:rsidRDefault="006C4EA3" w:rsidP="00C95F1A">
      <w:pPr>
        <w:spacing w:after="0" w:line="240" w:lineRule="auto"/>
        <w:jc w:val="center"/>
        <w:rPr>
          <w:rFonts w:ascii="Times New Roman" w:eastAsia="Times New Roman" w:hAnsi="Times New Roman" w:cs="Times New Roman"/>
          <w:sz w:val="24"/>
          <w:szCs w:val="24"/>
          <w:lang w:eastAsia="ru-RU"/>
        </w:rPr>
      </w:pPr>
      <w:r w:rsidRPr="00C95F1A">
        <w:rPr>
          <w:rFonts w:ascii="Times New Roman" w:eastAsia="Times New Roman" w:hAnsi="Times New Roman" w:cs="Times New Roman"/>
          <w:b/>
          <w:sz w:val="24"/>
          <w:szCs w:val="24"/>
          <w:lang w:eastAsia="ru-RU"/>
        </w:rPr>
        <w:t>Розв’язання спорів</w:t>
      </w:r>
      <w:r w:rsidR="00C95F1A">
        <w:rPr>
          <w:rFonts w:ascii="Times New Roman" w:eastAsia="Times New Roman" w:hAnsi="Times New Roman" w:cs="Times New Roman"/>
          <w:sz w:val="24"/>
          <w:szCs w:val="24"/>
          <w:lang w:eastAsia="ru-RU"/>
        </w:rPr>
        <w:t xml:space="preserve"> </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9. Спори за договором між сторонами розв’язуються шляхом проведення переговорів або у судовому порядку.</w:t>
      </w:r>
    </w:p>
    <w:p w:rsidR="00C95F1A" w:rsidRDefault="00C95F1A" w:rsidP="00C95F1A">
      <w:pPr>
        <w:spacing w:after="0" w:line="240" w:lineRule="auto"/>
        <w:jc w:val="both"/>
        <w:rPr>
          <w:rFonts w:ascii="Times New Roman" w:eastAsia="Times New Roman" w:hAnsi="Times New Roman" w:cs="Times New Roman"/>
          <w:b/>
          <w:bCs/>
          <w:sz w:val="24"/>
          <w:szCs w:val="24"/>
          <w:lang w:eastAsia="ru-RU"/>
        </w:rPr>
      </w:pPr>
    </w:p>
    <w:p w:rsidR="00C95F1A" w:rsidRPr="00C95F1A" w:rsidRDefault="00C95F1A" w:rsidP="00C95F1A">
      <w:pPr>
        <w:spacing w:after="0" w:line="240" w:lineRule="auto"/>
        <w:jc w:val="center"/>
        <w:rPr>
          <w:rFonts w:ascii="Times New Roman" w:eastAsia="Times New Roman" w:hAnsi="Times New Roman" w:cs="Times New Roman"/>
          <w:sz w:val="24"/>
          <w:szCs w:val="24"/>
          <w:lang w:eastAsia="ru-RU"/>
        </w:rPr>
      </w:pPr>
      <w:r w:rsidRPr="00C95F1A">
        <w:rPr>
          <w:rFonts w:ascii="Times New Roman" w:eastAsia="Times New Roman" w:hAnsi="Times New Roman" w:cs="Times New Roman"/>
          <w:b/>
          <w:bCs/>
          <w:sz w:val="24"/>
          <w:szCs w:val="24"/>
          <w:lang w:eastAsia="ru-RU"/>
        </w:rPr>
        <w:t>Форс-мажорні обставини</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10. Сторони звільняються від відповідальності за цим  договором у разі настання обставин непереборної сили (дії надзвичайних ситуацій техногенного, природного або екологічного характеру), що унеможливлює його виконання.</w:t>
      </w:r>
    </w:p>
    <w:p w:rsidR="00C95F1A" w:rsidRDefault="00C95F1A" w:rsidP="00C95F1A">
      <w:pPr>
        <w:spacing w:after="0" w:line="240" w:lineRule="auto"/>
        <w:jc w:val="center"/>
        <w:rPr>
          <w:rFonts w:ascii="Times New Roman" w:eastAsia="Times New Roman" w:hAnsi="Times New Roman" w:cs="Times New Roman"/>
          <w:b/>
          <w:sz w:val="24"/>
          <w:szCs w:val="24"/>
          <w:lang w:eastAsia="ru-RU"/>
        </w:rPr>
      </w:pPr>
    </w:p>
    <w:p w:rsidR="006C4EA3" w:rsidRPr="00C95F1A" w:rsidRDefault="006C4EA3" w:rsidP="00C95F1A">
      <w:pPr>
        <w:spacing w:after="0" w:line="240" w:lineRule="auto"/>
        <w:jc w:val="center"/>
        <w:rPr>
          <w:rFonts w:ascii="Times New Roman" w:eastAsia="Times New Roman" w:hAnsi="Times New Roman" w:cs="Times New Roman"/>
          <w:b/>
          <w:sz w:val="24"/>
          <w:szCs w:val="24"/>
          <w:lang w:eastAsia="ru-RU"/>
        </w:rPr>
      </w:pPr>
      <w:r w:rsidRPr="00C95F1A">
        <w:rPr>
          <w:rFonts w:ascii="Times New Roman" w:eastAsia="Times New Roman" w:hAnsi="Times New Roman" w:cs="Times New Roman"/>
          <w:b/>
          <w:sz w:val="24"/>
          <w:szCs w:val="24"/>
          <w:lang w:eastAsia="ru-RU"/>
        </w:rPr>
        <w:t>Строк дії цього договору</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11. </w:t>
      </w:r>
      <w:r w:rsidRPr="00C95F1A">
        <w:rPr>
          <w:rFonts w:ascii="Times New Roman" w:eastAsia="Times New Roman" w:hAnsi="Times New Roman" w:cs="Times New Roman"/>
          <w:sz w:val="24"/>
          <w:szCs w:val="24"/>
          <w:lang w:eastAsia="ru-RU"/>
        </w:rPr>
        <w:t>Те</w:t>
      </w:r>
      <w:r w:rsidR="00C95F1A" w:rsidRPr="00C95F1A">
        <w:rPr>
          <w:rFonts w:ascii="Times New Roman" w:eastAsia="Times New Roman" w:hAnsi="Times New Roman" w:cs="Times New Roman"/>
          <w:sz w:val="24"/>
          <w:szCs w:val="24"/>
          <w:lang w:eastAsia="ru-RU"/>
        </w:rPr>
        <w:t>рмін дії договору___________</w:t>
      </w:r>
      <w:r w:rsidRPr="00C95F1A">
        <w:rPr>
          <w:rFonts w:ascii="Times New Roman" w:eastAsia="Times New Roman" w:hAnsi="Times New Roman" w:cs="Times New Roman"/>
          <w:sz w:val="24"/>
          <w:szCs w:val="24"/>
          <w:lang w:eastAsia="ru-RU"/>
        </w:rPr>
        <w:t xml:space="preserve"> </w:t>
      </w:r>
      <w:r w:rsidR="00C95F1A" w:rsidRPr="00C95F1A">
        <w:rPr>
          <w:rFonts w:ascii="Times New Roman" w:eastAsia="Times New Roman" w:hAnsi="Times New Roman" w:cs="Times New Roman"/>
          <w:sz w:val="24"/>
          <w:szCs w:val="24"/>
          <w:u w:val="single"/>
          <w:lang w:eastAsia="ru-RU"/>
        </w:rPr>
        <w:t>з _______________________________</w:t>
      </w:r>
      <w:r w:rsidRPr="00C95F1A">
        <w:rPr>
          <w:rFonts w:ascii="Times New Roman" w:eastAsia="Times New Roman" w:hAnsi="Times New Roman" w:cs="Times New Roman"/>
          <w:sz w:val="24"/>
          <w:szCs w:val="24"/>
          <w:u w:val="single"/>
          <w:lang w:eastAsia="ru-RU"/>
        </w:rPr>
        <w:t xml:space="preserve"> </w:t>
      </w:r>
      <w:r w:rsidRPr="00C95F1A">
        <w:rPr>
          <w:rFonts w:ascii="Times New Roman" w:eastAsia="Times New Roman" w:hAnsi="Times New Roman" w:cs="Times New Roman"/>
          <w:sz w:val="24"/>
          <w:szCs w:val="24"/>
          <w:lang w:eastAsia="ru-RU"/>
        </w:rPr>
        <w:t>включно</w:t>
      </w:r>
      <w:r w:rsidRPr="006C4EA3">
        <w:rPr>
          <w:rFonts w:ascii="Times New Roman" w:eastAsia="Times New Roman" w:hAnsi="Times New Roman" w:cs="Times New Roman"/>
          <w:sz w:val="24"/>
          <w:szCs w:val="24"/>
          <w:lang w:eastAsia="ru-RU"/>
        </w:rPr>
        <w:t xml:space="preserve"> і набирає чинності з дня його укладення.</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12. Зміна умов договору проводиться у письмовій формі за взаємною згодою сторін. У разі коли не досягнуто такої згоди спір розв’язується у судовому порядку.</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13. Договір може бути достроково розірваним за згодою сторін, а також внаслідок односторонньої відмови від договору замовника, яка допускається у разі систематичного порушення виконавцем його умов (не менш як три порушення, встановлені за результатами контролю, проведеного замовником чи уповноваженими органами державного нагляду (контролю).</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Одностороння відмова замовника від договору допускається у разі вчинення виконавцем таких порушень:</w:t>
      </w:r>
    </w:p>
    <w:p w:rsidR="006C4EA3" w:rsidRPr="006C4EA3" w:rsidRDefault="006C4EA3" w:rsidP="006C4EA3">
      <w:pPr>
        <w:numPr>
          <w:ilvl w:val="0"/>
          <w:numId w:val="4"/>
        </w:num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недотримання графіка вивезення побутових відходів (за винятком настання обставин непереборної сили), погодженого з  органом місцевого самоврядування;</w:t>
      </w:r>
    </w:p>
    <w:p w:rsidR="006C4EA3" w:rsidRPr="006C4EA3" w:rsidRDefault="006C4EA3" w:rsidP="006C4EA3">
      <w:pPr>
        <w:numPr>
          <w:ilvl w:val="0"/>
          <w:numId w:val="4"/>
        </w:num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невиконання вимог законодавства про відходи, санітарних норм і правил, Правил надання послуг з вивезення побутових відходів, актів замовника, рішень конкурсної комісії;</w:t>
      </w:r>
    </w:p>
    <w:p w:rsidR="006C4EA3" w:rsidRPr="006C4EA3" w:rsidRDefault="006C4EA3" w:rsidP="006C4EA3">
      <w:pPr>
        <w:numPr>
          <w:ilvl w:val="0"/>
          <w:numId w:val="4"/>
        </w:num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lastRenderedPageBreak/>
        <w:t>залучення до роботи на маршрутах  водіїв, що не пройшли відповідної підготовки;</w:t>
      </w:r>
    </w:p>
    <w:p w:rsidR="006C4EA3" w:rsidRPr="006C4EA3" w:rsidRDefault="006C4EA3" w:rsidP="006C4EA3">
      <w:pPr>
        <w:numPr>
          <w:ilvl w:val="0"/>
          <w:numId w:val="4"/>
        </w:num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більш як два випадки порушення водіями виконавця з власної вини вимог законодавства про дорожній рух;</w:t>
      </w:r>
    </w:p>
    <w:p w:rsidR="006C4EA3" w:rsidRPr="006C4EA3" w:rsidRDefault="006C4EA3" w:rsidP="006C4EA3">
      <w:pPr>
        <w:numPr>
          <w:ilvl w:val="0"/>
          <w:numId w:val="4"/>
        </w:num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незабезпечення виконавцем належного контролю за технічним станом транспортних засобів;</w:t>
      </w:r>
    </w:p>
    <w:p w:rsidR="006C4EA3" w:rsidRPr="006C4EA3" w:rsidRDefault="006C4EA3" w:rsidP="006C4EA3">
      <w:pPr>
        <w:numPr>
          <w:ilvl w:val="0"/>
          <w:numId w:val="4"/>
        </w:num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набрання законної сили обвинувальним вироком суду щодо працівника виконавця.</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14.Дія договору припиняється у разі, коли :</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закінчився строк, на який його укладено;</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виконавець протягом 30 (тридцяти) календарних днів з моменту набрання чинності цим договором не розпочав надавати послуги на всіх об’єктах утворення побутових відходів, зазначених у пункті 3 цього договору.</w:t>
      </w: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r w:rsidRPr="006C4EA3">
        <w:rPr>
          <w:rFonts w:ascii="Times New Roman" w:eastAsia="Times New Roman" w:hAnsi="Times New Roman" w:cs="Times New Roman"/>
          <w:sz w:val="24"/>
          <w:szCs w:val="24"/>
          <w:lang w:eastAsia="ru-RU"/>
        </w:rPr>
        <w:t xml:space="preserve">     Дія договору припиняється також в інших випадках, передбачених законом.</w:t>
      </w:r>
    </w:p>
    <w:p w:rsidR="00C95F1A" w:rsidRDefault="00C95F1A" w:rsidP="00C95F1A">
      <w:pPr>
        <w:spacing w:after="0" w:line="240" w:lineRule="auto"/>
        <w:jc w:val="center"/>
        <w:rPr>
          <w:rFonts w:ascii="Times New Roman" w:eastAsia="Times New Roman" w:hAnsi="Times New Roman" w:cs="Times New Roman"/>
          <w:b/>
          <w:sz w:val="24"/>
          <w:szCs w:val="24"/>
          <w:lang w:eastAsia="ru-RU"/>
        </w:rPr>
      </w:pPr>
    </w:p>
    <w:p w:rsidR="006C4EA3" w:rsidRDefault="006C4EA3" w:rsidP="00C95F1A">
      <w:pPr>
        <w:spacing w:after="0" w:line="240" w:lineRule="auto"/>
        <w:jc w:val="center"/>
        <w:rPr>
          <w:rFonts w:ascii="Times New Roman" w:eastAsia="Times New Roman" w:hAnsi="Times New Roman" w:cs="Times New Roman"/>
          <w:b/>
          <w:sz w:val="24"/>
          <w:szCs w:val="24"/>
          <w:lang w:eastAsia="ru-RU"/>
        </w:rPr>
      </w:pPr>
      <w:r w:rsidRPr="00C95F1A">
        <w:rPr>
          <w:rFonts w:ascii="Times New Roman" w:eastAsia="Times New Roman" w:hAnsi="Times New Roman" w:cs="Times New Roman"/>
          <w:b/>
          <w:sz w:val="24"/>
          <w:szCs w:val="24"/>
          <w:lang w:eastAsia="ru-RU"/>
        </w:rPr>
        <w:t>Прикінцеві положення.</w:t>
      </w:r>
    </w:p>
    <w:p w:rsidR="001F0F0B" w:rsidRDefault="00C95F1A" w:rsidP="00C95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C95F1A">
        <w:rPr>
          <w:rFonts w:ascii="Times New Roman" w:eastAsia="Times New Roman" w:hAnsi="Times New Roman" w:cs="Times New Roman"/>
          <w:color w:val="000000"/>
          <w:sz w:val="24"/>
          <w:szCs w:val="24"/>
          <w:lang w:eastAsia="uk-UA"/>
        </w:rPr>
        <w:t>15.</w:t>
      </w:r>
      <w:r>
        <w:rPr>
          <w:rFonts w:ascii="Times New Roman" w:eastAsia="Times New Roman" w:hAnsi="Times New Roman" w:cs="Times New Roman"/>
          <w:color w:val="000000"/>
          <w:sz w:val="24"/>
          <w:szCs w:val="24"/>
          <w:lang w:eastAsia="uk-UA"/>
        </w:rPr>
        <w:t xml:space="preserve"> Цей договір </w:t>
      </w:r>
      <w:r w:rsidRPr="00C95F1A">
        <w:rPr>
          <w:rFonts w:ascii="Times New Roman" w:eastAsia="Times New Roman" w:hAnsi="Times New Roman" w:cs="Times New Roman"/>
          <w:color w:val="000000"/>
          <w:sz w:val="24"/>
          <w:szCs w:val="24"/>
          <w:lang w:eastAsia="uk-UA"/>
        </w:rPr>
        <w:t>с</w:t>
      </w:r>
      <w:r w:rsidR="001F0F0B">
        <w:rPr>
          <w:rFonts w:ascii="Times New Roman" w:eastAsia="Times New Roman" w:hAnsi="Times New Roman" w:cs="Times New Roman"/>
          <w:color w:val="000000"/>
          <w:sz w:val="24"/>
          <w:szCs w:val="24"/>
          <w:lang w:eastAsia="uk-UA"/>
        </w:rPr>
        <w:t xml:space="preserve">кладений у двох примірниках, які мають однакову юридичну силу. </w:t>
      </w:r>
      <w:r w:rsidRPr="00C95F1A">
        <w:rPr>
          <w:rFonts w:ascii="Times New Roman" w:eastAsia="Times New Roman" w:hAnsi="Times New Roman" w:cs="Times New Roman"/>
          <w:color w:val="000000"/>
          <w:sz w:val="24"/>
          <w:szCs w:val="24"/>
          <w:lang w:eastAsia="uk-UA"/>
        </w:rPr>
        <w:t>Один примірник зберігається у замовника,</w:t>
      </w:r>
      <w:r w:rsidR="001F0F0B">
        <w:rPr>
          <w:rFonts w:ascii="Times New Roman" w:eastAsia="Times New Roman" w:hAnsi="Times New Roman" w:cs="Times New Roman"/>
          <w:color w:val="000000"/>
          <w:sz w:val="24"/>
          <w:szCs w:val="24"/>
          <w:lang w:eastAsia="uk-UA"/>
        </w:rPr>
        <w:t xml:space="preserve"> </w:t>
      </w:r>
      <w:r w:rsidRPr="00C95F1A">
        <w:rPr>
          <w:rFonts w:ascii="Times New Roman" w:eastAsia="Times New Roman" w:hAnsi="Times New Roman" w:cs="Times New Roman"/>
          <w:color w:val="000000"/>
          <w:sz w:val="24"/>
          <w:szCs w:val="24"/>
          <w:lang w:eastAsia="uk-UA"/>
        </w:rPr>
        <w:t xml:space="preserve">другий - у виконавця. </w:t>
      </w:r>
      <w:bookmarkStart w:id="10" w:name="o389"/>
      <w:bookmarkEnd w:id="10"/>
    </w:p>
    <w:p w:rsidR="00C95F1A" w:rsidRPr="00C95F1A" w:rsidRDefault="00C95F1A" w:rsidP="00C95F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eastAsia="uk-UA"/>
        </w:rPr>
      </w:pPr>
      <w:r w:rsidRPr="00C95F1A">
        <w:rPr>
          <w:rFonts w:ascii="Times New Roman" w:eastAsia="Times New Roman" w:hAnsi="Times New Roman" w:cs="Times New Roman"/>
          <w:color w:val="000000"/>
          <w:sz w:val="24"/>
          <w:szCs w:val="24"/>
          <w:lang w:eastAsia="uk-UA"/>
        </w:rPr>
        <w:t>16. Усі додатки до цього дог</w:t>
      </w:r>
      <w:r w:rsidR="001F0F0B">
        <w:rPr>
          <w:rFonts w:ascii="Times New Roman" w:eastAsia="Times New Roman" w:hAnsi="Times New Roman" w:cs="Times New Roman"/>
          <w:color w:val="000000"/>
          <w:sz w:val="24"/>
          <w:szCs w:val="24"/>
          <w:lang w:eastAsia="uk-UA"/>
        </w:rPr>
        <w:t xml:space="preserve">овору підписуються сторонами і </w:t>
      </w:r>
      <w:r w:rsidRPr="00C95F1A">
        <w:rPr>
          <w:rFonts w:ascii="Times New Roman" w:eastAsia="Times New Roman" w:hAnsi="Times New Roman" w:cs="Times New Roman"/>
          <w:color w:val="000000"/>
          <w:sz w:val="24"/>
          <w:szCs w:val="24"/>
          <w:lang w:eastAsia="uk-UA"/>
        </w:rPr>
        <w:t xml:space="preserve">є його невід'ємною частиною. </w:t>
      </w:r>
    </w:p>
    <w:p w:rsidR="00C95F1A" w:rsidRPr="00C95F1A" w:rsidRDefault="00C95F1A" w:rsidP="00C95F1A">
      <w:pPr>
        <w:spacing w:after="0" w:line="240" w:lineRule="auto"/>
        <w:jc w:val="center"/>
        <w:rPr>
          <w:rFonts w:ascii="Times New Roman" w:eastAsia="Times New Roman" w:hAnsi="Times New Roman" w:cs="Times New Roman"/>
          <w:b/>
          <w:sz w:val="24"/>
          <w:szCs w:val="24"/>
          <w:lang w:eastAsia="ru-RU"/>
        </w:rPr>
      </w:pPr>
    </w:p>
    <w:p w:rsidR="006C4EA3" w:rsidRPr="006C4EA3" w:rsidRDefault="006C4EA3" w:rsidP="006C4EA3">
      <w:pPr>
        <w:spacing w:after="0" w:line="240" w:lineRule="auto"/>
        <w:jc w:val="both"/>
        <w:rPr>
          <w:rFonts w:ascii="Times New Roman" w:eastAsia="Times New Roman" w:hAnsi="Times New Roman" w:cs="Times New Roman"/>
          <w:sz w:val="24"/>
          <w:szCs w:val="24"/>
          <w:lang w:eastAsia="ru-RU"/>
        </w:rPr>
      </w:pPr>
    </w:p>
    <w:p w:rsidR="006C4EA3" w:rsidRPr="001F0F0B" w:rsidRDefault="006C4EA3" w:rsidP="001F0F0B">
      <w:pPr>
        <w:spacing w:after="0" w:line="240" w:lineRule="auto"/>
        <w:jc w:val="center"/>
        <w:rPr>
          <w:rFonts w:ascii="Times New Roman" w:eastAsia="Times New Roman" w:hAnsi="Times New Roman" w:cs="Times New Roman"/>
          <w:b/>
          <w:sz w:val="24"/>
          <w:szCs w:val="24"/>
          <w:lang w:eastAsia="ru-RU"/>
        </w:rPr>
      </w:pPr>
      <w:r w:rsidRPr="001F0F0B">
        <w:rPr>
          <w:rFonts w:ascii="Times New Roman" w:eastAsia="Times New Roman" w:hAnsi="Times New Roman" w:cs="Times New Roman"/>
          <w:b/>
          <w:sz w:val="24"/>
          <w:szCs w:val="24"/>
          <w:lang w:eastAsia="ru-RU"/>
        </w:rPr>
        <w:t>Реквізити сторін</w:t>
      </w:r>
    </w:p>
    <w:p w:rsidR="006C4EA3" w:rsidRPr="006C4EA3" w:rsidRDefault="006C4EA3" w:rsidP="006C4EA3">
      <w:pPr>
        <w:spacing w:after="0" w:line="240" w:lineRule="auto"/>
        <w:jc w:val="both"/>
        <w:rPr>
          <w:rFonts w:ascii="Times New Roman" w:eastAsia="Times New Roman" w:hAnsi="Times New Roman" w:cs="Times New Roman"/>
          <w:sz w:val="28"/>
          <w:szCs w:val="28"/>
          <w:lang w:eastAsia="ru-RU"/>
        </w:rPr>
      </w:pPr>
    </w:p>
    <w:p w:rsidR="006C4EA3" w:rsidRPr="001F0F0B" w:rsidRDefault="006C4EA3" w:rsidP="006C4EA3">
      <w:pPr>
        <w:spacing w:after="0" w:line="240" w:lineRule="auto"/>
        <w:jc w:val="both"/>
        <w:rPr>
          <w:rFonts w:ascii="Times New Roman" w:eastAsia="Times New Roman" w:hAnsi="Times New Roman" w:cs="Times New Roman"/>
          <w:b/>
          <w:sz w:val="28"/>
          <w:szCs w:val="28"/>
          <w:lang w:eastAsia="ru-RU"/>
        </w:rPr>
      </w:pPr>
      <w:r w:rsidRPr="006C4EA3">
        <w:rPr>
          <w:rFonts w:ascii="Times New Roman" w:eastAsia="Times New Roman" w:hAnsi="Times New Roman" w:cs="Times New Roman"/>
          <w:b/>
          <w:sz w:val="28"/>
          <w:szCs w:val="28"/>
          <w:lang w:eastAsia="ru-RU"/>
        </w:rPr>
        <w:t>ЗАМОВ</w:t>
      </w:r>
      <w:r w:rsidR="001F0F0B">
        <w:rPr>
          <w:rFonts w:ascii="Times New Roman" w:eastAsia="Times New Roman" w:hAnsi="Times New Roman" w:cs="Times New Roman"/>
          <w:b/>
          <w:sz w:val="28"/>
          <w:szCs w:val="28"/>
          <w:lang w:eastAsia="ru-RU"/>
        </w:rPr>
        <w:t>НИК:</w:t>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r>
      <w:r w:rsidR="001F0F0B">
        <w:rPr>
          <w:rFonts w:ascii="Times New Roman" w:eastAsia="Times New Roman" w:hAnsi="Times New Roman" w:cs="Times New Roman"/>
          <w:b/>
          <w:sz w:val="28"/>
          <w:szCs w:val="28"/>
          <w:lang w:eastAsia="ru-RU"/>
        </w:rPr>
        <w:tab/>
        <w:t>ВИКОНАВЕЦЬ:</w:t>
      </w:r>
    </w:p>
    <w:p w:rsidR="006C4EA3" w:rsidRPr="006C4EA3" w:rsidRDefault="006C4EA3" w:rsidP="006C4EA3">
      <w:pPr>
        <w:spacing w:after="0" w:line="240" w:lineRule="auto"/>
        <w:jc w:val="both"/>
        <w:rPr>
          <w:rFonts w:ascii="Times New Roman" w:eastAsia="Times New Roman" w:hAnsi="Times New Roman" w:cs="Times New Roman"/>
          <w:sz w:val="12"/>
          <w:szCs w:val="12"/>
          <w:lang w:eastAsia="uk-UA"/>
        </w:rPr>
      </w:pPr>
    </w:p>
    <w:p w:rsidR="006C4EA3" w:rsidRPr="006C4EA3" w:rsidRDefault="006C4EA3" w:rsidP="006C4EA3">
      <w:pPr>
        <w:spacing w:after="0" w:line="240" w:lineRule="auto"/>
        <w:jc w:val="both"/>
        <w:rPr>
          <w:rFonts w:ascii="Times New Roman" w:eastAsia="Times New Roman" w:hAnsi="Times New Roman" w:cs="Times New Roman"/>
          <w:b/>
          <w:sz w:val="28"/>
          <w:szCs w:val="28"/>
          <w:lang w:eastAsia="ru-RU"/>
        </w:rPr>
      </w:pPr>
    </w:p>
    <w:p w:rsidR="00D916BF" w:rsidRDefault="00D916BF" w:rsidP="00910121">
      <w:pPr>
        <w:rPr>
          <w:rFonts w:ascii="Times New Roman" w:eastAsia="Times New Roman" w:hAnsi="Times New Roman" w:cs="Times New Roman"/>
          <w:color w:val="000000"/>
          <w:sz w:val="28"/>
          <w:szCs w:val="28"/>
          <w:shd w:val="clear" w:color="auto" w:fill="FFFFFF"/>
          <w:lang w:eastAsia="uk-UA"/>
        </w:rPr>
      </w:pPr>
    </w:p>
    <w:p w:rsidR="00A85C9D" w:rsidRDefault="00A85C9D" w:rsidP="00910121">
      <w:pPr>
        <w:rPr>
          <w:rFonts w:ascii="Times New Roman" w:eastAsia="Times New Roman" w:hAnsi="Times New Roman" w:cs="Times New Roman"/>
          <w:color w:val="000000"/>
          <w:sz w:val="28"/>
          <w:szCs w:val="28"/>
          <w:shd w:val="clear" w:color="auto" w:fill="FFFFFF"/>
          <w:lang w:eastAsia="uk-UA"/>
        </w:rPr>
      </w:pPr>
    </w:p>
    <w:p w:rsidR="00A85C9D" w:rsidRPr="00A85C9D" w:rsidRDefault="00A85C9D" w:rsidP="00910121">
      <w:pPr>
        <w:rPr>
          <w:rFonts w:ascii="Times New Roman" w:eastAsia="Times New Roman" w:hAnsi="Times New Roman" w:cs="Times New Roman"/>
          <w:b/>
          <w:color w:val="000000"/>
          <w:sz w:val="28"/>
          <w:szCs w:val="28"/>
          <w:shd w:val="clear" w:color="auto" w:fill="FFFFFF"/>
          <w:lang w:eastAsia="uk-UA"/>
        </w:rPr>
      </w:pPr>
      <w:r w:rsidRPr="00A85C9D">
        <w:rPr>
          <w:rFonts w:ascii="Times New Roman" w:eastAsia="Times New Roman" w:hAnsi="Times New Roman" w:cs="Times New Roman"/>
          <w:b/>
          <w:color w:val="000000"/>
          <w:sz w:val="28"/>
          <w:szCs w:val="28"/>
          <w:shd w:val="clear" w:color="auto" w:fill="FFFFFF"/>
          <w:lang w:eastAsia="uk-UA"/>
        </w:rPr>
        <w:t>Секретар міської ради</w:t>
      </w:r>
      <w:r w:rsidRPr="00A85C9D">
        <w:rPr>
          <w:rFonts w:ascii="Times New Roman" w:eastAsia="Times New Roman" w:hAnsi="Times New Roman" w:cs="Times New Roman"/>
          <w:b/>
          <w:color w:val="000000"/>
          <w:sz w:val="28"/>
          <w:szCs w:val="28"/>
          <w:shd w:val="clear" w:color="auto" w:fill="FFFFFF"/>
          <w:lang w:eastAsia="uk-UA"/>
        </w:rPr>
        <w:tab/>
      </w:r>
      <w:r w:rsidRPr="00A85C9D">
        <w:rPr>
          <w:rFonts w:ascii="Times New Roman" w:eastAsia="Times New Roman" w:hAnsi="Times New Roman" w:cs="Times New Roman"/>
          <w:b/>
          <w:color w:val="000000"/>
          <w:sz w:val="28"/>
          <w:szCs w:val="28"/>
          <w:shd w:val="clear" w:color="auto" w:fill="FFFFFF"/>
          <w:lang w:eastAsia="uk-UA"/>
        </w:rPr>
        <w:tab/>
      </w:r>
      <w:r w:rsidRPr="00A85C9D">
        <w:rPr>
          <w:rFonts w:ascii="Times New Roman" w:eastAsia="Times New Roman" w:hAnsi="Times New Roman" w:cs="Times New Roman"/>
          <w:b/>
          <w:color w:val="000000"/>
          <w:sz w:val="28"/>
          <w:szCs w:val="28"/>
          <w:shd w:val="clear" w:color="auto" w:fill="FFFFFF"/>
          <w:lang w:eastAsia="uk-UA"/>
        </w:rPr>
        <w:tab/>
      </w:r>
      <w:r w:rsidRPr="00A85C9D">
        <w:rPr>
          <w:rFonts w:ascii="Times New Roman" w:eastAsia="Times New Roman" w:hAnsi="Times New Roman" w:cs="Times New Roman"/>
          <w:b/>
          <w:color w:val="000000"/>
          <w:sz w:val="28"/>
          <w:szCs w:val="28"/>
          <w:shd w:val="clear" w:color="auto" w:fill="FFFFFF"/>
          <w:lang w:eastAsia="uk-UA"/>
        </w:rPr>
        <w:tab/>
      </w:r>
      <w:r w:rsidRPr="00A85C9D">
        <w:rPr>
          <w:rFonts w:ascii="Times New Roman" w:eastAsia="Times New Roman" w:hAnsi="Times New Roman" w:cs="Times New Roman"/>
          <w:b/>
          <w:color w:val="000000"/>
          <w:sz w:val="28"/>
          <w:szCs w:val="28"/>
          <w:shd w:val="clear" w:color="auto" w:fill="FFFFFF"/>
          <w:lang w:eastAsia="uk-UA"/>
        </w:rPr>
        <w:tab/>
      </w:r>
      <w:r w:rsidRPr="00A85C9D">
        <w:rPr>
          <w:rFonts w:ascii="Times New Roman" w:eastAsia="Times New Roman" w:hAnsi="Times New Roman" w:cs="Times New Roman"/>
          <w:b/>
          <w:color w:val="000000"/>
          <w:sz w:val="28"/>
          <w:szCs w:val="28"/>
          <w:shd w:val="clear" w:color="auto" w:fill="FFFFFF"/>
          <w:lang w:eastAsia="uk-UA"/>
        </w:rPr>
        <w:tab/>
        <w:t>В.Я. УЙВАН</w:t>
      </w:r>
    </w:p>
    <w:p w:rsidR="00A85C9D" w:rsidRPr="00A85C9D" w:rsidRDefault="00A85C9D">
      <w:pPr>
        <w:rPr>
          <w:rFonts w:ascii="Times New Roman" w:eastAsia="Times New Roman" w:hAnsi="Times New Roman" w:cs="Times New Roman"/>
          <w:b/>
          <w:color w:val="000000"/>
          <w:sz w:val="28"/>
          <w:szCs w:val="28"/>
          <w:shd w:val="clear" w:color="auto" w:fill="FFFFFF"/>
          <w:lang w:eastAsia="uk-UA"/>
        </w:rPr>
      </w:pPr>
    </w:p>
    <w:sectPr w:rsidR="00A85C9D" w:rsidRPr="00A85C9D" w:rsidSect="004C4071">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9995713"/>
    <w:multiLevelType w:val="hybridMultilevel"/>
    <w:tmpl w:val="740C5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B55E33"/>
    <w:multiLevelType w:val="hybridMultilevel"/>
    <w:tmpl w:val="4B5A50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4CF7CD0"/>
    <w:multiLevelType w:val="hybridMultilevel"/>
    <w:tmpl w:val="2AD69C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9BF6CE9"/>
    <w:multiLevelType w:val="hybridMultilevel"/>
    <w:tmpl w:val="65DE7B56"/>
    <w:lvl w:ilvl="0" w:tplc="804AFFA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B1"/>
    <w:rsid w:val="00014A3E"/>
    <w:rsid w:val="00106816"/>
    <w:rsid w:val="00191DB5"/>
    <w:rsid w:val="001F0F0B"/>
    <w:rsid w:val="002411F8"/>
    <w:rsid w:val="00296700"/>
    <w:rsid w:val="003049EE"/>
    <w:rsid w:val="00351EC5"/>
    <w:rsid w:val="00363D37"/>
    <w:rsid w:val="00364ECB"/>
    <w:rsid w:val="00405AC5"/>
    <w:rsid w:val="00490C2B"/>
    <w:rsid w:val="004B0672"/>
    <w:rsid w:val="004C4071"/>
    <w:rsid w:val="00632B88"/>
    <w:rsid w:val="006A1B44"/>
    <w:rsid w:val="006C4EA3"/>
    <w:rsid w:val="006D1CC0"/>
    <w:rsid w:val="006F2938"/>
    <w:rsid w:val="008550D5"/>
    <w:rsid w:val="00910121"/>
    <w:rsid w:val="009B5A3C"/>
    <w:rsid w:val="009E6FB1"/>
    <w:rsid w:val="00A54EFF"/>
    <w:rsid w:val="00A67A7F"/>
    <w:rsid w:val="00A85C9D"/>
    <w:rsid w:val="00AB62FC"/>
    <w:rsid w:val="00B50D33"/>
    <w:rsid w:val="00B6675A"/>
    <w:rsid w:val="00B86057"/>
    <w:rsid w:val="00BF1CE1"/>
    <w:rsid w:val="00C33CD4"/>
    <w:rsid w:val="00C66738"/>
    <w:rsid w:val="00C95F1A"/>
    <w:rsid w:val="00CB41A8"/>
    <w:rsid w:val="00D85356"/>
    <w:rsid w:val="00D9025A"/>
    <w:rsid w:val="00D916BF"/>
    <w:rsid w:val="00DC6CFD"/>
    <w:rsid w:val="00E15F63"/>
    <w:rsid w:val="00E72170"/>
    <w:rsid w:val="00EC07F8"/>
    <w:rsid w:val="00FF3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071"/>
    <w:pPr>
      <w:ind w:left="720"/>
      <w:contextualSpacing/>
    </w:pPr>
  </w:style>
  <w:style w:type="table" w:styleId="a4">
    <w:name w:val="Table Grid"/>
    <w:basedOn w:val="a1"/>
    <w:uiPriority w:val="59"/>
    <w:rsid w:val="006F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F2938"/>
  </w:style>
  <w:style w:type="paragraph" w:styleId="HTML">
    <w:name w:val="HTML Preformatted"/>
    <w:basedOn w:val="a"/>
    <w:link w:val="HTML0"/>
    <w:uiPriority w:val="99"/>
    <w:semiHidden/>
    <w:unhideWhenUsed/>
    <w:rsid w:val="0091012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10121"/>
    <w:rPr>
      <w:rFonts w:ascii="Consolas" w:hAnsi="Consolas"/>
      <w:sz w:val="20"/>
      <w:szCs w:val="20"/>
    </w:rPr>
  </w:style>
  <w:style w:type="paragraph" w:styleId="a5">
    <w:name w:val="Balloon Text"/>
    <w:basedOn w:val="a"/>
    <w:link w:val="a6"/>
    <w:uiPriority w:val="99"/>
    <w:semiHidden/>
    <w:unhideWhenUsed/>
    <w:rsid w:val="001F0F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071"/>
    <w:pPr>
      <w:ind w:left="720"/>
      <w:contextualSpacing/>
    </w:pPr>
  </w:style>
  <w:style w:type="table" w:styleId="a4">
    <w:name w:val="Table Grid"/>
    <w:basedOn w:val="a1"/>
    <w:uiPriority w:val="59"/>
    <w:rsid w:val="006F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F2938"/>
  </w:style>
  <w:style w:type="paragraph" w:styleId="HTML">
    <w:name w:val="HTML Preformatted"/>
    <w:basedOn w:val="a"/>
    <w:link w:val="HTML0"/>
    <w:uiPriority w:val="99"/>
    <w:semiHidden/>
    <w:unhideWhenUsed/>
    <w:rsid w:val="0091012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10121"/>
    <w:rPr>
      <w:rFonts w:ascii="Consolas" w:hAnsi="Consolas"/>
      <w:sz w:val="20"/>
      <w:szCs w:val="20"/>
    </w:rPr>
  </w:style>
  <w:style w:type="paragraph" w:styleId="a5">
    <w:name w:val="Balloon Text"/>
    <w:basedOn w:val="a"/>
    <w:link w:val="a6"/>
    <w:uiPriority w:val="99"/>
    <w:semiHidden/>
    <w:unhideWhenUsed/>
    <w:rsid w:val="001F0F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3739">
      <w:bodyDiv w:val="1"/>
      <w:marLeft w:val="0"/>
      <w:marRight w:val="0"/>
      <w:marTop w:val="0"/>
      <w:marBottom w:val="0"/>
      <w:divBdr>
        <w:top w:val="none" w:sz="0" w:space="0" w:color="auto"/>
        <w:left w:val="none" w:sz="0" w:space="0" w:color="auto"/>
        <w:bottom w:val="none" w:sz="0" w:space="0" w:color="auto"/>
        <w:right w:val="none" w:sz="0" w:space="0" w:color="auto"/>
      </w:divBdr>
    </w:div>
    <w:div w:id="77871722">
      <w:bodyDiv w:val="1"/>
      <w:marLeft w:val="0"/>
      <w:marRight w:val="0"/>
      <w:marTop w:val="0"/>
      <w:marBottom w:val="0"/>
      <w:divBdr>
        <w:top w:val="none" w:sz="0" w:space="0" w:color="auto"/>
        <w:left w:val="none" w:sz="0" w:space="0" w:color="auto"/>
        <w:bottom w:val="none" w:sz="0" w:space="0" w:color="auto"/>
        <w:right w:val="none" w:sz="0" w:space="0" w:color="auto"/>
      </w:divBdr>
    </w:div>
    <w:div w:id="227150091">
      <w:bodyDiv w:val="1"/>
      <w:marLeft w:val="0"/>
      <w:marRight w:val="0"/>
      <w:marTop w:val="0"/>
      <w:marBottom w:val="0"/>
      <w:divBdr>
        <w:top w:val="none" w:sz="0" w:space="0" w:color="auto"/>
        <w:left w:val="none" w:sz="0" w:space="0" w:color="auto"/>
        <w:bottom w:val="none" w:sz="0" w:space="0" w:color="auto"/>
        <w:right w:val="none" w:sz="0" w:space="0" w:color="auto"/>
      </w:divBdr>
    </w:div>
    <w:div w:id="235631448">
      <w:bodyDiv w:val="1"/>
      <w:marLeft w:val="0"/>
      <w:marRight w:val="0"/>
      <w:marTop w:val="0"/>
      <w:marBottom w:val="0"/>
      <w:divBdr>
        <w:top w:val="none" w:sz="0" w:space="0" w:color="auto"/>
        <w:left w:val="none" w:sz="0" w:space="0" w:color="auto"/>
        <w:bottom w:val="none" w:sz="0" w:space="0" w:color="auto"/>
        <w:right w:val="none" w:sz="0" w:space="0" w:color="auto"/>
      </w:divBdr>
    </w:div>
    <w:div w:id="544609386">
      <w:bodyDiv w:val="1"/>
      <w:marLeft w:val="0"/>
      <w:marRight w:val="0"/>
      <w:marTop w:val="0"/>
      <w:marBottom w:val="0"/>
      <w:divBdr>
        <w:top w:val="none" w:sz="0" w:space="0" w:color="auto"/>
        <w:left w:val="none" w:sz="0" w:space="0" w:color="auto"/>
        <w:bottom w:val="none" w:sz="0" w:space="0" w:color="auto"/>
        <w:right w:val="none" w:sz="0" w:space="0" w:color="auto"/>
      </w:divBdr>
    </w:div>
    <w:div w:id="866791463">
      <w:bodyDiv w:val="1"/>
      <w:marLeft w:val="0"/>
      <w:marRight w:val="0"/>
      <w:marTop w:val="0"/>
      <w:marBottom w:val="0"/>
      <w:divBdr>
        <w:top w:val="none" w:sz="0" w:space="0" w:color="auto"/>
        <w:left w:val="none" w:sz="0" w:space="0" w:color="auto"/>
        <w:bottom w:val="none" w:sz="0" w:space="0" w:color="auto"/>
        <w:right w:val="none" w:sz="0" w:space="0" w:color="auto"/>
      </w:divBdr>
    </w:div>
    <w:div w:id="909342768">
      <w:bodyDiv w:val="1"/>
      <w:marLeft w:val="0"/>
      <w:marRight w:val="0"/>
      <w:marTop w:val="0"/>
      <w:marBottom w:val="0"/>
      <w:divBdr>
        <w:top w:val="none" w:sz="0" w:space="0" w:color="auto"/>
        <w:left w:val="none" w:sz="0" w:space="0" w:color="auto"/>
        <w:bottom w:val="none" w:sz="0" w:space="0" w:color="auto"/>
        <w:right w:val="none" w:sz="0" w:space="0" w:color="auto"/>
      </w:divBdr>
    </w:div>
    <w:div w:id="1405251005">
      <w:bodyDiv w:val="1"/>
      <w:marLeft w:val="0"/>
      <w:marRight w:val="0"/>
      <w:marTop w:val="0"/>
      <w:marBottom w:val="0"/>
      <w:divBdr>
        <w:top w:val="none" w:sz="0" w:space="0" w:color="auto"/>
        <w:left w:val="none" w:sz="0" w:space="0" w:color="auto"/>
        <w:bottom w:val="none" w:sz="0" w:space="0" w:color="auto"/>
        <w:right w:val="none" w:sz="0" w:space="0" w:color="auto"/>
      </w:divBdr>
    </w:div>
    <w:div w:id="1477449883">
      <w:bodyDiv w:val="1"/>
      <w:marLeft w:val="0"/>
      <w:marRight w:val="0"/>
      <w:marTop w:val="0"/>
      <w:marBottom w:val="0"/>
      <w:divBdr>
        <w:top w:val="none" w:sz="0" w:space="0" w:color="auto"/>
        <w:left w:val="none" w:sz="0" w:space="0" w:color="auto"/>
        <w:bottom w:val="none" w:sz="0" w:space="0" w:color="auto"/>
        <w:right w:val="none" w:sz="0" w:space="0" w:color="auto"/>
      </w:divBdr>
    </w:div>
    <w:div w:id="1964341754">
      <w:bodyDiv w:val="1"/>
      <w:marLeft w:val="0"/>
      <w:marRight w:val="0"/>
      <w:marTop w:val="0"/>
      <w:marBottom w:val="0"/>
      <w:divBdr>
        <w:top w:val="none" w:sz="0" w:space="0" w:color="auto"/>
        <w:left w:val="none" w:sz="0" w:space="0" w:color="auto"/>
        <w:bottom w:val="none" w:sz="0" w:space="0" w:color="auto"/>
        <w:right w:val="none" w:sz="0" w:space="0" w:color="auto"/>
      </w:divBdr>
    </w:div>
    <w:div w:id="21452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4CE3-16CF-4BE2-9583-7BF9A5C8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5061</Words>
  <Characters>28850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Maksymchuk</dc:creator>
  <cp:lastModifiedBy>Admin</cp:lastModifiedBy>
  <cp:revision>4</cp:revision>
  <dcterms:created xsi:type="dcterms:W3CDTF">2017-06-16T06:03:00Z</dcterms:created>
  <dcterms:modified xsi:type="dcterms:W3CDTF">2017-06-20T05:53:00Z</dcterms:modified>
</cp:coreProperties>
</file>