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245" w:rsidRPr="004D0572" w:rsidRDefault="00D30245" w:rsidP="00852A71">
      <w:pPr>
        <w:spacing w:after="0"/>
        <w:jc w:val="center"/>
        <w:rPr>
          <w:b/>
          <w:sz w:val="28"/>
          <w:szCs w:val="28"/>
        </w:rPr>
      </w:pPr>
      <w:r w:rsidRPr="004D0572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25C047C5" wp14:editId="5C8E17BF">
            <wp:extent cx="400050" cy="485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245" w:rsidRPr="004D0572" w:rsidRDefault="00D30245" w:rsidP="00852A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:rsidR="00D30245" w:rsidRPr="004D0572" w:rsidRDefault="00D30245" w:rsidP="00852A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ПОЧАЇВСЬКА  МІСЬКА  РАДА</w:t>
      </w:r>
    </w:p>
    <w:p w:rsidR="00D30245" w:rsidRPr="004D0572" w:rsidRDefault="00D30245" w:rsidP="00852A71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D30245" w:rsidRPr="00E87C49" w:rsidRDefault="00D30245" w:rsidP="00852A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ДВАДЦЯТЬ СЬОМА </w:t>
      </w: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СЕСІЯ</w:t>
      </w:r>
    </w:p>
    <w:p w:rsidR="00D30245" w:rsidRPr="00250A0B" w:rsidRDefault="00D30245" w:rsidP="00852A71">
      <w:pPr>
        <w:spacing w:after="0"/>
        <w:jc w:val="center"/>
        <w:rPr>
          <w:rStyle w:val="32pt"/>
          <w:rFonts w:eastAsiaTheme="minorHAnsi"/>
          <w:bCs w:val="0"/>
          <w:shd w:val="clear" w:color="auto" w:fill="auto"/>
        </w:rPr>
      </w:pPr>
    </w:p>
    <w:p w:rsidR="00D30245" w:rsidRPr="00250A0B" w:rsidRDefault="00D30245" w:rsidP="00852A71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</w:rPr>
      </w:pPr>
      <w:r w:rsidRPr="00250A0B">
        <w:rPr>
          <w:rStyle w:val="32pt"/>
          <w:b/>
          <w:sz w:val="28"/>
          <w:szCs w:val="28"/>
        </w:rPr>
        <w:t>РІШЕННЯ</w:t>
      </w:r>
    </w:p>
    <w:p w:rsidR="00D30245" w:rsidRPr="00006FE0" w:rsidRDefault="00D30245" w:rsidP="00254642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sz w:val="24"/>
          <w:szCs w:val="24"/>
        </w:rPr>
      </w:pPr>
      <w:r w:rsidRPr="00006FE0">
        <w:rPr>
          <w:b/>
          <w:color w:val="000000"/>
          <w:sz w:val="24"/>
          <w:szCs w:val="24"/>
          <w:lang w:eastAsia="uk-UA" w:bidi="uk-UA"/>
        </w:rPr>
        <w:t>від «     »</w:t>
      </w:r>
      <w:r w:rsidRPr="00006FE0">
        <w:rPr>
          <w:rStyle w:val="21"/>
          <w:rFonts w:eastAsia="Verdana"/>
          <w:sz w:val="24"/>
          <w:szCs w:val="24"/>
        </w:rPr>
        <w:t xml:space="preserve"> грудня 2017 </w:t>
      </w:r>
      <w:r w:rsidRPr="00006FE0">
        <w:rPr>
          <w:b/>
          <w:color w:val="000000"/>
          <w:sz w:val="24"/>
          <w:szCs w:val="24"/>
          <w:lang w:eastAsia="uk-UA" w:bidi="uk-UA"/>
        </w:rPr>
        <w:t>року</w:t>
      </w:r>
      <w:r w:rsidRPr="00006FE0">
        <w:rPr>
          <w:b/>
          <w:color w:val="000000"/>
          <w:sz w:val="24"/>
          <w:szCs w:val="24"/>
          <w:lang w:eastAsia="uk-UA" w:bidi="uk-UA"/>
        </w:rPr>
        <w:tab/>
        <w:t>№ ПРОЕКТ</w:t>
      </w:r>
    </w:p>
    <w:p w:rsidR="00852A71" w:rsidRDefault="00852A71" w:rsidP="00254642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val="en-US" w:eastAsia="uk-UA"/>
        </w:rPr>
      </w:pPr>
      <w:bookmarkStart w:id="0" w:name="bookmark1"/>
    </w:p>
    <w:p w:rsidR="00D30245" w:rsidRDefault="00D30245" w:rsidP="00254642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r w:rsidRPr="00D30245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Про передачу коштів з Почаївського міського бюджету до Кременецького районного бюджету </w:t>
      </w:r>
      <w:r w:rsidR="00AE5F21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на галузь </w:t>
      </w:r>
    </w:p>
    <w:p w:rsidR="00AE5F21" w:rsidRDefault="00AE5F21" w:rsidP="00254642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«Соціальний захист та соціальне </w:t>
      </w:r>
    </w:p>
    <w:p w:rsidR="00AE5F21" w:rsidRPr="00D30245" w:rsidRDefault="00AE5F21" w:rsidP="00254642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обслуговування» </w:t>
      </w:r>
    </w:p>
    <w:p w:rsidR="00D30245" w:rsidRDefault="00D30245" w:rsidP="00254642">
      <w:pPr>
        <w:pStyle w:val="20"/>
        <w:spacing w:after="0" w:line="240" w:lineRule="auto"/>
        <w:ind w:firstLine="1000"/>
        <w:rPr>
          <w:color w:val="000000"/>
          <w:sz w:val="24"/>
          <w:szCs w:val="24"/>
          <w:lang w:eastAsia="uk-UA" w:bidi="uk-UA"/>
        </w:rPr>
      </w:pPr>
      <w:bookmarkStart w:id="1" w:name="bookmark2"/>
      <w:bookmarkEnd w:id="0"/>
      <w:r w:rsidRPr="00D30245">
        <w:rPr>
          <w:color w:val="000000"/>
          <w:sz w:val="24"/>
          <w:szCs w:val="24"/>
          <w:lang w:eastAsia="uk-UA" w:bidi="uk-UA"/>
        </w:rPr>
        <w:t>З метою здійснення соціального захис</w:t>
      </w:r>
      <w:r w:rsidR="00940DA9">
        <w:rPr>
          <w:color w:val="000000"/>
          <w:sz w:val="24"/>
          <w:szCs w:val="24"/>
          <w:lang w:eastAsia="uk-UA" w:bidi="uk-UA"/>
        </w:rPr>
        <w:t xml:space="preserve">ту та соціального забезпечення </w:t>
      </w:r>
      <w:r w:rsidR="00131B08">
        <w:rPr>
          <w:color w:val="000000"/>
          <w:sz w:val="24"/>
          <w:szCs w:val="24"/>
          <w:lang w:eastAsia="uk-UA" w:bidi="uk-UA"/>
        </w:rPr>
        <w:t>населення,</w:t>
      </w:r>
      <w:r w:rsidR="00254642">
        <w:rPr>
          <w:color w:val="000000"/>
          <w:sz w:val="24"/>
          <w:szCs w:val="24"/>
          <w:lang w:eastAsia="uk-UA" w:bidi="uk-UA"/>
        </w:rPr>
        <w:t xml:space="preserve"> </w:t>
      </w:r>
      <w:r w:rsidRPr="00D30245">
        <w:rPr>
          <w:color w:val="000000"/>
          <w:sz w:val="24"/>
          <w:szCs w:val="24"/>
          <w:lang w:eastAsia="uk-UA" w:bidi="uk-UA"/>
        </w:rPr>
        <w:t>на виконання вимог ст.3, 6 Закону України «Про реабілітацію жертв політичних репресій</w:t>
      </w:r>
      <w:r w:rsidR="00DB2347">
        <w:rPr>
          <w:color w:val="000000"/>
          <w:sz w:val="24"/>
          <w:szCs w:val="24"/>
          <w:lang w:eastAsia="uk-UA" w:bidi="uk-UA"/>
        </w:rPr>
        <w:t xml:space="preserve"> в Україні</w:t>
      </w:r>
      <w:r w:rsidRPr="00D30245">
        <w:rPr>
          <w:color w:val="000000"/>
          <w:sz w:val="24"/>
          <w:szCs w:val="24"/>
          <w:lang w:eastAsia="uk-UA" w:bidi="uk-UA"/>
        </w:rPr>
        <w:t>»</w:t>
      </w:r>
      <w:r w:rsidR="00AE5F21">
        <w:rPr>
          <w:color w:val="000000"/>
          <w:sz w:val="24"/>
          <w:szCs w:val="24"/>
          <w:lang w:eastAsia="uk-UA" w:bidi="uk-UA"/>
        </w:rPr>
        <w:t>,</w:t>
      </w:r>
      <w:r w:rsidR="00891B23">
        <w:rPr>
          <w:color w:val="000000"/>
          <w:sz w:val="24"/>
          <w:szCs w:val="24"/>
          <w:lang w:eastAsia="uk-UA" w:bidi="uk-UA"/>
        </w:rPr>
        <w:t xml:space="preserve"> враховуючи Постанову КМУ №558 від 29.04.2017 року «</w:t>
      </w:r>
      <w:r w:rsidR="00891B23" w:rsidRPr="00891B23">
        <w:rPr>
          <w:color w:val="000000"/>
          <w:sz w:val="24"/>
          <w:szCs w:val="24"/>
          <w:lang w:eastAsia="uk-UA" w:bidi="uk-UA"/>
        </w:rPr>
        <w:t>Про затвердження Порядку пр</w:t>
      </w:r>
      <w:r w:rsidR="00891B23">
        <w:rPr>
          <w:color w:val="000000"/>
          <w:sz w:val="24"/>
          <w:szCs w:val="24"/>
          <w:lang w:eastAsia="uk-UA" w:bidi="uk-UA"/>
        </w:rPr>
        <w:t xml:space="preserve">изначення і виплати </w:t>
      </w:r>
      <w:r w:rsidR="00891B23" w:rsidRPr="00891B23">
        <w:rPr>
          <w:color w:val="000000"/>
          <w:sz w:val="24"/>
          <w:szCs w:val="24"/>
          <w:lang w:eastAsia="uk-UA" w:bidi="uk-UA"/>
        </w:rPr>
        <w:t>компенсаці</w:t>
      </w:r>
      <w:r w:rsidR="00891B23">
        <w:rPr>
          <w:color w:val="000000"/>
          <w:sz w:val="24"/>
          <w:szCs w:val="24"/>
          <w:lang w:eastAsia="uk-UA" w:bidi="uk-UA"/>
        </w:rPr>
        <w:t xml:space="preserve">ї фізичним особам, які надають </w:t>
      </w:r>
      <w:r w:rsidR="00891B23" w:rsidRPr="00891B23">
        <w:rPr>
          <w:color w:val="000000"/>
          <w:sz w:val="24"/>
          <w:szCs w:val="24"/>
          <w:lang w:eastAsia="uk-UA" w:bidi="uk-UA"/>
        </w:rPr>
        <w:t>соціальні послуги</w:t>
      </w:r>
      <w:r w:rsidR="00891B23">
        <w:rPr>
          <w:color w:val="000000"/>
          <w:sz w:val="24"/>
          <w:szCs w:val="24"/>
          <w:lang w:eastAsia="uk-UA" w:bidi="uk-UA"/>
        </w:rPr>
        <w:t>»</w:t>
      </w:r>
      <w:r w:rsidRPr="00D30245">
        <w:rPr>
          <w:color w:val="000000"/>
          <w:sz w:val="24"/>
          <w:szCs w:val="24"/>
          <w:lang w:eastAsia="uk-UA" w:bidi="uk-UA"/>
        </w:rPr>
        <w:t xml:space="preserve"> керуючись Законом України «Про місцеве самоврядування в Україні», ст. 89, 101 Бюджетного кодексу України, сесія Почаївської міської ради</w:t>
      </w:r>
    </w:p>
    <w:p w:rsidR="00D30245" w:rsidRPr="00D30245" w:rsidRDefault="00D30245" w:rsidP="00254642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sz w:val="24"/>
          <w:szCs w:val="24"/>
          <w:lang w:eastAsia="uk-UA" w:bidi="uk-UA"/>
        </w:rPr>
      </w:pPr>
    </w:p>
    <w:p w:rsidR="00D30245" w:rsidRPr="00D30245" w:rsidRDefault="00D30245" w:rsidP="00254642">
      <w:pPr>
        <w:pStyle w:val="10"/>
        <w:keepNext/>
        <w:keepLines/>
        <w:shd w:val="clear" w:color="auto" w:fill="auto"/>
        <w:spacing w:after="257" w:line="240" w:lineRule="auto"/>
        <w:ind w:left="426" w:right="20"/>
        <w:rPr>
          <w:sz w:val="24"/>
          <w:szCs w:val="24"/>
        </w:rPr>
      </w:pPr>
      <w:r w:rsidRPr="00D30245">
        <w:rPr>
          <w:color w:val="000000"/>
          <w:sz w:val="24"/>
          <w:szCs w:val="24"/>
          <w:lang w:eastAsia="uk-UA" w:bidi="uk-UA"/>
        </w:rPr>
        <w:t>ВИРІШИЛА:</w:t>
      </w:r>
    </w:p>
    <w:p w:rsidR="00254642" w:rsidRPr="00254642" w:rsidRDefault="00D30245" w:rsidP="00254642">
      <w:pPr>
        <w:pStyle w:val="20"/>
        <w:numPr>
          <w:ilvl w:val="0"/>
          <w:numId w:val="2"/>
        </w:numPr>
        <w:tabs>
          <w:tab w:val="left" w:pos="1330"/>
        </w:tabs>
        <w:spacing w:after="0" w:line="240" w:lineRule="auto"/>
        <w:ind w:firstLine="567"/>
        <w:rPr>
          <w:sz w:val="24"/>
          <w:szCs w:val="24"/>
        </w:rPr>
      </w:pPr>
      <w:r w:rsidRPr="00D30245">
        <w:rPr>
          <w:sz w:val="24"/>
          <w:szCs w:val="24"/>
        </w:rPr>
        <w:t xml:space="preserve">Передати </w:t>
      </w:r>
      <w:r w:rsidR="003F6B61">
        <w:rPr>
          <w:sz w:val="24"/>
          <w:szCs w:val="24"/>
        </w:rPr>
        <w:t xml:space="preserve">у 2018 році </w:t>
      </w:r>
      <w:r w:rsidRPr="00D30245">
        <w:rPr>
          <w:sz w:val="24"/>
          <w:szCs w:val="24"/>
        </w:rPr>
        <w:t xml:space="preserve">кошти з </w:t>
      </w:r>
      <w:r w:rsidR="00891B23">
        <w:rPr>
          <w:sz w:val="24"/>
          <w:szCs w:val="24"/>
        </w:rPr>
        <w:t xml:space="preserve">Почаївського </w:t>
      </w:r>
      <w:r w:rsidRPr="00D30245">
        <w:rPr>
          <w:sz w:val="24"/>
          <w:szCs w:val="24"/>
        </w:rPr>
        <w:t>міського бюджету до Кременецького районного бю</w:t>
      </w:r>
      <w:r w:rsidR="00891B23">
        <w:rPr>
          <w:sz w:val="24"/>
          <w:szCs w:val="24"/>
        </w:rPr>
        <w:t>джету, як іншу субвенцію</w:t>
      </w:r>
      <w:r w:rsidRPr="00D30245">
        <w:rPr>
          <w:sz w:val="24"/>
          <w:szCs w:val="24"/>
        </w:rPr>
        <w:t xml:space="preserve"> у </w:t>
      </w:r>
      <w:r w:rsidR="00891B23">
        <w:rPr>
          <w:sz w:val="24"/>
          <w:szCs w:val="24"/>
        </w:rPr>
        <w:t>вигляді міжбюджетного трансферту на</w:t>
      </w:r>
      <w:r w:rsidRPr="00D30245">
        <w:rPr>
          <w:sz w:val="24"/>
          <w:szCs w:val="24"/>
        </w:rPr>
        <w:t xml:space="preserve"> галузь </w:t>
      </w:r>
      <w:r w:rsidR="00891B23" w:rsidRPr="00891B23">
        <w:rPr>
          <w:sz w:val="24"/>
          <w:szCs w:val="24"/>
        </w:rPr>
        <w:t xml:space="preserve">«Соціальний захист та соціальне обслуговування» </w:t>
      </w:r>
      <w:r w:rsidRPr="00891B23">
        <w:rPr>
          <w:color w:val="000000"/>
          <w:sz w:val="24"/>
          <w:szCs w:val="24"/>
          <w:lang w:eastAsia="uk-UA" w:bidi="uk-UA"/>
        </w:rPr>
        <w:t xml:space="preserve"> </w:t>
      </w:r>
      <w:r w:rsidR="00131B08">
        <w:rPr>
          <w:color w:val="000000"/>
          <w:sz w:val="24"/>
          <w:szCs w:val="24"/>
          <w:lang w:eastAsia="uk-UA" w:bidi="uk-UA"/>
        </w:rPr>
        <w:t>в сумі 85</w:t>
      </w:r>
      <w:r w:rsidR="00DB2347">
        <w:rPr>
          <w:color w:val="000000"/>
          <w:sz w:val="24"/>
          <w:szCs w:val="24"/>
          <w:lang w:eastAsia="uk-UA" w:bidi="uk-UA"/>
        </w:rPr>
        <w:t xml:space="preserve">000 </w:t>
      </w:r>
      <w:r w:rsidR="003F6B61">
        <w:rPr>
          <w:color w:val="000000"/>
          <w:sz w:val="24"/>
          <w:szCs w:val="24"/>
          <w:lang w:eastAsia="uk-UA" w:bidi="uk-UA"/>
        </w:rPr>
        <w:t xml:space="preserve">(вісімдесят </w:t>
      </w:r>
      <w:r w:rsidR="00131B08">
        <w:rPr>
          <w:color w:val="000000"/>
          <w:sz w:val="24"/>
          <w:szCs w:val="24"/>
          <w:lang w:eastAsia="uk-UA" w:bidi="uk-UA"/>
        </w:rPr>
        <w:t>п’ять</w:t>
      </w:r>
      <w:r w:rsidR="00940DA9">
        <w:rPr>
          <w:color w:val="000000"/>
          <w:sz w:val="24"/>
          <w:szCs w:val="24"/>
          <w:lang w:eastAsia="uk-UA" w:bidi="uk-UA"/>
        </w:rPr>
        <w:t xml:space="preserve"> тисячі ) гривень</w:t>
      </w:r>
      <w:r w:rsidR="00DB2347">
        <w:rPr>
          <w:color w:val="000000"/>
          <w:sz w:val="24"/>
          <w:szCs w:val="24"/>
          <w:lang w:eastAsia="uk-UA" w:bidi="uk-UA"/>
        </w:rPr>
        <w:t>, в тому числі</w:t>
      </w:r>
      <w:r w:rsidR="00891B23">
        <w:rPr>
          <w:color w:val="000000"/>
          <w:sz w:val="24"/>
          <w:szCs w:val="24"/>
          <w:lang w:eastAsia="uk-UA" w:bidi="uk-UA"/>
        </w:rPr>
        <w:t xml:space="preserve"> :</w:t>
      </w:r>
    </w:p>
    <w:p w:rsidR="00DB2347" w:rsidRPr="00DB2347" w:rsidRDefault="00DB2347" w:rsidP="00254642">
      <w:pPr>
        <w:pStyle w:val="20"/>
        <w:numPr>
          <w:ilvl w:val="1"/>
          <w:numId w:val="3"/>
        </w:numPr>
        <w:tabs>
          <w:tab w:val="left" w:pos="1330"/>
        </w:tabs>
        <w:spacing w:before="0" w:after="0" w:line="240" w:lineRule="auto"/>
        <w:ind w:hanging="613"/>
        <w:rPr>
          <w:sz w:val="24"/>
          <w:szCs w:val="24"/>
        </w:rPr>
      </w:pPr>
      <w:r>
        <w:rPr>
          <w:sz w:val="24"/>
          <w:szCs w:val="24"/>
        </w:rPr>
        <w:t>кошти на к</w:t>
      </w:r>
      <w:r w:rsidR="003F6B61">
        <w:rPr>
          <w:sz w:val="24"/>
          <w:szCs w:val="24"/>
        </w:rPr>
        <w:t>омпенсацію</w:t>
      </w:r>
      <w:r w:rsidRPr="00DB2347">
        <w:rPr>
          <w:sz w:val="24"/>
          <w:szCs w:val="24"/>
        </w:rPr>
        <w:t xml:space="preserve"> </w:t>
      </w:r>
      <w:r w:rsidR="00891B23" w:rsidRPr="00DB2347">
        <w:rPr>
          <w:sz w:val="24"/>
          <w:szCs w:val="24"/>
        </w:rPr>
        <w:t>пільг</w:t>
      </w:r>
      <w:r w:rsidR="00AC2E94">
        <w:rPr>
          <w:sz w:val="24"/>
          <w:szCs w:val="24"/>
        </w:rPr>
        <w:t>, що надаються</w:t>
      </w:r>
      <w:r w:rsidR="00891B23" w:rsidRPr="00DB2347">
        <w:rPr>
          <w:sz w:val="24"/>
          <w:szCs w:val="24"/>
        </w:rPr>
        <w:t xml:space="preserve"> </w:t>
      </w:r>
      <w:r w:rsidR="00AC2E94">
        <w:rPr>
          <w:sz w:val="24"/>
          <w:szCs w:val="24"/>
        </w:rPr>
        <w:t xml:space="preserve">через Управління соціального захисту населення Кременецької РДА </w:t>
      </w:r>
      <w:r w:rsidR="00891B23" w:rsidRPr="00DB2347">
        <w:rPr>
          <w:sz w:val="24"/>
          <w:szCs w:val="24"/>
        </w:rPr>
        <w:t>за житлово-комунальні послуги</w:t>
      </w:r>
      <w:r w:rsidRPr="00DB23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реабілітованим громадянам </w:t>
      </w:r>
      <w:r w:rsidRPr="00DB2347">
        <w:rPr>
          <w:sz w:val="24"/>
          <w:szCs w:val="24"/>
        </w:rPr>
        <w:t>ві</w:t>
      </w:r>
      <w:r w:rsidR="00AC2E94">
        <w:rPr>
          <w:sz w:val="24"/>
          <w:szCs w:val="24"/>
        </w:rPr>
        <w:t xml:space="preserve">дповідно до Закону </w:t>
      </w:r>
      <w:r>
        <w:rPr>
          <w:sz w:val="24"/>
          <w:szCs w:val="24"/>
        </w:rPr>
        <w:t>України «</w:t>
      </w:r>
      <w:r w:rsidRPr="00DB2347">
        <w:rPr>
          <w:sz w:val="24"/>
          <w:szCs w:val="24"/>
        </w:rPr>
        <w:t xml:space="preserve">Про реабілітацію </w:t>
      </w:r>
      <w:r>
        <w:rPr>
          <w:sz w:val="24"/>
          <w:szCs w:val="24"/>
        </w:rPr>
        <w:t>жертв політичних репресій в Україні», які проживають на території Почаївської міської об’єднаної територіальної громади в сумі</w:t>
      </w:r>
      <w:r w:rsidR="003F6B61">
        <w:rPr>
          <w:sz w:val="24"/>
          <w:szCs w:val="24"/>
        </w:rPr>
        <w:t xml:space="preserve"> </w:t>
      </w:r>
      <w:r w:rsidR="00131B08">
        <w:rPr>
          <w:sz w:val="24"/>
          <w:szCs w:val="24"/>
        </w:rPr>
        <w:t>7000 (сім</w:t>
      </w:r>
      <w:r w:rsidR="00254642">
        <w:rPr>
          <w:sz w:val="24"/>
          <w:szCs w:val="24"/>
        </w:rPr>
        <w:t xml:space="preserve"> тисяч) гривень;</w:t>
      </w:r>
    </w:p>
    <w:p w:rsidR="00DB2347" w:rsidRPr="00DB2347" w:rsidRDefault="003F6B61" w:rsidP="00AC2E94">
      <w:pPr>
        <w:pStyle w:val="20"/>
        <w:numPr>
          <w:ilvl w:val="1"/>
          <w:numId w:val="3"/>
        </w:numPr>
        <w:tabs>
          <w:tab w:val="left" w:pos="1330"/>
        </w:tabs>
        <w:spacing w:before="0" w:after="0" w:line="240" w:lineRule="auto"/>
        <w:ind w:hanging="613"/>
        <w:rPr>
          <w:sz w:val="24"/>
          <w:szCs w:val="24"/>
        </w:rPr>
      </w:pPr>
      <w:r>
        <w:rPr>
          <w:sz w:val="24"/>
          <w:szCs w:val="24"/>
        </w:rPr>
        <w:t xml:space="preserve">кошти на </w:t>
      </w:r>
      <w:r w:rsidR="00AC2E94">
        <w:rPr>
          <w:sz w:val="24"/>
          <w:szCs w:val="24"/>
        </w:rPr>
        <w:t xml:space="preserve">компенсаційні виплат, що надаються через </w:t>
      </w:r>
      <w:r w:rsidR="00AC2E94" w:rsidRPr="00AC2E94">
        <w:rPr>
          <w:sz w:val="24"/>
          <w:szCs w:val="24"/>
        </w:rPr>
        <w:t>Управління соціального захисту населення Кременецької РДА</w:t>
      </w:r>
      <w:r w:rsidR="00DB2347">
        <w:rPr>
          <w:sz w:val="24"/>
          <w:szCs w:val="24"/>
        </w:rPr>
        <w:t xml:space="preserve"> </w:t>
      </w:r>
      <w:r w:rsidR="00DB2347" w:rsidRPr="00DB2347">
        <w:rPr>
          <w:sz w:val="24"/>
          <w:szCs w:val="24"/>
        </w:rPr>
        <w:t xml:space="preserve">фізичним </w:t>
      </w:r>
      <w:r w:rsidR="00DB2347">
        <w:rPr>
          <w:sz w:val="24"/>
          <w:szCs w:val="24"/>
        </w:rPr>
        <w:t xml:space="preserve">особам, які надають соціальні послуги громадянам </w:t>
      </w:r>
      <w:r>
        <w:rPr>
          <w:sz w:val="24"/>
          <w:szCs w:val="24"/>
        </w:rPr>
        <w:t>н</w:t>
      </w:r>
      <w:r w:rsidR="00940DA9">
        <w:rPr>
          <w:sz w:val="24"/>
          <w:szCs w:val="24"/>
        </w:rPr>
        <w:t>е</w:t>
      </w:r>
      <w:r>
        <w:rPr>
          <w:sz w:val="24"/>
          <w:szCs w:val="24"/>
        </w:rPr>
        <w:t>здатним до самообслуговування в сумі 23000</w:t>
      </w:r>
      <w:r w:rsidR="00254642">
        <w:rPr>
          <w:sz w:val="24"/>
          <w:szCs w:val="24"/>
        </w:rPr>
        <w:t xml:space="preserve"> (двадцять три тисячі) гривень;</w:t>
      </w:r>
    </w:p>
    <w:p w:rsidR="00DB2347" w:rsidRDefault="003F6B61" w:rsidP="00254642">
      <w:pPr>
        <w:pStyle w:val="20"/>
        <w:numPr>
          <w:ilvl w:val="1"/>
          <w:numId w:val="3"/>
        </w:numPr>
        <w:shd w:val="clear" w:color="auto" w:fill="auto"/>
        <w:tabs>
          <w:tab w:val="left" w:pos="1330"/>
        </w:tabs>
        <w:spacing w:before="0" w:after="0" w:line="240" w:lineRule="auto"/>
        <w:ind w:hanging="613"/>
        <w:rPr>
          <w:sz w:val="24"/>
          <w:szCs w:val="24"/>
        </w:rPr>
      </w:pPr>
      <w:r>
        <w:rPr>
          <w:sz w:val="24"/>
          <w:szCs w:val="24"/>
        </w:rPr>
        <w:t xml:space="preserve">кошти на утримання </w:t>
      </w:r>
      <w:r w:rsidR="00940DA9">
        <w:rPr>
          <w:sz w:val="24"/>
          <w:szCs w:val="24"/>
        </w:rPr>
        <w:t>соціального працівника</w:t>
      </w:r>
      <w:r w:rsidR="00C80A1F" w:rsidRPr="00C80A1F">
        <w:rPr>
          <w:sz w:val="24"/>
          <w:szCs w:val="24"/>
        </w:rPr>
        <w:t xml:space="preserve"> Кременецького районного центру соціальних служб сім'ї, дітей та молоді, який обслуговуватиме Почаївську міську об'єднану територіальну громаду</w:t>
      </w:r>
      <w:r w:rsidR="00AC2E94">
        <w:rPr>
          <w:sz w:val="24"/>
          <w:szCs w:val="24"/>
        </w:rPr>
        <w:t xml:space="preserve"> </w:t>
      </w:r>
      <w:r w:rsidR="00940DA9">
        <w:rPr>
          <w:sz w:val="24"/>
          <w:szCs w:val="24"/>
        </w:rPr>
        <w:t>в сумі 55000 (п’ятдесят п’ять тисяч) гривень</w:t>
      </w:r>
      <w:r w:rsidR="00AC2E94">
        <w:rPr>
          <w:sz w:val="24"/>
          <w:szCs w:val="24"/>
        </w:rPr>
        <w:t xml:space="preserve"> </w:t>
      </w:r>
    </w:p>
    <w:p w:rsidR="00254642" w:rsidRPr="00DB2347" w:rsidRDefault="00254642" w:rsidP="00254642">
      <w:pPr>
        <w:pStyle w:val="20"/>
        <w:shd w:val="clear" w:color="auto" w:fill="auto"/>
        <w:tabs>
          <w:tab w:val="left" w:pos="1330"/>
        </w:tabs>
        <w:spacing w:before="0" w:after="0" w:line="240" w:lineRule="auto"/>
        <w:ind w:left="1180"/>
        <w:rPr>
          <w:sz w:val="24"/>
          <w:szCs w:val="24"/>
        </w:rPr>
      </w:pPr>
    </w:p>
    <w:p w:rsidR="00254642" w:rsidRDefault="00254642" w:rsidP="00131B08">
      <w:pPr>
        <w:pStyle w:val="20"/>
        <w:shd w:val="clear" w:color="auto" w:fill="auto"/>
        <w:tabs>
          <w:tab w:val="left" w:pos="567"/>
        </w:tabs>
        <w:spacing w:before="0" w:after="0" w:line="240" w:lineRule="auto"/>
        <w:rPr>
          <w:color w:val="000000"/>
          <w:sz w:val="24"/>
          <w:szCs w:val="24"/>
          <w:lang w:eastAsia="uk-UA" w:bidi="uk-UA"/>
        </w:rPr>
      </w:pPr>
      <w:r>
        <w:rPr>
          <w:color w:val="000000"/>
          <w:sz w:val="24"/>
          <w:szCs w:val="24"/>
          <w:lang w:eastAsia="uk-UA" w:bidi="uk-UA"/>
        </w:rPr>
        <w:tab/>
        <w:t xml:space="preserve">2. </w:t>
      </w:r>
      <w:r w:rsidR="00D30245" w:rsidRPr="00D30245">
        <w:rPr>
          <w:color w:val="000000"/>
          <w:sz w:val="24"/>
          <w:szCs w:val="24"/>
          <w:lang w:eastAsia="uk-UA" w:bidi="uk-UA"/>
        </w:rPr>
        <w:t xml:space="preserve">Затвердити текст договору про передачу та прийняття </w:t>
      </w:r>
      <w:r>
        <w:rPr>
          <w:color w:val="000000"/>
          <w:sz w:val="24"/>
          <w:szCs w:val="24"/>
          <w:lang w:eastAsia="uk-UA" w:bidi="uk-UA"/>
        </w:rPr>
        <w:t>іншої субвенції з Почаївського міського бюджету до Кременецького районного бюджету</w:t>
      </w:r>
      <w:r w:rsidR="001A6237">
        <w:rPr>
          <w:color w:val="000000"/>
          <w:sz w:val="24"/>
          <w:szCs w:val="24"/>
          <w:lang w:eastAsia="uk-UA" w:bidi="uk-UA"/>
        </w:rPr>
        <w:t xml:space="preserve"> </w:t>
      </w:r>
      <w:r w:rsidRPr="00254642">
        <w:rPr>
          <w:color w:val="000000"/>
          <w:sz w:val="24"/>
          <w:szCs w:val="24"/>
          <w:lang w:eastAsia="uk-UA" w:bidi="uk-UA"/>
        </w:rPr>
        <w:t>на галузь «Соціальний захист та соці</w:t>
      </w:r>
      <w:r w:rsidR="00AC2E94">
        <w:rPr>
          <w:color w:val="000000"/>
          <w:sz w:val="24"/>
          <w:szCs w:val="24"/>
          <w:lang w:eastAsia="uk-UA" w:bidi="uk-UA"/>
        </w:rPr>
        <w:t xml:space="preserve">альне обслуговування» </w:t>
      </w:r>
      <w:r w:rsidR="00131B08">
        <w:rPr>
          <w:color w:val="000000"/>
          <w:sz w:val="24"/>
          <w:szCs w:val="24"/>
          <w:lang w:eastAsia="uk-UA" w:bidi="uk-UA"/>
        </w:rPr>
        <w:t>в сумі 85000 (вісімдесят п’ять</w:t>
      </w:r>
      <w:r w:rsidRPr="00254642">
        <w:rPr>
          <w:color w:val="000000"/>
          <w:sz w:val="24"/>
          <w:szCs w:val="24"/>
          <w:lang w:eastAsia="uk-UA" w:bidi="uk-UA"/>
        </w:rPr>
        <w:t xml:space="preserve"> тисячі ) гривень</w:t>
      </w:r>
      <w:r>
        <w:rPr>
          <w:color w:val="000000"/>
          <w:sz w:val="24"/>
          <w:szCs w:val="24"/>
          <w:lang w:eastAsia="uk-UA" w:bidi="uk-UA"/>
        </w:rPr>
        <w:t>.</w:t>
      </w:r>
      <w:r w:rsidRPr="00254642">
        <w:rPr>
          <w:color w:val="000000"/>
          <w:sz w:val="24"/>
          <w:szCs w:val="24"/>
          <w:lang w:eastAsia="uk-UA" w:bidi="uk-UA"/>
        </w:rPr>
        <w:t xml:space="preserve"> </w:t>
      </w:r>
    </w:p>
    <w:p w:rsidR="00D30245" w:rsidRPr="00D30245" w:rsidRDefault="00254642" w:rsidP="00131B08">
      <w:pPr>
        <w:pStyle w:val="20"/>
        <w:shd w:val="clear" w:color="auto" w:fill="auto"/>
        <w:tabs>
          <w:tab w:val="left" w:pos="567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ab/>
        <w:t>3</w:t>
      </w:r>
      <w:r>
        <w:rPr>
          <w:sz w:val="24"/>
          <w:szCs w:val="24"/>
        </w:rPr>
        <w:t xml:space="preserve">. </w:t>
      </w:r>
      <w:r w:rsidR="00940DA9" w:rsidRPr="00940DA9">
        <w:rPr>
          <w:sz w:val="24"/>
          <w:szCs w:val="24"/>
        </w:rPr>
        <w:t xml:space="preserve">Доручити міському голові Бойку В.С. підписати договір </w:t>
      </w:r>
      <w:r w:rsidR="00131B08" w:rsidRPr="00131B08">
        <w:rPr>
          <w:sz w:val="24"/>
          <w:szCs w:val="24"/>
        </w:rPr>
        <w:t>про передачу та прийняття іншої субвенції з Почаївського міського бюджету до Кременецького районного бюджету на галузь «Соціальний захист та соці</w:t>
      </w:r>
      <w:r w:rsidR="00131B08">
        <w:rPr>
          <w:sz w:val="24"/>
          <w:szCs w:val="24"/>
        </w:rPr>
        <w:t>альне обслуговування»  в сумі 85000 (вісімдесят п’ять</w:t>
      </w:r>
      <w:r w:rsidR="00AC2E94">
        <w:rPr>
          <w:sz w:val="24"/>
          <w:szCs w:val="24"/>
        </w:rPr>
        <w:t xml:space="preserve"> тисяч</w:t>
      </w:r>
      <w:r w:rsidR="00131B08" w:rsidRPr="00131B08">
        <w:rPr>
          <w:sz w:val="24"/>
          <w:szCs w:val="24"/>
        </w:rPr>
        <w:t xml:space="preserve"> ) гривень.</w:t>
      </w:r>
    </w:p>
    <w:p w:rsidR="00D30245" w:rsidRPr="00D30245" w:rsidRDefault="00131B08" w:rsidP="00131B08">
      <w:pPr>
        <w:pStyle w:val="20"/>
        <w:shd w:val="clear" w:color="auto" w:fill="auto"/>
        <w:tabs>
          <w:tab w:val="left" w:pos="567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ab/>
      </w:r>
      <w:r w:rsidR="00D30245" w:rsidRPr="00D30245">
        <w:rPr>
          <w:color w:val="000000"/>
          <w:sz w:val="24"/>
          <w:szCs w:val="24"/>
          <w:lang w:val="ru-RU" w:eastAsia="uk-UA" w:bidi="uk-UA"/>
        </w:rPr>
        <w:t>4</w:t>
      </w:r>
      <w:r w:rsidR="00D30245" w:rsidRPr="00D30245">
        <w:rPr>
          <w:color w:val="000000"/>
          <w:sz w:val="24"/>
          <w:szCs w:val="24"/>
          <w:lang w:eastAsia="uk-UA" w:bidi="uk-UA"/>
        </w:rPr>
        <w:t>. Контроль за виконанням рішення покласти на постійну комісію з питань соціально-економічного розвитку, інвестицій та бюджету.</w:t>
      </w:r>
    </w:p>
    <w:p w:rsidR="00D30245" w:rsidRPr="00006FE0" w:rsidRDefault="00D30245" w:rsidP="00131B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0245" w:rsidRPr="00006FE0" w:rsidRDefault="00D30245" w:rsidP="00D30245">
      <w:pPr>
        <w:keepNext/>
        <w:keepLines/>
        <w:widowControl w:val="0"/>
        <w:tabs>
          <w:tab w:val="left" w:pos="7335"/>
        </w:tabs>
        <w:spacing w:after="0" w:line="26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 w:rsidRPr="00006F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Чубик А.В.</w:t>
      </w:r>
    </w:p>
    <w:p w:rsidR="00D30245" w:rsidRDefault="00D30245" w:rsidP="00D302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2" w:name="_GoBack"/>
      <w:bookmarkEnd w:id="1"/>
      <w:bookmarkEnd w:id="2"/>
    </w:p>
    <w:sectPr w:rsidR="00D30245" w:rsidSect="00250A0B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7340"/>
    <w:multiLevelType w:val="multilevel"/>
    <w:tmpl w:val="40462E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174539"/>
    <w:multiLevelType w:val="multilevel"/>
    <w:tmpl w:val="2E64F8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7B5224"/>
    <w:multiLevelType w:val="multilevel"/>
    <w:tmpl w:val="01AA22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245"/>
    <w:rsid w:val="00131B08"/>
    <w:rsid w:val="001A6237"/>
    <w:rsid w:val="00254642"/>
    <w:rsid w:val="003C02BB"/>
    <w:rsid w:val="003F6B61"/>
    <w:rsid w:val="004B23F7"/>
    <w:rsid w:val="00795787"/>
    <w:rsid w:val="00852A71"/>
    <w:rsid w:val="00891B23"/>
    <w:rsid w:val="008B05E6"/>
    <w:rsid w:val="00940DA9"/>
    <w:rsid w:val="009E25B1"/>
    <w:rsid w:val="00AC2E94"/>
    <w:rsid w:val="00AE5F21"/>
    <w:rsid w:val="00BD05D1"/>
    <w:rsid w:val="00C130B3"/>
    <w:rsid w:val="00C80A1F"/>
    <w:rsid w:val="00D30245"/>
    <w:rsid w:val="00DB2347"/>
    <w:rsid w:val="00EA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00" w:afterAutospacing="1"/>
        <w:ind w:right="-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245"/>
    <w:pPr>
      <w:spacing w:after="200" w:afterAutospacing="0" w:line="276" w:lineRule="auto"/>
      <w:ind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30245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D30245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D302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D3024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D30245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D30245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30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245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D3024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Verdana11pt">
    <w:name w:val="Основной текст (2) + Verdana;11 pt;Курсив"/>
    <w:basedOn w:val="2"/>
    <w:rsid w:val="00D30245"/>
    <w:rPr>
      <w:rFonts w:ascii="Verdana" w:eastAsia="Verdana" w:hAnsi="Verdana" w:cs="Verdana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paragraph" w:customStyle="1" w:styleId="10">
    <w:name w:val="Заголовок №1"/>
    <w:basedOn w:val="a"/>
    <w:link w:val="1"/>
    <w:rsid w:val="00D30245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D302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00" w:afterAutospacing="1"/>
        <w:ind w:right="-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245"/>
    <w:pPr>
      <w:spacing w:after="200" w:afterAutospacing="0" w:line="276" w:lineRule="auto"/>
      <w:ind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30245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D30245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D302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D3024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D30245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D30245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30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245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D3024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Verdana11pt">
    <w:name w:val="Основной текст (2) + Verdana;11 pt;Курсив"/>
    <w:basedOn w:val="2"/>
    <w:rsid w:val="00D30245"/>
    <w:rPr>
      <w:rFonts w:ascii="Verdana" w:eastAsia="Verdana" w:hAnsi="Verdana" w:cs="Verdana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paragraph" w:customStyle="1" w:styleId="10">
    <w:name w:val="Заголовок №1"/>
    <w:basedOn w:val="a"/>
    <w:link w:val="1"/>
    <w:rsid w:val="00D30245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D30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2017-12-12T06:16:00Z</cp:lastPrinted>
  <dcterms:created xsi:type="dcterms:W3CDTF">2017-12-11T16:35:00Z</dcterms:created>
  <dcterms:modified xsi:type="dcterms:W3CDTF">2017-12-12T06:55:00Z</dcterms:modified>
</cp:coreProperties>
</file>