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B4" w:rsidRPr="00B73DB8" w:rsidRDefault="000F32B4" w:rsidP="000F32B4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bookmarkStart w:id="0" w:name="_GoBack"/>
      <w:bookmarkEnd w:id="0"/>
      <w:r w:rsidRPr="00733901">
        <w:rPr>
          <w:rFonts w:ascii="Times New Roman" w:eastAsia="Times New Roman" w:hAnsi="Times New Roman" w:cs="Times New Roman"/>
          <w:i/>
          <w:lang w:val="uk-UA" w:eastAsia="ar-SA"/>
        </w:rPr>
        <w:t xml:space="preserve">Додаток </w:t>
      </w:r>
      <w:r>
        <w:rPr>
          <w:rFonts w:ascii="Times New Roman" w:eastAsia="Times New Roman" w:hAnsi="Times New Roman" w:cs="Times New Roman"/>
          <w:i/>
          <w:lang w:val="uk-UA" w:eastAsia="ar-SA"/>
        </w:rPr>
        <w:t>2</w:t>
      </w:r>
      <w:r>
        <w:rPr>
          <w:rFonts w:ascii="Times New Roman" w:eastAsia="Times New Roman" w:hAnsi="Times New Roman" w:cs="Times New Roman"/>
          <w:i/>
          <w:lang w:val="uk-UA" w:eastAsia="ar-SA"/>
        </w:rPr>
        <w:br/>
      </w:r>
      <w:r w:rsidRPr="00733901">
        <w:rPr>
          <w:rFonts w:ascii="Times New Roman" w:eastAsia="Times New Roman" w:hAnsi="Times New Roman" w:cs="Times New Roman"/>
          <w:i/>
          <w:lang w:val="uk-UA" w:eastAsia="ar-SA"/>
        </w:rPr>
        <w:t xml:space="preserve">до </w:t>
      </w:r>
      <w:r w:rsidRPr="00941BE4">
        <w:rPr>
          <w:rFonts w:ascii="Times New Roman" w:eastAsia="Times New Roman" w:hAnsi="Times New Roman" w:cs="Times New Roman"/>
          <w:i/>
          <w:lang w:val="uk-UA" w:eastAsia="ar-SA"/>
        </w:rPr>
        <w:t>Положення про порядок проведення пілотного конкурсу громадських проектів «Бюджет громадських ініціатив-2017»</w:t>
      </w:r>
    </w:p>
    <w:p w:rsidR="000F32B4" w:rsidRPr="008C2D7C" w:rsidRDefault="000F32B4" w:rsidP="000F3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F32B4" w:rsidRPr="008C2D7C" w:rsidRDefault="000F32B4" w:rsidP="000F32B4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C2D7C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БЮДЖЕТ ПРОЕКТУ</w:t>
      </w:r>
    </w:p>
    <w:p w:rsidR="000F32B4" w:rsidRPr="008C2D7C" w:rsidRDefault="000F32B4" w:rsidP="000F32B4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F32B4" w:rsidRPr="008C2D7C" w:rsidRDefault="00697301" w:rsidP="008C2D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В Бюджеті проекту</w:t>
      </w:r>
      <w:r w:rsidR="000F32B4" w:rsidRPr="008C2D7C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необхідно зазначити всі </w:t>
      </w:r>
      <w:r w:rsidR="00196ED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видатки, які будуть здійснені в рамках проекту</w:t>
      </w:r>
      <w:r w:rsidR="000F32B4" w:rsidRPr="008C2D7C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. Найкраще це показати в таблиці.</w:t>
      </w:r>
    </w:p>
    <w:p w:rsidR="000F32B4" w:rsidRPr="008C2D7C" w:rsidRDefault="000F32B4" w:rsidP="008C2D7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4"/>
        <w:gridCol w:w="1141"/>
        <w:gridCol w:w="1425"/>
        <w:gridCol w:w="1800"/>
        <w:gridCol w:w="2200"/>
        <w:gridCol w:w="2126"/>
        <w:gridCol w:w="14"/>
      </w:tblGrid>
      <w:tr w:rsidR="000F32B4" w:rsidRPr="008C2D7C" w:rsidTr="007A7819">
        <w:trPr>
          <w:cantSplit/>
          <w:trHeight w:hRule="exact" w:val="40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32B4" w:rsidRPr="008C2D7C" w:rsidRDefault="000F32B4" w:rsidP="008C2D7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0F32B4" w:rsidRPr="008C2D7C" w:rsidRDefault="000F32B4" w:rsidP="008C2D7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2B4" w:rsidRPr="008C2D7C" w:rsidRDefault="000F32B4" w:rsidP="008C2D7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32B4" w:rsidRPr="008C2D7C" w:rsidRDefault="000F32B4" w:rsidP="008C2D7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2B4" w:rsidRPr="008C2D7C" w:rsidRDefault="000F32B4" w:rsidP="008C2D7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4" w:rsidRPr="008C2D7C" w:rsidRDefault="000F32B4" w:rsidP="008C2D7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2E6B90" w:rsidRPr="008C2D7C" w:rsidTr="00C42031">
        <w:trPr>
          <w:gridAfter w:val="1"/>
          <w:wAfter w:w="14" w:type="dxa"/>
          <w:cantSplit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8C2D7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8C2D7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8C2D7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8C2D7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8C2D7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фонд конкурсу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B90" w:rsidRPr="008C2D7C" w:rsidRDefault="002E6B90" w:rsidP="008C2D7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заявник</w:t>
            </w:r>
          </w:p>
        </w:tc>
      </w:tr>
      <w:tr w:rsidR="002E6B90" w:rsidRPr="008C2D7C" w:rsidTr="00C42031">
        <w:trPr>
          <w:gridAfter w:val="1"/>
          <w:wAfter w:w="14" w:type="dxa"/>
          <w:trHeight w:hRule="exact"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 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E6B90" w:rsidRPr="008C2D7C" w:rsidTr="00C42031">
        <w:trPr>
          <w:gridAfter w:val="1"/>
          <w:wAfter w:w="14" w:type="dxa"/>
          <w:trHeight w:hRule="exact"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E6B90" w:rsidRPr="008C2D7C" w:rsidTr="00C42031">
        <w:trPr>
          <w:gridAfter w:val="1"/>
          <w:wAfter w:w="14" w:type="dxa"/>
          <w:trHeight w:hRule="exact" w:val="360"/>
        </w:trPr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E6B90" w:rsidRPr="008C2D7C" w:rsidTr="00C42031">
        <w:trPr>
          <w:gridAfter w:val="1"/>
          <w:wAfter w:w="14" w:type="dxa"/>
          <w:trHeight w:hRule="exact" w:val="3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 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E6B90" w:rsidRPr="008C2D7C" w:rsidTr="00C42031">
        <w:trPr>
          <w:gridAfter w:val="1"/>
          <w:wAfter w:w="14" w:type="dxa"/>
          <w:trHeight w:hRule="exact" w:val="3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E6B90" w:rsidRPr="008C2D7C" w:rsidTr="00C42031">
        <w:trPr>
          <w:gridAfter w:val="1"/>
          <w:wAfter w:w="14" w:type="dxa"/>
          <w:trHeight w:hRule="exact" w:val="360"/>
        </w:trPr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E6B90" w:rsidRPr="008C2D7C" w:rsidTr="00C42031">
        <w:trPr>
          <w:gridAfter w:val="1"/>
          <w:wAfter w:w="14" w:type="dxa"/>
          <w:trHeight w:hRule="exact" w:val="360"/>
        </w:trPr>
        <w:tc>
          <w:tcPr>
            <w:tcW w:w="664" w:type="dxa"/>
            <w:tcBorders>
              <w:left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E6B90" w:rsidRPr="008C2D7C" w:rsidTr="00C42031">
        <w:trPr>
          <w:gridAfter w:val="1"/>
          <w:wAfter w:w="14" w:type="dxa"/>
          <w:trHeight w:hRule="exact" w:val="3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B90" w:rsidRPr="008C2D7C" w:rsidRDefault="002E6B90" w:rsidP="00C4203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E6B90" w:rsidRPr="008C2D7C" w:rsidTr="00C42031">
        <w:trPr>
          <w:gridAfter w:val="1"/>
          <w:wAfter w:w="14" w:type="dxa"/>
          <w:trHeight w:hRule="exact" w:val="360"/>
        </w:trPr>
        <w:tc>
          <w:tcPr>
            <w:tcW w:w="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8C2D7C">
            <w:pPr>
              <w:suppressAutoHyphens/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Загальний бюджет проекту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8C2D7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B90" w:rsidRPr="008C2D7C" w:rsidRDefault="002E6B90" w:rsidP="008C2D7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E6B90" w:rsidRPr="008C2D7C" w:rsidTr="00C42031">
        <w:trPr>
          <w:gridAfter w:val="1"/>
          <w:wAfter w:w="14" w:type="dxa"/>
          <w:trHeight w:hRule="exact" w:val="727"/>
        </w:trPr>
        <w:tc>
          <w:tcPr>
            <w:tcW w:w="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8C2D7C">
            <w:pPr>
              <w:suppressAutoHyphens/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8C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B90" w:rsidRPr="008C2D7C" w:rsidRDefault="002E6B90" w:rsidP="008C2D7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B90" w:rsidRPr="008C2D7C" w:rsidRDefault="002E6B90" w:rsidP="008C2D7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0F32B4" w:rsidRPr="008C2D7C" w:rsidRDefault="000F32B4" w:rsidP="008C2D7C">
      <w:pPr>
        <w:pStyle w:val="ListParagraph"/>
        <w:suppressAutoHyphens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F32B4" w:rsidRPr="008C2D7C" w:rsidRDefault="000F32B4" w:rsidP="008C2D7C">
      <w:pPr>
        <w:pStyle w:val="ListParagraph"/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4203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* - у розрахунках цієї статті витрат обов’язково вказується кількісні показники, ціна за одиницю та сума. Ціни мають бути обґрунтованими та не перевищувати середньо-статистичного розміру.</w:t>
      </w:r>
    </w:p>
    <w:sectPr w:rsidR="000F32B4" w:rsidRPr="008C2D7C" w:rsidSect="000F32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DB6A9A"/>
    <w:multiLevelType w:val="hybridMultilevel"/>
    <w:tmpl w:val="B6FC8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B4"/>
    <w:rsid w:val="000F32B4"/>
    <w:rsid w:val="00196EDF"/>
    <w:rsid w:val="002E6B90"/>
    <w:rsid w:val="00323D2E"/>
    <w:rsid w:val="00697301"/>
    <w:rsid w:val="008C2D7C"/>
    <w:rsid w:val="00C42031"/>
    <w:rsid w:val="00F6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5377E-F326-45D7-A1BA-5537771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2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Asus1</cp:lastModifiedBy>
  <cp:revision>2</cp:revision>
  <dcterms:created xsi:type="dcterms:W3CDTF">2017-06-01T08:48:00Z</dcterms:created>
  <dcterms:modified xsi:type="dcterms:W3CDTF">2017-06-01T08:48:00Z</dcterms:modified>
</cp:coreProperties>
</file>