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096751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F46AAB">
        <w:rPr>
          <w:b/>
          <w:bCs/>
          <w:sz w:val="28"/>
          <w:szCs w:val="28"/>
        </w:rPr>
        <w:t>Литвинчук С.О.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F46AAB">
        <w:rPr>
          <w:bCs/>
          <w:sz w:val="28"/>
          <w:szCs w:val="28"/>
        </w:rPr>
        <w:t xml:space="preserve">. Почаїв  вул. </w:t>
      </w:r>
      <w:proofErr w:type="spellStart"/>
      <w:r w:rsidR="00F46AAB">
        <w:rPr>
          <w:bCs/>
          <w:sz w:val="28"/>
          <w:szCs w:val="28"/>
        </w:rPr>
        <w:t>Лосятинська</w:t>
      </w:r>
      <w:proofErr w:type="spellEnd"/>
      <w:r w:rsidR="00F46AAB">
        <w:rPr>
          <w:bCs/>
          <w:sz w:val="28"/>
          <w:szCs w:val="28"/>
        </w:rPr>
        <w:t>, 66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46AAB">
        <w:rPr>
          <w:bCs/>
          <w:sz w:val="28"/>
          <w:szCs w:val="28"/>
        </w:rPr>
        <w:t xml:space="preserve"> Литвинчук Стефанії Олексіївни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F46AAB">
        <w:rPr>
          <w:bCs/>
          <w:sz w:val="28"/>
          <w:szCs w:val="28"/>
        </w:rPr>
        <w:t>від 23</w:t>
      </w:r>
      <w:r w:rsidR="00C11025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F46AAB">
        <w:rPr>
          <w:bCs/>
          <w:sz w:val="28"/>
          <w:szCs w:val="28"/>
        </w:rPr>
        <w:t>р. Литвинчук Стефанії Олексіївні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F46AAB">
        <w:rPr>
          <w:bCs/>
          <w:sz w:val="28"/>
          <w:szCs w:val="28"/>
        </w:rPr>
        <w:t>Литвинчук Стефанії Олексіївні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46AA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2016-10-24T06:06:00Z</cp:lastPrinted>
  <dcterms:created xsi:type="dcterms:W3CDTF">2017-10-31T13:05:00Z</dcterms:created>
  <dcterms:modified xsi:type="dcterms:W3CDTF">2017-10-31T13:05:00Z</dcterms:modified>
</cp:coreProperties>
</file>