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AC" w:rsidRPr="004D0572" w:rsidRDefault="000C33AC" w:rsidP="00422A87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95FA253" wp14:editId="14E33F1E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AC" w:rsidRPr="004D0572" w:rsidRDefault="000C33AC" w:rsidP="00422A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0C33AC" w:rsidRPr="004D0572" w:rsidRDefault="000C33AC" w:rsidP="00422A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0C33AC" w:rsidRPr="004D0572" w:rsidRDefault="000C33AC" w:rsidP="00422A87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0C33AC" w:rsidRPr="00E87C49" w:rsidRDefault="000C33AC" w:rsidP="00422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ДВАДЦЯТЬ ВОСЬМА 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0C33AC" w:rsidRPr="00250A0B" w:rsidRDefault="000C33AC" w:rsidP="00422A87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0C33AC" w:rsidRPr="00250A0B" w:rsidRDefault="000C33AC" w:rsidP="00422A87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0C33AC" w:rsidRPr="00C15BA6" w:rsidRDefault="000C33AC" w:rsidP="000C33AC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  <w:r w:rsidRPr="00C15BA6">
        <w:rPr>
          <w:b/>
          <w:color w:val="000000"/>
          <w:lang w:eastAsia="uk-UA" w:bidi="uk-UA"/>
        </w:rPr>
        <w:t>Від «    »</w:t>
      </w:r>
      <w:r w:rsidRPr="00C15BA6">
        <w:rPr>
          <w:rStyle w:val="21"/>
          <w:rFonts w:eastAsia="Verdana"/>
        </w:rPr>
        <w:t xml:space="preserve"> лютого 2018 </w:t>
      </w:r>
      <w:r w:rsidRPr="00C15BA6">
        <w:rPr>
          <w:b/>
          <w:color w:val="000000"/>
          <w:lang w:eastAsia="uk-UA" w:bidi="uk-UA"/>
        </w:rPr>
        <w:t>року</w:t>
      </w:r>
      <w:r w:rsidRPr="00C15BA6">
        <w:rPr>
          <w:b/>
          <w:color w:val="000000"/>
          <w:lang w:eastAsia="uk-UA" w:bidi="uk-UA"/>
        </w:rPr>
        <w:tab/>
        <w:t>№ ПРОЕКТ</w:t>
      </w:r>
    </w:p>
    <w:p w:rsidR="000C33AC" w:rsidRPr="00C15BA6" w:rsidRDefault="000C33AC" w:rsidP="000C33A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0C33AC" w:rsidRDefault="000C33AC" w:rsidP="000C33A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_GoBack"/>
      <w:r w:rsidRPr="00C15BA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внесення змін до штатного </w:t>
      </w:r>
    </w:p>
    <w:p w:rsidR="000C33AC" w:rsidRDefault="000C33AC" w:rsidP="000C33A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розпису Почаївської міської ради </w:t>
      </w:r>
    </w:p>
    <w:p w:rsidR="000C33AC" w:rsidRPr="00C15BA6" w:rsidRDefault="000C33AC" w:rsidP="000C33A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на 2018 рік</w:t>
      </w:r>
      <w:bookmarkEnd w:id="1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.</w:t>
      </w:r>
    </w:p>
    <w:p w:rsidR="000C33AC" w:rsidRPr="00C15BA6" w:rsidRDefault="000C33AC" w:rsidP="000C33A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0C33AC" w:rsidRPr="00C15BA6" w:rsidRDefault="000C33AC" w:rsidP="000C33AC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bookmarkStart w:id="2" w:name="bookmark2"/>
      <w:bookmarkEnd w:id="0"/>
      <w:r>
        <w:rPr>
          <w:color w:val="000000"/>
          <w:lang w:eastAsia="uk-UA" w:bidi="uk-UA"/>
        </w:rPr>
        <w:t xml:space="preserve">Враховуючи зміни до структури виконавчих органів Почаївської міської ради, керуючись </w:t>
      </w:r>
      <w:r w:rsidR="007F1677">
        <w:t>Постановою Кабінету Міністрів України від 09.03.2006 року № 268 «Про упорядкування структури та умов праці працівників апарату органів виконавчої влади , органів прокуратури ,судів та інших органів», Постановою Кабінету Міністрів України від 09.12.2015 року № 1044 «Деякі питання оплати праці посадових осіб місцевого самоврядування об’єднаних територіальних громад » , наказом Міністерства праці України від 02.10.1996 року № 77 «Про умови оплати праці робітників ,зайнятих обслуговуванням органів виконавчої влади ,місцевого самоврядування та їх виконавчих органів , органів прокуратури,суд і в та інших органів »</w:t>
      </w:r>
      <w:r>
        <w:rPr>
          <w:color w:val="000000"/>
          <w:lang w:eastAsia="uk-UA" w:bidi="uk-UA"/>
        </w:rPr>
        <w:t xml:space="preserve">Законом України «Про місцеве самоврядування в Україні, сесія Почаївської міської ради </w:t>
      </w:r>
    </w:p>
    <w:p w:rsidR="000C33AC" w:rsidRPr="00C15BA6" w:rsidRDefault="000C33AC" w:rsidP="000C33AC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0C33AC" w:rsidRPr="00C15BA6" w:rsidRDefault="000C33AC" w:rsidP="000C33AC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0C33AC" w:rsidRPr="00854B78" w:rsidRDefault="00854B78" w:rsidP="000C33A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Внести наступні зміни до штатного розпису Почаївської міської ради:</w:t>
      </w:r>
    </w:p>
    <w:p w:rsidR="00854B78" w:rsidRPr="00854B78" w:rsidRDefault="00854B78" w:rsidP="00854B78">
      <w:pPr>
        <w:pStyle w:val="10"/>
        <w:keepNext/>
        <w:keepLines/>
        <w:numPr>
          <w:ilvl w:val="1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Вивести зі складу загального відділу Почаївської міської ради 2 посади спеціаліста;</w:t>
      </w:r>
    </w:p>
    <w:p w:rsidR="00854B78" w:rsidRPr="00854B78" w:rsidRDefault="00854B78" w:rsidP="00854B78">
      <w:pPr>
        <w:pStyle w:val="10"/>
        <w:keepNext/>
        <w:keepLines/>
        <w:numPr>
          <w:ilvl w:val="1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Ввести до штатного розпису Почаївської міської ради посаду начальника відділу соціально-економічного розвитку та інвестицій та дві посади спеціаліста;</w:t>
      </w:r>
    </w:p>
    <w:p w:rsidR="000C33AC" w:rsidRPr="00C15BA6" w:rsidRDefault="00854B78" w:rsidP="000C33A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Внести зміни у додаток 2 рішення сесії Почаївської міської ради №</w:t>
      </w:r>
      <w:r w:rsidR="007F1677">
        <w:rPr>
          <w:b w:val="0"/>
          <w:color w:val="000000"/>
          <w:sz w:val="28"/>
          <w:szCs w:val="28"/>
          <w:lang w:eastAsia="uk-UA" w:bidi="uk-UA"/>
        </w:rPr>
        <w:t>1100 від 21.12.2017 р. із врахуванням вищезазначених змін та викласти у новій редакції згідно додатку до даного рішення;</w:t>
      </w:r>
    </w:p>
    <w:p w:rsidR="000C33AC" w:rsidRDefault="000C33AC" w:rsidP="000C33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прав людини, законності, депутатської діяльності та етики.</w:t>
      </w:r>
    </w:p>
    <w:p w:rsidR="007274E5" w:rsidRPr="00C15BA6" w:rsidRDefault="007274E5" w:rsidP="007274E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33AC" w:rsidRPr="007F1677" w:rsidRDefault="007F1677" w:rsidP="000C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677">
        <w:rPr>
          <w:rFonts w:ascii="Times New Roman" w:hAnsi="Times New Roman" w:cs="Times New Roman"/>
          <w:sz w:val="20"/>
          <w:szCs w:val="20"/>
        </w:rPr>
        <w:t>Чубик А.В.</w:t>
      </w:r>
      <w:bookmarkEnd w:id="2"/>
    </w:p>
    <w:sectPr w:rsidR="000C33AC" w:rsidRPr="007F1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AC"/>
    <w:rsid w:val="000C33AC"/>
    <w:rsid w:val="00422A87"/>
    <w:rsid w:val="007274E5"/>
    <w:rsid w:val="007F1677"/>
    <w:rsid w:val="00854B78"/>
    <w:rsid w:val="00940350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C33A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0C33A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0C3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C33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C33A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0C33A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0C33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C33AC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C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C33A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0C33A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0C3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C33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C33A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0C33A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0C33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C33AC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C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cp:lastPrinted>2018-02-20T13:33:00Z</cp:lastPrinted>
  <dcterms:created xsi:type="dcterms:W3CDTF">2018-02-20T12:07:00Z</dcterms:created>
  <dcterms:modified xsi:type="dcterms:W3CDTF">2018-02-20T14:29:00Z</dcterms:modified>
</cp:coreProperties>
</file>