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EB" w:rsidRPr="004D0572" w:rsidRDefault="00441AEB" w:rsidP="00441AEB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3EA5D5B0" wp14:editId="7B03939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EB" w:rsidRPr="004D0572" w:rsidRDefault="00441AEB" w:rsidP="00441A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441AEB" w:rsidRPr="004D0572" w:rsidRDefault="00441AEB" w:rsidP="00441A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441AEB" w:rsidRPr="004D0572" w:rsidRDefault="00441AEB" w:rsidP="00441AEB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441AEB" w:rsidRPr="00E87C49" w:rsidRDefault="00441AEB" w:rsidP="00441A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ДВАДЦЯТЬ ВОСЬМА 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AEB" w:rsidRPr="00250A0B" w:rsidRDefault="00441AEB" w:rsidP="00441AEB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441AEB" w:rsidRPr="00250A0B" w:rsidRDefault="00441AEB" w:rsidP="00441AEB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441AEB" w:rsidRPr="00C15BA6" w:rsidRDefault="00441AEB" w:rsidP="00441AEB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  <w:r w:rsidRPr="00C15BA6">
        <w:rPr>
          <w:b/>
          <w:color w:val="000000"/>
          <w:lang w:eastAsia="uk-UA" w:bidi="uk-UA"/>
        </w:rPr>
        <w:t>Від «    »</w:t>
      </w:r>
      <w:r w:rsidRPr="00C15BA6">
        <w:rPr>
          <w:rStyle w:val="21"/>
          <w:rFonts w:eastAsia="Verdana"/>
        </w:rPr>
        <w:t xml:space="preserve"> лютого 2018 </w:t>
      </w:r>
      <w:r w:rsidRPr="00C15BA6">
        <w:rPr>
          <w:b/>
          <w:color w:val="000000"/>
          <w:lang w:eastAsia="uk-UA" w:bidi="uk-UA"/>
        </w:rPr>
        <w:t>року</w:t>
      </w:r>
      <w:r w:rsidRPr="00C15BA6">
        <w:rPr>
          <w:b/>
          <w:color w:val="000000"/>
          <w:lang w:eastAsia="uk-UA" w:bidi="uk-UA"/>
        </w:rPr>
        <w:tab/>
        <w:t>№ ПРОЕКТ</w:t>
      </w:r>
    </w:p>
    <w:p w:rsidR="00441AEB" w:rsidRPr="00C15BA6" w:rsidRDefault="00441AEB" w:rsidP="00441AE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</w:p>
    <w:p w:rsidR="00441AEB" w:rsidRDefault="00441AEB" w:rsidP="00441AE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 w:rsidRPr="00C15BA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внесення змін до структури виконавчих органів Почаївської</w:t>
      </w:r>
    </w:p>
    <w:p w:rsidR="00441AEB" w:rsidRPr="00C15BA6" w:rsidRDefault="00441AEB" w:rsidP="00441AE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міської ради </w:t>
      </w:r>
    </w:p>
    <w:p w:rsidR="00441AEB" w:rsidRPr="00C15BA6" w:rsidRDefault="00441AEB" w:rsidP="00441AE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441AEB" w:rsidRPr="00C15BA6" w:rsidRDefault="00441AEB" w:rsidP="00441AEB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bookmarkStart w:id="1" w:name="bookmark2"/>
      <w:bookmarkEnd w:id="0"/>
      <w:r>
        <w:rPr>
          <w:color w:val="000000"/>
          <w:lang w:eastAsia="uk-UA" w:bidi="uk-UA"/>
        </w:rPr>
        <w:t xml:space="preserve">З метою впорядкування структури виконавчих органів Почаївської міської ради та належного виконання функцій та обов’язків покладених на органи місцевого самоврядування, керуючись </w:t>
      </w:r>
      <w:r w:rsidRPr="00441AEB">
        <w:rPr>
          <w:color w:val="000000"/>
          <w:lang w:eastAsia="uk-UA" w:bidi="uk-UA"/>
        </w:rPr>
        <w:t>Постановою Кабінету Міністрів України від 09.03.2006 року № 268 «Про упорядкування структури та умов праці працівників а</w:t>
      </w:r>
      <w:r>
        <w:rPr>
          <w:color w:val="000000"/>
          <w:lang w:eastAsia="uk-UA" w:bidi="uk-UA"/>
        </w:rPr>
        <w:t>парату органів виконавчої влади</w:t>
      </w:r>
      <w:r w:rsidRPr="00441AEB">
        <w:rPr>
          <w:color w:val="000000"/>
          <w:lang w:eastAsia="uk-UA" w:bidi="uk-UA"/>
        </w:rPr>
        <w:t>, органів прокуратури ,судів та інших органів», Постановою Кабінету Міністрів України від 09.12.2015 року № 1044 «Деякі питання оплати праці посадових осіб місцевого самоврядування об’єднаних територіальних громад » , наказом Міністерства праці України від 02.10.1996 року № 77 «Пр</w:t>
      </w:r>
      <w:r>
        <w:rPr>
          <w:color w:val="000000"/>
          <w:lang w:eastAsia="uk-UA" w:bidi="uk-UA"/>
        </w:rPr>
        <w:t>о умови оплати праці робітників</w:t>
      </w:r>
      <w:r w:rsidRPr="00441AEB">
        <w:rPr>
          <w:color w:val="000000"/>
          <w:lang w:eastAsia="uk-UA" w:bidi="uk-UA"/>
        </w:rPr>
        <w:t>,</w:t>
      </w:r>
      <w:r>
        <w:rPr>
          <w:color w:val="000000"/>
          <w:lang w:eastAsia="uk-UA" w:bidi="uk-UA"/>
        </w:rPr>
        <w:t xml:space="preserve"> </w:t>
      </w:r>
      <w:r w:rsidRPr="00441AEB">
        <w:rPr>
          <w:color w:val="000000"/>
          <w:lang w:eastAsia="uk-UA" w:bidi="uk-UA"/>
        </w:rPr>
        <w:t>зайнятих обслуговуванням органів викон</w:t>
      </w:r>
      <w:r>
        <w:rPr>
          <w:color w:val="000000"/>
          <w:lang w:eastAsia="uk-UA" w:bidi="uk-UA"/>
        </w:rPr>
        <w:t>авчої влади</w:t>
      </w:r>
      <w:r w:rsidRPr="00441AEB">
        <w:rPr>
          <w:color w:val="000000"/>
          <w:lang w:eastAsia="uk-UA" w:bidi="uk-UA"/>
        </w:rPr>
        <w:t>,</w:t>
      </w:r>
      <w:r>
        <w:rPr>
          <w:color w:val="000000"/>
          <w:lang w:eastAsia="uk-UA" w:bidi="uk-UA"/>
        </w:rPr>
        <w:t xml:space="preserve"> </w:t>
      </w:r>
      <w:r w:rsidRPr="00441AEB">
        <w:rPr>
          <w:color w:val="000000"/>
          <w:lang w:eastAsia="uk-UA" w:bidi="uk-UA"/>
        </w:rPr>
        <w:t>місцевого самоврядування та їх виконавчих органів , органів прокуратури,суд і в та інших органів »</w:t>
      </w:r>
      <w:r>
        <w:rPr>
          <w:color w:val="000000"/>
          <w:lang w:eastAsia="uk-UA" w:bidi="uk-UA"/>
        </w:rPr>
        <w:t xml:space="preserve">Законом України «Про місцеве самоврядування» в Україні, сесія Почаївської міської ради </w:t>
      </w:r>
    </w:p>
    <w:p w:rsidR="00441AEB" w:rsidRPr="00C15BA6" w:rsidRDefault="00441AEB" w:rsidP="00441AEB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441AEB" w:rsidRPr="00C15BA6" w:rsidRDefault="00441AEB" w:rsidP="00441AEB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:rsidR="00441AEB" w:rsidRPr="00EC13F8" w:rsidRDefault="00441AEB" w:rsidP="00441AEB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Утворити та ввести до структури виконавчих органів Почаївської міської ради новий структурний підрозділ (без статусу юридичної особи) – відділ соціально-економічного розвитку та інвестицій загальною чисельністю 3 штатні одиниці:</w:t>
      </w:r>
    </w:p>
    <w:p w:rsidR="00441AEB" w:rsidRPr="00EC13F8" w:rsidRDefault="00441AEB" w:rsidP="00441AEB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Начальник відділу;</w:t>
      </w:r>
    </w:p>
    <w:p w:rsidR="00441AEB" w:rsidRPr="00EC13F8" w:rsidRDefault="00441AEB" w:rsidP="00441AEB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Спеціаліст;</w:t>
      </w:r>
    </w:p>
    <w:p w:rsidR="00441AEB" w:rsidRPr="00B471F8" w:rsidRDefault="00441AEB" w:rsidP="00441AEB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Спеціаліст;</w:t>
      </w:r>
    </w:p>
    <w:p w:rsidR="00441AEB" w:rsidRPr="0055083A" w:rsidRDefault="00441AEB" w:rsidP="00441AEB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</w:p>
    <w:p w:rsidR="00441AEB" w:rsidRPr="00C15BA6" w:rsidRDefault="00441AEB" w:rsidP="00441AEB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Затвердити Положення про відділ соціально-економічного розвитку та інвестицій згідно додатку 1.</w:t>
      </w:r>
    </w:p>
    <w:p w:rsidR="00441AEB" w:rsidRPr="002C4D0B" w:rsidRDefault="00441AEB" w:rsidP="00441A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до структури виконавчих органів Почаївської міської ради такі підрозділи: Почаївська міська бібліотека для дорослих загальною чисельністю 4,5 штатних одиниці, Почаївська міська бібліотека для дітей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загальною чисельністю 3,5 штатних одиниці,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Старотаразька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сільська бібліотека загальною чисельністю 0,5 штатних одиниць.</w:t>
      </w:r>
    </w:p>
    <w:p w:rsidR="00441AEB" w:rsidRDefault="00441AEB" w:rsidP="00441A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Зменшити загальну чисельність загального відділу Почаївської м</w:t>
      </w:r>
      <w:r w:rsidR="00A042AC">
        <w:rPr>
          <w:rFonts w:ascii="Times New Roman" w:hAnsi="Times New Roman" w:cs="Times New Roman"/>
          <w:sz w:val="28"/>
          <w:szCs w:val="28"/>
        </w:rPr>
        <w:t>іської ради на 2 штатні одиниці – спеціаліста.</w:t>
      </w:r>
    </w:p>
    <w:p w:rsidR="00441AEB" w:rsidRDefault="00441AEB" w:rsidP="00441A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зміни у додаток 1 до рішення сесії Почаївської міської ради №1100 від 21.12.2017 року, виклавши у новій редакції із врахуванням вищезазначених змін (додаток 2).</w:t>
      </w:r>
    </w:p>
    <w:p w:rsidR="00441AEB" w:rsidRPr="00C15BA6" w:rsidRDefault="00441AEB" w:rsidP="00441A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прав людини, законності, депутатської діяльності та етики.</w:t>
      </w:r>
    </w:p>
    <w:p w:rsidR="00441AEB" w:rsidRPr="00C15BA6" w:rsidRDefault="00441AEB" w:rsidP="00441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AEB" w:rsidRPr="00C15BA6" w:rsidRDefault="00441AEB" w:rsidP="00441AEB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  <w:r w:rsidRPr="00C15B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t>Чубик А.В.</w:t>
      </w:r>
    </w:p>
    <w:bookmarkEnd w:id="1"/>
    <w:p w:rsidR="00441AEB" w:rsidRDefault="00441AEB" w:rsidP="00441AEB"/>
    <w:p w:rsidR="00E35406" w:rsidRDefault="00A042AC">
      <w:bookmarkStart w:id="2" w:name="_GoBack"/>
      <w:bookmarkEnd w:id="2"/>
    </w:p>
    <w:sectPr w:rsidR="00E354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0D47"/>
    <w:multiLevelType w:val="hybridMultilevel"/>
    <w:tmpl w:val="4672E52E"/>
    <w:lvl w:ilvl="0" w:tplc="C4D6C4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EB"/>
    <w:rsid w:val="00441AEB"/>
    <w:rsid w:val="00940350"/>
    <w:rsid w:val="00A042AC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41AE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441AE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441A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41A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441AE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441AE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441A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41AEB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4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41AE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441AE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441A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41A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441AE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441AE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441A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41AEB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4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1</cp:revision>
  <dcterms:created xsi:type="dcterms:W3CDTF">2018-02-20T13:03:00Z</dcterms:created>
  <dcterms:modified xsi:type="dcterms:W3CDTF">2018-02-20T13:36:00Z</dcterms:modified>
</cp:coreProperties>
</file>