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F9" w:rsidRPr="004D0572" w:rsidRDefault="000B5EF9" w:rsidP="00B17E1D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498CB99" wp14:editId="24C7A080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EF9" w:rsidRPr="004D0572" w:rsidRDefault="000B5EF9" w:rsidP="00B17E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0B5EF9" w:rsidRPr="004D0572" w:rsidRDefault="000B5EF9" w:rsidP="00B17E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0B5EF9" w:rsidRPr="004D0572" w:rsidRDefault="000B5EF9" w:rsidP="00B17E1D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0B5EF9" w:rsidRPr="00E87C49" w:rsidRDefault="000B5EF9" w:rsidP="00B17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0B5EF9" w:rsidRPr="00250A0B" w:rsidRDefault="000B5EF9" w:rsidP="00B17E1D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0B5EF9" w:rsidRPr="00250A0B" w:rsidRDefault="000B5EF9" w:rsidP="00B17E1D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0B5EF9" w:rsidRDefault="000B5EF9" w:rsidP="000B5EF9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 xml:space="preserve">від «     </w:t>
      </w:r>
      <w:r w:rsidRPr="00006FE0">
        <w:rPr>
          <w:b/>
          <w:color w:val="000000"/>
          <w:sz w:val="24"/>
          <w:szCs w:val="24"/>
          <w:lang w:eastAsia="uk-UA" w:bidi="uk-UA"/>
        </w:rPr>
        <w:t>»</w:t>
      </w:r>
      <w:r>
        <w:rPr>
          <w:rStyle w:val="21"/>
          <w:rFonts w:eastAsia="Verdana"/>
          <w:sz w:val="24"/>
          <w:szCs w:val="24"/>
        </w:rPr>
        <w:t xml:space="preserve"> травня 2018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0B5EF9" w:rsidRPr="00006FE0" w:rsidRDefault="000B5EF9" w:rsidP="000B5EF9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0B5EF9" w:rsidRDefault="000B5EF9" w:rsidP="000B5EF9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  <w:bookmarkStart w:id="1" w:name="_GoBack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внесення змін до </w:t>
      </w:r>
    </w:p>
    <w:p w:rsidR="000B5EF9" w:rsidRDefault="000B5EF9" w:rsidP="000B5EF9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Порядку розроблення та </w:t>
      </w:r>
    </w:p>
    <w:p w:rsidR="000B5EF9" w:rsidRDefault="000B5EF9" w:rsidP="000B5EF9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виконання місцевих цільових програм</w:t>
      </w:r>
      <w:bookmarkEnd w:id="1"/>
    </w:p>
    <w:p w:rsidR="000B5EF9" w:rsidRPr="00D30245" w:rsidRDefault="000B5EF9" w:rsidP="000B5EF9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0B5EF9" w:rsidRDefault="00532DB2" w:rsidP="000B5EF9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bookmarkStart w:id="2" w:name="bookmark2"/>
      <w:bookmarkEnd w:id="0"/>
      <w:r>
        <w:rPr>
          <w:color w:val="000000"/>
          <w:sz w:val="24"/>
          <w:szCs w:val="24"/>
          <w:lang w:eastAsia="uk-UA" w:bidi="uk-UA"/>
        </w:rPr>
        <w:t>К</w:t>
      </w:r>
      <w:r w:rsidR="000B5EF9">
        <w:rPr>
          <w:color w:val="000000"/>
          <w:sz w:val="24"/>
          <w:szCs w:val="24"/>
          <w:lang w:eastAsia="uk-UA" w:bidi="uk-UA"/>
        </w:rPr>
        <w:t>еруючись ст.</w:t>
      </w:r>
      <w:r>
        <w:rPr>
          <w:color w:val="000000"/>
          <w:sz w:val="24"/>
          <w:szCs w:val="24"/>
          <w:lang w:eastAsia="uk-UA" w:bidi="uk-UA"/>
        </w:rPr>
        <w:t xml:space="preserve">26, </w:t>
      </w:r>
      <w:r w:rsidR="000B5EF9">
        <w:rPr>
          <w:color w:val="000000"/>
          <w:sz w:val="24"/>
          <w:szCs w:val="24"/>
          <w:lang w:eastAsia="uk-UA" w:bidi="uk-UA"/>
        </w:rPr>
        <w:t>27 Закону України «Про місцеве самоврядування в Україні»,</w:t>
      </w:r>
      <w:r>
        <w:rPr>
          <w:color w:val="000000"/>
          <w:sz w:val="24"/>
          <w:szCs w:val="24"/>
          <w:lang w:eastAsia="uk-UA" w:bidi="uk-UA"/>
        </w:rPr>
        <w:t xml:space="preserve"> з метою покращення результативності та контролю під час розробки та виконання місцевих цільових програм, </w:t>
      </w:r>
      <w:r w:rsidR="000B5EF9" w:rsidRPr="00D30245">
        <w:rPr>
          <w:color w:val="000000"/>
          <w:sz w:val="24"/>
          <w:szCs w:val="24"/>
          <w:lang w:eastAsia="uk-UA" w:bidi="uk-UA"/>
        </w:rPr>
        <w:t>сесія Почаївської міської ради</w:t>
      </w:r>
    </w:p>
    <w:p w:rsidR="000B5EF9" w:rsidRPr="00D30245" w:rsidRDefault="000B5EF9" w:rsidP="000B5EF9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0B5EF9" w:rsidRDefault="000B5EF9" w:rsidP="000B5EF9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0B5EF9" w:rsidRDefault="000B5EF9" w:rsidP="000B5EF9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Внести зміни до Порядку розроблення та виконання місцевих цільових програм та викласти </w:t>
      </w:r>
      <w:r w:rsidRPr="00CD606D">
        <w:rPr>
          <w:b w:val="0"/>
          <w:color w:val="000000"/>
          <w:sz w:val="24"/>
          <w:szCs w:val="24"/>
          <w:lang w:eastAsia="uk-UA" w:bidi="uk-UA"/>
        </w:rPr>
        <w:t>згідно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>
        <w:rPr>
          <w:b w:val="0"/>
          <w:color w:val="000000"/>
          <w:sz w:val="24"/>
          <w:szCs w:val="24"/>
          <w:lang w:eastAsia="uk-UA" w:bidi="uk-UA"/>
        </w:rPr>
        <w:t>додатку 1 до рішення.</w:t>
      </w:r>
    </w:p>
    <w:p w:rsidR="000B5EF9" w:rsidRPr="008405F1" w:rsidRDefault="000B5EF9" w:rsidP="000B5EF9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>Контроль за виконання даного рішення покласти на постійну комісію з</w:t>
      </w:r>
      <w:r>
        <w:rPr>
          <w:rStyle w:val="a3"/>
          <w:color w:val="000000"/>
        </w:rPr>
        <w:t xml:space="preserve"> </w:t>
      </w:r>
      <w:r w:rsidRPr="008405F1">
        <w:rPr>
          <w:rStyle w:val="a3"/>
          <w:color w:val="000000"/>
          <w:sz w:val="24"/>
          <w:szCs w:val="24"/>
        </w:rPr>
        <w:t xml:space="preserve">питань </w:t>
      </w:r>
      <w:r>
        <w:rPr>
          <w:rStyle w:val="a3"/>
          <w:color w:val="000000"/>
          <w:sz w:val="24"/>
          <w:szCs w:val="24"/>
        </w:rPr>
        <w:t>соціально-економічного розвитку, інвестицій та бюджету.</w:t>
      </w:r>
    </w:p>
    <w:p w:rsidR="000B5EF9" w:rsidRDefault="000B5EF9" w:rsidP="000B5EF9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4"/>
          <w:szCs w:val="24"/>
          <w:lang w:eastAsia="uk-UA" w:bidi="uk-UA"/>
        </w:rPr>
      </w:pPr>
    </w:p>
    <w:p w:rsidR="000B5EF9" w:rsidRPr="00D30245" w:rsidRDefault="000B5EF9" w:rsidP="000B5EF9">
      <w:pPr>
        <w:spacing w:line="240" w:lineRule="auto"/>
        <w:jc w:val="both"/>
        <w:rPr>
          <w:sz w:val="24"/>
          <w:szCs w:val="24"/>
        </w:rPr>
      </w:pPr>
      <w:r>
        <w:tab/>
      </w:r>
    </w:p>
    <w:p w:rsidR="000B5EF9" w:rsidRPr="00006FE0" w:rsidRDefault="000B5EF9" w:rsidP="000B5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5EF9" w:rsidRDefault="000B5EF9" w:rsidP="000B5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0B5EF9" w:rsidRDefault="000B5EF9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Чубик А.В.</w:t>
      </w: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Default="00E104B4" w:rsidP="000B5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104B4" w:rsidRPr="00E104B4" w:rsidRDefault="00E104B4" w:rsidP="00E104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 w:rsidRPr="00E104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Додаток 1 </w:t>
      </w:r>
    </w:p>
    <w:p w:rsidR="00E104B4" w:rsidRPr="00E104B4" w:rsidRDefault="00E104B4" w:rsidP="00E104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 w:rsidRPr="00E104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до рішення </w:t>
      </w:r>
    </w:p>
    <w:p w:rsidR="00E104B4" w:rsidRPr="00E104B4" w:rsidRDefault="00E104B4" w:rsidP="00E104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 w:rsidRPr="00E104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сесії Почаївської міської ради </w:t>
      </w:r>
    </w:p>
    <w:p w:rsidR="00E104B4" w:rsidRDefault="00E104B4" w:rsidP="00E104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 w:rsidRPr="00E104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№___від _____________2018 року</w:t>
      </w:r>
    </w:p>
    <w:p w:rsidR="00E104B4" w:rsidRDefault="00E104B4" w:rsidP="00E104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</w:p>
    <w:p w:rsidR="00E104B4" w:rsidRPr="00F83F64" w:rsidRDefault="00E104B4" w:rsidP="00E10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F83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Зміни та доповнення, що вносяться до </w:t>
      </w:r>
    </w:p>
    <w:p w:rsidR="00E104B4" w:rsidRPr="00F83F64" w:rsidRDefault="00E104B4" w:rsidP="00E10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F83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Порядку розроблення та виконання місцевих цільових програм</w:t>
      </w:r>
    </w:p>
    <w:p w:rsidR="00E104B4" w:rsidRDefault="00E104B4" w:rsidP="00E104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</w:p>
    <w:p w:rsidR="00E33C4F" w:rsidRDefault="00E33C4F" w:rsidP="00E104B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В розділі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uk-UA" w:bidi="uk-UA"/>
        </w:rPr>
        <w:t>I</w:t>
      </w:r>
      <w:r w:rsidRPr="00E33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uk-UA" w:bidi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п.1.3. доповнити словами : «органами виконавчої влади, керівниками бюджетних установ»</w:t>
      </w:r>
    </w:p>
    <w:p w:rsidR="00E33C4F" w:rsidRDefault="00E33C4F" w:rsidP="00E104B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В розділі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uk-UA" w:bidi="uk-UA"/>
        </w:rPr>
        <w:t>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 :</w:t>
      </w:r>
    </w:p>
    <w:p w:rsidR="00E104B4" w:rsidRDefault="00E33C4F" w:rsidP="00E33C4F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 w:rsidRPr="00E33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п.2.2.1. викласти у такій редакції: «Програма розробляється за умов:</w:t>
      </w:r>
    </w:p>
    <w:p w:rsidR="00E33C4F" w:rsidRPr="00E33C4F" w:rsidRDefault="00E33C4F" w:rsidP="00F6711D">
      <w:pPr>
        <w:pStyle w:val="a6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 w:rsidRPr="00E33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- існування проблеми, розв’язання якої неможливе засобами галузевого управління і потребує підтримки на рівні міського бюджету; </w:t>
      </w:r>
    </w:p>
    <w:p w:rsidR="00E33C4F" w:rsidRPr="00E33C4F" w:rsidRDefault="00E33C4F" w:rsidP="00F6711D">
      <w:pPr>
        <w:pStyle w:val="a6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 w:rsidRPr="00E33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- відповідності мети програми пріоритетним напрямам Стратегії розвитку Почаївської МОТГ на період 2017-2027 роки, Законам України, Указам Президента України, програмі дій Уряду, Державним програмам економічного та соціального розвитку України, обласним програмам, щорічним програмам соціально-економічного та культурного розвитку Почаївської МОТГ з конкретними посиланнями на джерело; </w:t>
      </w:r>
    </w:p>
    <w:p w:rsidR="00E33C4F" w:rsidRDefault="00E33C4F" w:rsidP="00F6711D">
      <w:pPr>
        <w:pStyle w:val="a6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 w:rsidRPr="00E33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- наявності реальних можливостей ресурсного забезпечення виконання програми: фінансових (виділення коштів з міського бюджету, що є обов’язковою умовою розроблення програми); матеріально-технічних ресурсів; трудових ресурсів відповідного освітньо-професійного рівня.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»</w:t>
      </w:r>
    </w:p>
    <w:p w:rsidR="00E33C4F" w:rsidRDefault="00E33C4F" w:rsidP="00F6711D">
      <w:pPr>
        <w:pStyle w:val="a6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2.2. п.</w:t>
      </w:r>
      <w:r w:rsidR="00F83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2.2.2. Викласти у такій редакції: «ініціатор розроблення програми</w:t>
      </w:r>
      <w:r w:rsidR="00F6711D" w:rsidRPr="00F6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 готує пропозиції щодо наявності підстав для розроблення програми, які зазначені в пункті 2.2.1. розділу II Порядку, та пода</w:t>
      </w:r>
      <w:r w:rsidR="00F6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є їх для реєстрації до Почаївської міської ради.</w:t>
      </w:r>
    </w:p>
    <w:p w:rsidR="00F6711D" w:rsidRDefault="00F6711D" w:rsidP="00F6711D">
      <w:pPr>
        <w:pStyle w:val="a6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2.3. п.</w:t>
      </w:r>
      <w:r w:rsidR="00F83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2.2.3. викласти у такій </w:t>
      </w:r>
      <w:r w:rsidR="00F83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редакції: «У разі наявності у зверненні аргументованих підстав для розроблення проекту Програми </w:t>
      </w:r>
      <w:r w:rsidR="00E37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міський голова</w:t>
      </w:r>
      <w:r w:rsidR="00F83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 доручає </w:t>
      </w:r>
      <w:r w:rsidR="00F83F64" w:rsidRPr="00F83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відповідному структурному підрозділу в межах повноважень підготувати рішення виконавчого комітету Почаївської міської ради про підготовку проекту програми. В рішенні виконавчого комітету Почаївської міської ради вказується розробник, відповідальний виконавець та строк підготовки програми.</w:t>
      </w:r>
      <w:r w:rsidR="00F83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 </w:t>
      </w:r>
    </w:p>
    <w:p w:rsidR="00F83F64" w:rsidRDefault="00F83F64" w:rsidP="00F6711D">
      <w:pPr>
        <w:pStyle w:val="a6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2.4. в п. 2.3.2.7 абзац перший викласти у такій редакції: «У цьому розділі зазначається орган (комісія або конкретна відповідальна особа) </w:t>
      </w:r>
      <w:r w:rsidRPr="00F83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який здійснює координацію дій між виконавцями програми та контролює її виконання, визначає порядок взаємного інформування (із зазначенням конкретних строків), звітування тощо.</w:t>
      </w:r>
    </w:p>
    <w:p w:rsidR="00F83F64" w:rsidRDefault="00F83F64" w:rsidP="00F6711D">
      <w:pPr>
        <w:pStyle w:val="a6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ab/>
        <w:t xml:space="preserve">Абзац другий викласти у такій редакції: « визначений міським головою відділ або конкретна відповідальна особа </w:t>
      </w:r>
      <w:r w:rsidRPr="00F83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веде базу даних міських програм та звітів відповідальних виконавців про їх виконання. Перелік міських програм, які потребують фінансування з бюджету Почаївської МОТГ, включаються окремим додатком до програми соціально-економічного та культурного розвитку Почаївської МОТГ на відповідний рік.</w:t>
      </w:r>
    </w:p>
    <w:p w:rsidR="00F83F64" w:rsidRDefault="00F83F64" w:rsidP="00F83F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В розділі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uk-UA" w:bidi="uk-UA"/>
        </w:rPr>
        <w:t>III</w:t>
      </w:r>
      <w:r w:rsidRPr="00F83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uk-UA" w:bidi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п.3.4. викласти у такій редакції: «</w:t>
      </w:r>
      <w:r w:rsidRPr="00F83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Проект програми візується замовником програми (ініціатор розроблення програми) та керівником програми, яким є заступник міського голови, куратор відповідного напряму діяльності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виконавчих органів міської ради, секретар виконавчого комітету, секретар міської ради або безпосередньо міський голова.</w:t>
      </w:r>
    </w:p>
    <w:p w:rsidR="00E37933" w:rsidRDefault="00E37933" w:rsidP="00F83F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У додатку 1 до програми , таблицю паспорта програми доповнити рядком із таким змістом:</w:t>
      </w:r>
    </w:p>
    <w:p w:rsidR="00E37933" w:rsidRDefault="00E37933" w:rsidP="00E3793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111"/>
        <w:gridCol w:w="4502"/>
      </w:tblGrid>
      <w:tr w:rsidR="00E37933" w:rsidTr="00E37933">
        <w:tc>
          <w:tcPr>
            <w:tcW w:w="522" w:type="dxa"/>
          </w:tcPr>
          <w:p w:rsidR="00E37933" w:rsidRDefault="00E37933" w:rsidP="00E3793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10.</w:t>
            </w:r>
          </w:p>
        </w:tc>
        <w:tc>
          <w:tcPr>
            <w:tcW w:w="4111" w:type="dxa"/>
          </w:tcPr>
          <w:p w:rsidR="00E37933" w:rsidRDefault="00E37933" w:rsidP="00E3793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Керівник програми </w:t>
            </w:r>
          </w:p>
        </w:tc>
        <w:tc>
          <w:tcPr>
            <w:tcW w:w="4502" w:type="dxa"/>
          </w:tcPr>
          <w:p w:rsidR="00E37933" w:rsidRDefault="00E37933" w:rsidP="00E3793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</w:tr>
      <w:bookmarkEnd w:id="2"/>
    </w:tbl>
    <w:p w:rsidR="00E37933" w:rsidRPr="00E104B4" w:rsidRDefault="00E37933" w:rsidP="00E3793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</w:p>
    <w:sectPr w:rsidR="00E37933" w:rsidRPr="00E104B4" w:rsidSect="00250A0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807"/>
    <w:multiLevelType w:val="multilevel"/>
    <w:tmpl w:val="26003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F9"/>
    <w:rsid w:val="000B5EF9"/>
    <w:rsid w:val="00270FD2"/>
    <w:rsid w:val="00276A0F"/>
    <w:rsid w:val="00370C0A"/>
    <w:rsid w:val="00371E2D"/>
    <w:rsid w:val="00532DB2"/>
    <w:rsid w:val="00940350"/>
    <w:rsid w:val="00B17E1D"/>
    <w:rsid w:val="00E104B4"/>
    <w:rsid w:val="00E33C4F"/>
    <w:rsid w:val="00E37933"/>
    <w:rsid w:val="00F167A7"/>
    <w:rsid w:val="00F6711D"/>
    <w:rsid w:val="00F8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B5EF9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0B5EF9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0B5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B5E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0B5EF9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0B5EF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0B5E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B5EF9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0B5EF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B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04B4"/>
    <w:pPr>
      <w:ind w:left="720"/>
      <w:contextualSpacing/>
    </w:pPr>
  </w:style>
  <w:style w:type="table" w:styleId="a7">
    <w:name w:val="Table Grid"/>
    <w:basedOn w:val="a1"/>
    <w:uiPriority w:val="59"/>
    <w:rsid w:val="00E3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B5EF9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0B5EF9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0B5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B5E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0B5EF9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0B5EF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0B5E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B5EF9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0B5EF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B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04B4"/>
    <w:pPr>
      <w:ind w:left="720"/>
      <w:contextualSpacing/>
    </w:pPr>
  </w:style>
  <w:style w:type="table" w:styleId="a7">
    <w:name w:val="Table Grid"/>
    <w:basedOn w:val="a1"/>
    <w:uiPriority w:val="59"/>
    <w:rsid w:val="00E3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5</cp:revision>
  <dcterms:created xsi:type="dcterms:W3CDTF">2018-05-23T13:41:00Z</dcterms:created>
  <dcterms:modified xsi:type="dcterms:W3CDTF">2018-05-29T09:11:00Z</dcterms:modified>
</cp:coreProperties>
</file>