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F" w:rsidRPr="00425C7E" w:rsidRDefault="00AE00DF" w:rsidP="00AE00DF">
      <w:pPr>
        <w:spacing w:after="0"/>
        <w:jc w:val="center"/>
        <w:rPr>
          <w:b/>
          <w:sz w:val="24"/>
          <w:szCs w:val="24"/>
        </w:rPr>
      </w:pPr>
      <w:r w:rsidRPr="00425C7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67A6193C" wp14:editId="6A22F0D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DF" w:rsidRPr="00425C7E" w:rsidRDefault="00AE00DF" w:rsidP="00AE00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5C7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  <w:r w:rsidRPr="00425C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</w:t>
      </w:r>
    </w:p>
    <w:p w:rsidR="00AE00DF" w:rsidRPr="00425C7E" w:rsidRDefault="00AE00DF" w:rsidP="00AE00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ПОЧАЇВСЬКА  МІСЬКА  РАДА                                 </w:t>
      </w:r>
    </w:p>
    <w:p w:rsidR="00AE00DF" w:rsidRPr="00425C7E" w:rsidRDefault="00AE00DF" w:rsidP="00AE00D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425C7E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AE00DF" w:rsidRPr="00425C7E" w:rsidRDefault="00AE00DF" w:rsidP="00AE0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ТРИДЦЯТЬ ВОСЬМА</w:t>
      </w:r>
      <w:r w:rsidRPr="00425C7E">
        <w:rPr>
          <w:rFonts w:ascii="Times New Roman" w:hAnsi="Times New Roman" w:cs="Times New Roman"/>
          <w:b/>
          <w:bCs/>
          <w:sz w:val="24"/>
          <w:szCs w:val="24"/>
        </w:rPr>
        <w:t xml:space="preserve">  СЕСІЯ</w:t>
      </w:r>
      <w:r w:rsidRPr="00425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0DF" w:rsidRPr="00425C7E" w:rsidRDefault="00AE00DF" w:rsidP="00AE00DF">
      <w:pPr>
        <w:spacing w:after="0"/>
        <w:jc w:val="center"/>
        <w:rPr>
          <w:rStyle w:val="32pt"/>
          <w:rFonts w:eastAsiaTheme="minorHAnsi"/>
          <w:bCs w:val="0"/>
        </w:rPr>
      </w:pPr>
    </w:p>
    <w:p w:rsidR="00AE00DF" w:rsidRPr="00425C7E" w:rsidRDefault="00AE00DF" w:rsidP="00AE00DF">
      <w:pPr>
        <w:pStyle w:val="30"/>
        <w:shd w:val="clear" w:color="auto" w:fill="auto"/>
        <w:spacing w:after="290" w:line="240" w:lineRule="exact"/>
        <w:ind w:right="20"/>
        <w:rPr>
          <w:sz w:val="24"/>
          <w:szCs w:val="24"/>
        </w:rPr>
      </w:pPr>
      <w:r w:rsidRPr="00425C7E">
        <w:rPr>
          <w:rStyle w:val="32pt"/>
          <w:rFonts w:eastAsiaTheme="majorEastAsia"/>
        </w:rPr>
        <w:t>РІШЕННЯ</w:t>
      </w:r>
    </w:p>
    <w:p w:rsidR="00AE00DF" w:rsidRPr="00AE00DF" w:rsidRDefault="00AE00DF" w:rsidP="00AE00D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b/>
          <w:color w:val="000000"/>
          <w:sz w:val="24"/>
          <w:szCs w:val="24"/>
          <w:lang w:eastAsia="uk-UA" w:bidi="uk-UA"/>
        </w:rPr>
        <w:t>від</w:t>
      </w:r>
      <w:proofErr w:type="spellEnd"/>
      <w:r>
        <w:rPr>
          <w:b/>
          <w:color w:val="000000"/>
          <w:sz w:val="24"/>
          <w:szCs w:val="24"/>
          <w:lang w:eastAsia="uk-UA" w:bidi="uk-UA"/>
        </w:rPr>
        <w:t xml:space="preserve"> « </w:t>
      </w:r>
      <w:r>
        <w:rPr>
          <w:b/>
          <w:color w:val="000000"/>
          <w:sz w:val="24"/>
          <w:szCs w:val="24"/>
          <w:lang w:val="uk-UA" w:eastAsia="uk-UA" w:bidi="uk-UA"/>
        </w:rPr>
        <w:t xml:space="preserve">  </w:t>
      </w:r>
      <w:r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грудня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  <w:r>
        <w:rPr>
          <w:b/>
          <w:color w:val="000000"/>
          <w:sz w:val="24"/>
          <w:szCs w:val="24"/>
          <w:lang w:val="uk-UA" w:eastAsia="uk-UA" w:bidi="uk-UA"/>
        </w:rPr>
        <w:t>ПРОЕКТ</w:t>
      </w:r>
    </w:p>
    <w:p w:rsidR="00AE00DF" w:rsidRPr="00006FE0" w:rsidRDefault="00AE00DF" w:rsidP="00AE00DF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AE00DF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D3024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передачу коштів з Почаївського міського бюджету до Кременецького районного бюджету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на галузь </w:t>
      </w:r>
    </w:p>
    <w:p w:rsidR="00AE00DF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«Соціальний захист та соціальне </w:t>
      </w:r>
    </w:p>
    <w:p w:rsidR="00AE00DF" w:rsidRPr="00D30245" w:rsidRDefault="00AE00DF" w:rsidP="00AE00D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обслуговування» </w:t>
      </w:r>
    </w:p>
    <w:p w:rsidR="00AE00DF" w:rsidRPr="00AE00DF" w:rsidRDefault="00AE00DF" w:rsidP="00AE00DF">
      <w:pPr>
        <w:pStyle w:val="20"/>
        <w:spacing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bookmarkStart w:id="1" w:name="bookmark2"/>
      <w:bookmarkEnd w:id="0"/>
      <w:r w:rsidRPr="00AE00DF">
        <w:rPr>
          <w:color w:val="000000"/>
          <w:sz w:val="24"/>
          <w:szCs w:val="24"/>
          <w:lang w:val="uk-UA" w:eastAsia="uk-UA" w:bidi="uk-UA"/>
        </w:rPr>
        <w:t>З метою здійснення соціального захисту та соціального забезпечення населення, на виконання вимог ст.3, 6 Закону України «Про реабілітацію жертв політичних репресій в Україні», враховуючи Постанову КМУ №558 від 29.04.2017 року «Про затвердження Порядку призначення і виплати компенсації фізичним особам, які надають соціальні послуги»</w:t>
      </w:r>
      <w:r>
        <w:rPr>
          <w:color w:val="000000"/>
          <w:sz w:val="24"/>
          <w:szCs w:val="24"/>
          <w:lang w:val="uk-UA" w:eastAsia="uk-UA" w:bidi="uk-UA"/>
        </w:rPr>
        <w:t xml:space="preserve">, беручи до уваги лист Управління соціального захисту населення №02-07 від 07.12.2018 року, </w:t>
      </w:r>
      <w:r w:rsidRPr="00AE00DF">
        <w:rPr>
          <w:color w:val="000000"/>
          <w:sz w:val="24"/>
          <w:szCs w:val="24"/>
          <w:lang w:val="uk-UA" w:eastAsia="uk-UA" w:bidi="uk-UA"/>
        </w:rPr>
        <w:t xml:space="preserve"> керуючись Законом України «Про місцеве самоврядування в Україні», ст. 89, 101 Бюджетного кодексу України, сесія Почаївської міської ради</w:t>
      </w:r>
    </w:p>
    <w:p w:rsidR="00AE00DF" w:rsidRPr="00AE00DF" w:rsidRDefault="00AE00DF" w:rsidP="00AE00DF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</w:p>
    <w:p w:rsidR="00AE00DF" w:rsidRPr="00D30245" w:rsidRDefault="00AE00DF" w:rsidP="00AE00DF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sz w:val="24"/>
          <w:szCs w:val="24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AE00DF" w:rsidRPr="00254642" w:rsidRDefault="00AE00DF" w:rsidP="00AE00DF">
      <w:pPr>
        <w:pStyle w:val="20"/>
        <w:numPr>
          <w:ilvl w:val="0"/>
          <w:numId w:val="2"/>
        </w:numPr>
        <w:tabs>
          <w:tab w:val="left" w:pos="1330"/>
        </w:tabs>
        <w:spacing w:after="0" w:line="240" w:lineRule="auto"/>
        <w:ind w:firstLine="567"/>
        <w:rPr>
          <w:sz w:val="24"/>
          <w:szCs w:val="24"/>
        </w:rPr>
      </w:pPr>
      <w:proofErr w:type="spellStart"/>
      <w:r w:rsidRPr="00D30245">
        <w:rPr>
          <w:sz w:val="24"/>
          <w:szCs w:val="24"/>
        </w:rPr>
        <w:t>Передати</w:t>
      </w:r>
      <w:proofErr w:type="spellEnd"/>
      <w:r w:rsidRPr="00D30245">
        <w:rPr>
          <w:sz w:val="24"/>
          <w:szCs w:val="24"/>
        </w:rPr>
        <w:t xml:space="preserve"> </w:t>
      </w:r>
      <w:r>
        <w:rPr>
          <w:sz w:val="24"/>
          <w:szCs w:val="24"/>
        </w:rPr>
        <w:t>у 201</w:t>
      </w:r>
      <w:r>
        <w:rPr>
          <w:sz w:val="24"/>
          <w:szCs w:val="24"/>
          <w:lang w:val="uk-UA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році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кошти</w:t>
      </w:r>
      <w:proofErr w:type="spellEnd"/>
      <w:r w:rsidRPr="00D30245"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Почаївського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міського</w:t>
      </w:r>
      <w:proofErr w:type="spellEnd"/>
      <w:r w:rsidRPr="00D30245">
        <w:rPr>
          <w:sz w:val="24"/>
          <w:szCs w:val="24"/>
        </w:rPr>
        <w:t xml:space="preserve"> бюджету до </w:t>
      </w:r>
      <w:proofErr w:type="spellStart"/>
      <w:r w:rsidRPr="00D30245">
        <w:rPr>
          <w:sz w:val="24"/>
          <w:szCs w:val="24"/>
        </w:rPr>
        <w:t>Кременецького</w:t>
      </w:r>
      <w:proofErr w:type="spellEnd"/>
      <w:r w:rsidRPr="00D30245">
        <w:rPr>
          <w:sz w:val="24"/>
          <w:szCs w:val="24"/>
        </w:rPr>
        <w:t xml:space="preserve"> районного бю</w:t>
      </w:r>
      <w:r>
        <w:rPr>
          <w:sz w:val="24"/>
          <w:szCs w:val="24"/>
        </w:rPr>
        <w:t xml:space="preserve">джету, як </w:t>
      </w:r>
      <w:proofErr w:type="spellStart"/>
      <w:r>
        <w:rPr>
          <w:sz w:val="24"/>
          <w:szCs w:val="24"/>
        </w:rPr>
        <w:t>іншу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субвенцію</w:t>
      </w:r>
      <w:proofErr w:type="spellEnd"/>
      <w:r w:rsidRPr="00D30245"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вигляді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міжбюджетного</w:t>
      </w:r>
      <w:proofErr w:type="spellEnd"/>
      <w:r>
        <w:rPr>
          <w:sz w:val="24"/>
          <w:szCs w:val="24"/>
        </w:rPr>
        <w:t xml:space="preserve"> трансферту на</w:t>
      </w:r>
      <w:r w:rsidRPr="00D30245">
        <w:rPr>
          <w:sz w:val="24"/>
          <w:szCs w:val="24"/>
        </w:rPr>
        <w:t xml:space="preserve"> </w:t>
      </w:r>
      <w:proofErr w:type="spellStart"/>
      <w:r w:rsidRPr="00D30245">
        <w:rPr>
          <w:sz w:val="24"/>
          <w:szCs w:val="24"/>
        </w:rPr>
        <w:t>галузь</w:t>
      </w:r>
      <w:proofErr w:type="spellEnd"/>
      <w:r w:rsidRPr="00D30245">
        <w:rPr>
          <w:sz w:val="24"/>
          <w:szCs w:val="24"/>
        </w:rPr>
        <w:t xml:space="preserve"> </w:t>
      </w:r>
      <w:r w:rsidRPr="00891B23">
        <w:rPr>
          <w:sz w:val="24"/>
          <w:szCs w:val="24"/>
        </w:rPr>
        <w:t>«</w:t>
      </w:r>
      <w:proofErr w:type="spellStart"/>
      <w:proofErr w:type="gramStart"/>
      <w:r w:rsidRPr="00891B23">
        <w:rPr>
          <w:sz w:val="24"/>
          <w:szCs w:val="24"/>
        </w:rPr>
        <w:t>Соц</w:t>
      </w:r>
      <w:proofErr w:type="gramEnd"/>
      <w:r w:rsidRPr="00891B23">
        <w:rPr>
          <w:sz w:val="24"/>
          <w:szCs w:val="24"/>
        </w:rPr>
        <w:t>іальний</w:t>
      </w:r>
      <w:proofErr w:type="spellEnd"/>
      <w:r w:rsidRPr="00891B23">
        <w:rPr>
          <w:sz w:val="24"/>
          <w:szCs w:val="24"/>
        </w:rPr>
        <w:t xml:space="preserve"> </w:t>
      </w:r>
      <w:proofErr w:type="spellStart"/>
      <w:r w:rsidRPr="00891B23">
        <w:rPr>
          <w:sz w:val="24"/>
          <w:szCs w:val="24"/>
        </w:rPr>
        <w:t>захист</w:t>
      </w:r>
      <w:proofErr w:type="spellEnd"/>
      <w:r w:rsidRPr="00891B23">
        <w:rPr>
          <w:sz w:val="24"/>
          <w:szCs w:val="24"/>
        </w:rPr>
        <w:t xml:space="preserve"> та </w:t>
      </w:r>
      <w:proofErr w:type="spellStart"/>
      <w:r w:rsidRPr="00891B23">
        <w:rPr>
          <w:sz w:val="24"/>
          <w:szCs w:val="24"/>
        </w:rPr>
        <w:t>соціальне</w:t>
      </w:r>
      <w:proofErr w:type="spellEnd"/>
      <w:r w:rsidRPr="00891B23">
        <w:rPr>
          <w:sz w:val="24"/>
          <w:szCs w:val="24"/>
        </w:rPr>
        <w:t xml:space="preserve"> </w:t>
      </w:r>
      <w:proofErr w:type="spellStart"/>
      <w:r w:rsidRPr="00891B23">
        <w:rPr>
          <w:sz w:val="24"/>
          <w:szCs w:val="24"/>
        </w:rPr>
        <w:t>обслуговування</w:t>
      </w:r>
      <w:proofErr w:type="spellEnd"/>
      <w:r w:rsidRPr="00891B23">
        <w:rPr>
          <w:sz w:val="24"/>
          <w:szCs w:val="24"/>
        </w:rPr>
        <w:t xml:space="preserve">» </w:t>
      </w:r>
      <w:r w:rsidRPr="00891B23">
        <w:rPr>
          <w:color w:val="000000"/>
          <w:sz w:val="24"/>
          <w:szCs w:val="24"/>
          <w:lang w:eastAsia="uk-UA" w:bidi="uk-UA"/>
        </w:rPr>
        <w:t xml:space="preserve"> </w:t>
      </w:r>
      <w:r w:rsidR="004F488D">
        <w:rPr>
          <w:color w:val="000000"/>
          <w:sz w:val="24"/>
          <w:szCs w:val="24"/>
          <w:lang w:eastAsia="uk-UA" w:bidi="uk-UA"/>
        </w:rPr>
        <w:t xml:space="preserve">в </w:t>
      </w:r>
      <w:proofErr w:type="spellStart"/>
      <w:r w:rsidR="004F488D">
        <w:rPr>
          <w:color w:val="000000"/>
          <w:sz w:val="24"/>
          <w:szCs w:val="24"/>
          <w:lang w:eastAsia="uk-UA" w:bidi="uk-UA"/>
        </w:rPr>
        <w:t>сумі</w:t>
      </w:r>
      <w:proofErr w:type="spellEnd"/>
      <w:r w:rsidR="004F488D">
        <w:rPr>
          <w:color w:val="000000"/>
          <w:sz w:val="24"/>
          <w:szCs w:val="24"/>
          <w:lang w:eastAsia="uk-UA" w:bidi="uk-UA"/>
        </w:rPr>
        <w:t xml:space="preserve"> </w:t>
      </w:r>
      <w:r w:rsidR="00977716">
        <w:rPr>
          <w:color w:val="000000"/>
          <w:sz w:val="24"/>
          <w:szCs w:val="24"/>
          <w:lang w:val="uk-UA" w:eastAsia="uk-UA" w:bidi="uk-UA"/>
        </w:rPr>
        <w:t xml:space="preserve">118251 </w:t>
      </w:r>
      <w:r>
        <w:rPr>
          <w:color w:val="000000"/>
          <w:sz w:val="24"/>
          <w:szCs w:val="24"/>
          <w:lang w:eastAsia="uk-UA" w:bidi="uk-UA"/>
        </w:rPr>
        <w:t>(</w:t>
      </w:r>
      <w:r w:rsidR="00977716">
        <w:rPr>
          <w:color w:val="000000"/>
          <w:sz w:val="24"/>
          <w:szCs w:val="24"/>
          <w:lang w:val="uk-UA" w:eastAsia="uk-UA" w:bidi="uk-UA"/>
        </w:rPr>
        <w:t>сто вісімнадцять тисяч двісті п’ятдесят</w:t>
      </w:r>
      <w:r w:rsidR="004F488D">
        <w:rPr>
          <w:color w:val="000000"/>
          <w:sz w:val="24"/>
          <w:szCs w:val="24"/>
          <w:lang w:val="uk-UA" w:eastAsia="uk-UA" w:bidi="uk-UA"/>
        </w:rPr>
        <w:t xml:space="preserve"> одна гривня</w:t>
      </w:r>
      <w:r w:rsidR="004F488D">
        <w:rPr>
          <w:color w:val="000000"/>
          <w:sz w:val="24"/>
          <w:szCs w:val="24"/>
          <w:lang w:eastAsia="uk-UA" w:bidi="uk-UA"/>
        </w:rPr>
        <w:t>) г</w:t>
      </w:r>
      <w:proofErr w:type="spellStart"/>
      <w:r w:rsidR="004F488D">
        <w:rPr>
          <w:color w:val="000000"/>
          <w:sz w:val="24"/>
          <w:szCs w:val="24"/>
          <w:lang w:val="uk-UA" w:eastAsia="uk-UA" w:bidi="uk-UA"/>
        </w:rPr>
        <w:t>рн</w:t>
      </w:r>
      <w:proofErr w:type="spellEnd"/>
      <w:r w:rsidR="004F488D">
        <w:rPr>
          <w:color w:val="000000"/>
          <w:sz w:val="24"/>
          <w:szCs w:val="24"/>
          <w:lang w:val="uk-UA" w:eastAsia="uk-UA" w:bidi="uk-UA"/>
        </w:rPr>
        <w:t>.</w:t>
      </w:r>
      <w:r>
        <w:rPr>
          <w:color w:val="000000"/>
          <w:sz w:val="24"/>
          <w:szCs w:val="24"/>
          <w:lang w:eastAsia="uk-UA" w:bidi="uk-UA"/>
        </w:rPr>
        <w:t xml:space="preserve">, в тому </w:t>
      </w:r>
      <w:proofErr w:type="spellStart"/>
      <w:r>
        <w:rPr>
          <w:color w:val="000000"/>
          <w:sz w:val="24"/>
          <w:szCs w:val="24"/>
          <w:lang w:eastAsia="uk-UA" w:bidi="uk-UA"/>
        </w:rPr>
        <w:t>числі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:</w:t>
      </w:r>
    </w:p>
    <w:p w:rsidR="00AE00DF" w:rsidRPr="00DB2347" w:rsidRDefault="00AE00DF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proofErr w:type="spellStart"/>
      <w:r>
        <w:rPr>
          <w:sz w:val="24"/>
          <w:szCs w:val="24"/>
        </w:rPr>
        <w:t>кошти</w:t>
      </w:r>
      <w:proofErr w:type="spellEnd"/>
      <w:r>
        <w:rPr>
          <w:sz w:val="24"/>
          <w:szCs w:val="24"/>
        </w:rPr>
        <w:t xml:space="preserve"> </w:t>
      </w:r>
      <w:r w:rsidR="00A461A1">
        <w:rPr>
          <w:sz w:val="24"/>
          <w:szCs w:val="24"/>
          <w:lang w:val="uk-UA"/>
        </w:rPr>
        <w:t xml:space="preserve">для надання </w:t>
      </w:r>
      <w:proofErr w:type="gramStart"/>
      <w:r w:rsidR="00A461A1">
        <w:rPr>
          <w:sz w:val="24"/>
          <w:szCs w:val="24"/>
          <w:lang w:val="uk-UA"/>
        </w:rPr>
        <w:t>соц</w:t>
      </w:r>
      <w:proofErr w:type="gramEnd"/>
      <w:r w:rsidR="00A461A1">
        <w:rPr>
          <w:sz w:val="24"/>
          <w:szCs w:val="24"/>
          <w:lang w:val="uk-UA"/>
        </w:rPr>
        <w:t xml:space="preserve">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</w:t>
      </w:r>
      <w:r w:rsidR="00977716">
        <w:rPr>
          <w:sz w:val="24"/>
          <w:szCs w:val="24"/>
          <w:lang w:val="uk-UA"/>
        </w:rPr>
        <w:t>в сумі 18</w:t>
      </w:r>
      <w:r w:rsidR="00A461A1">
        <w:rPr>
          <w:sz w:val="24"/>
          <w:szCs w:val="24"/>
          <w:lang w:val="uk-UA"/>
        </w:rPr>
        <w:t>251 тис. грн. (вісімнадцять тисяч двісті п’ятдесят одна гривня)</w:t>
      </w:r>
      <w:r>
        <w:rPr>
          <w:sz w:val="24"/>
          <w:szCs w:val="24"/>
        </w:rPr>
        <w:t>;</w:t>
      </w:r>
    </w:p>
    <w:p w:rsidR="00AE00DF" w:rsidRPr="003A7DB4" w:rsidRDefault="00AE00DF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кошти на компенсацію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</w:t>
      </w:r>
      <w:r w:rsidR="00A461A1">
        <w:rPr>
          <w:sz w:val="24"/>
          <w:szCs w:val="24"/>
          <w:lang w:val="uk-UA"/>
        </w:rPr>
        <w:t>житл</w:t>
      </w:r>
      <w:r w:rsidR="00977716">
        <w:rPr>
          <w:sz w:val="24"/>
          <w:szCs w:val="24"/>
          <w:lang w:val="uk-UA"/>
        </w:rPr>
        <w:t>ово-комунальних послуг в сумі 8</w:t>
      </w:r>
      <w:r w:rsidR="004F488D">
        <w:rPr>
          <w:sz w:val="24"/>
          <w:szCs w:val="24"/>
          <w:lang w:val="uk-UA"/>
        </w:rPr>
        <w:t>000 (вісім тисяч</w:t>
      </w:r>
      <w:r w:rsidR="00A461A1">
        <w:rPr>
          <w:sz w:val="24"/>
          <w:szCs w:val="24"/>
          <w:lang w:val="uk-UA"/>
        </w:rPr>
        <w:t xml:space="preserve"> гривня) грн.</w:t>
      </w:r>
    </w:p>
    <w:p w:rsidR="003A7DB4" w:rsidRPr="00977716" w:rsidRDefault="003A7DB4" w:rsidP="00AE00DF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r>
        <w:rPr>
          <w:sz w:val="24"/>
          <w:szCs w:val="24"/>
          <w:lang w:val="uk-UA"/>
        </w:rPr>
        <w:t>кошти на компенсацію пільг окремим категоріям громадян з о</w:t>
      </w:r>
      <w:r w:rsidR="00977716">
        <w:rPr>
          <w:sz w:val="24"/>
          <w:szCs w:val="24"/>
          <w:lang w:val="uk-UA"/>
        </w:rPr>
        <w:t>плати послуг зв’язку на суму 12</w:t>
      </w:r>
      <w:r>
        <w:rPr>
          <w:sz w:val="24"/>
          <w:szCs w:val="24"/>
          <w:lang w:val="uk-UA"/>
        </w:rPr>
        <w:t>000 ( дванадцять тисяч грн.) грн.</w:t>
      </w:r>
    </w:p>
    <w:p w:rsidR="00977716" w:rsidRPr="00DB2347" w:rsidRDefault="00977716" w:rsidP="00977716">
      <w:pPr>
        <w:pStyle w:val="20"/>
        <w:numPr>
          <w:ilvl w:val="1"/>
          <w:numId w:val="3"/>
        </w:numPr>
        <w:tabs>
          <w:tab w:val="left" w:pos="1330"/>
        </w:tabs>
        <w:spacing w:before="0" w:after="0" w:line="240" w:lineRule="auto"/>
        <w:ind w:hanging="613"/>
        <w:rPr>
          <w:sz w:val="24"/>
          <w:szCs w:val="24"/>
        </w:rPr>
      </w:pPr>
      <w:proofErr w:type="spellStart"/>
      <w:r w:rsidRPr="00977716">
        <w:rPr>
          <w:sz w:val="24"/>
          <w:szCs w:val="24"/>
        </w:rPr>
        <w:t>кошти</w:t>
      </w:r>
      <w:proofErr w:type="spellEnd"/>
      <w:r w:rsidRPr="00977716">
        <w:rPr>
          <w:sz w:val="24"/>
          <w:szCs w:val="24"/>
        </w:rPr>
        <w:t xml:space="preserve"> на </w:t>
      </w:r>
      <w:proofErr w:type="spellStart"/>
      <w:r w:rsidRPr="00977716">
        <w:rPr>
          <w:sz w:val="24"/>
          <w:szCs w:val="24"/>
        </w:rPr>
        <w:t>утримання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Кременецького</w:t>
      </w:r>
      <w:proofErr w:type="spellEnd"/>
      <w:r w:rsidRPr="00977716">
        <w:rPr>
          <w:sz w:val="24"/>
          <w:szCs w:val="24"/>
        </w:rPr>
        <w:t xml:space="preserve"> районного центру </w:t>
      </w:r>
      <w:proofErr w:type="spellStart"/>
      <w:proofErr w:type="gramStart"/>
      <w:r w:rsidRPr="00977716">
        <w:rPr>
          <w:sz w:val="24"/>
          <w:szCs w:val="24"/>
        </w:rPr>
        <w:t>соц</w:t>
      </w:r>
      <w:proofErr w:type="gramEnd"/>
      <w:r w:rsidRPr="00977716">
        <w:rPr>
          <w:sz w:val="24"/>
          <w:szCs w:val="24"/>
        </w:rPr>
        <w:t>іальних</w:t>
      </w:r>
      <w:proofErr w:type="spellEnd"/>
      <w:r w:rsidRPr="00977716">
        <w:rPr>
          <w:sz w:val="24"/>
          <w:szCs w:val="24"/>
        </w:rPr>
        <w:t xml:space="preserve"> служб для </w:t>
      </w:r>
      <w:proofErr w:type="spellStart"/>
      <w:r w:rsidRPr="00977716">
        <w:rPr>
          <w:sz w:val="24"/>
          <w:szCs w:val="24"/>
        </w:rPr>
        <w:t>сім’ї</w:t>
      </w:r>
      <w:proofErr w:type="spellEnd"/>
      <w:r w:rsidRPr="00977716">
        <w:rPr>
          <w:sz w:val="24"/>
          <w:szCs w:val="24"/>
        </w:rPr>
        <w:t xml:space="preserve">, </w:t>
      </w:r>
      <w:proofErr w:type="spellStart"/>
      <w:r w:rsidRPr="00977716">
        <w:rPr>
          <w:sz w:val="24"/>
          <w:szCs w:val="24"/>
        </w:rPr>
        <w:t>дітей</w:t>
      </w:r>
      <w:proofErr w:type="spellEnd"/>
      <w:r w:rsidRPr="00977716">
        <w:rPr>
          <w:sz w:val="24"/>
          <w:szCs w:val="24"/>
        </w:rPr>
        <w:t xml:space="preserve"> та </w:t>
      </w:r>
      <w:proofErr w:type="spellStart"/>
      <w:r w:rsidRPr="00977716">
        <w:rPr>
          <w:sz w:val="24"/>
          <w:szCs w:val="24"/>
        </w:rPr>
        <w:t>молоді</w:t>
      </w:r>
      <w:proofErr w:type="spellEnd"/>
      <w:r w:rsidRPr="00977716">
        <w:rPr>
          <w:sz w:val="24"/>
          <w:szCs w:val="24"/>
        </w:rPr>
        <w:t xml:space="preserve">, </w:t>
      </w:r>
      <w:proofErr w:type="spellStart"/>
      <w:r w:rsidRPr="00977716">
        <w:rPr>
          <w:sz w:val="24"/>
          <w:szCs w:val="24"/>
        </w:rPr>
        <w:t>який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обслуговуватиме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Почаївську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міську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об’єднану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територіальну</w:t>
      </w:r>
      <w:proofErr w:type="spellEnd"/>
      <w:r w:rsidRPr="00977716">
        <w:rPr>
          <w:sz w:val="24"/>
          <w:szCs w:val="24"/>
        </w:rPr>
        <w:t xml:space="preserve"> громаду в </w:t>
      </w:r>
      <w:proofErr w:type="spellStart"/>
      <w:r w:rsidRPr="00977716">
        <w:rPr>
          <w:sz w:val="24"/>
          <w:szCs w:val="24"/>
        </w:rPr>
        <w:t>сумі</w:t>
      </w:r>
      <w:proofErr w:type="spellEnd"/>
      <w:r w:rsidRPr="00977716">
        <w:rPr>
          <w:sz w:val="24"/>
          <w:szCs w:val="24"/>
        </w:rPr>
        <w:t xml:space="preserve"> 80000 (</w:t>
      </w:r>
      <w:proofErr w:type="spellStart"/>
      <w:r w:rsidRPr="00977716">
        <w:rPr>
          <w:sz w:val="24"/>
          <w:szCs w:val="24"/>
        </w:rPr>
        <w:t>вісімдесят</w:t>
      </w:r>
      <w:proofErr w:type="spellEnd"/>
      <w:r w:rsidRPr="00977716">
        <w:rPr>
          <w:sz w:val="24"/>
          <w:szCs w:val="24"/>
        </w:rPr>
        <w:t xml:space="preserve"> </w:t>
      </w:r>
      <w:proofErr w:type="spellStart"/>
      <w:r w:rsidRPr="00977716">
        <w:rPr>
          <w:sz w:val="24"/>
          <w:szCs w:val="24"/>
        </w:rPr>
        <w:t>тисяч</w:t>
      </w:r>
      <w:proofErr w:type="spellEnd"/>
      <w:r w:rsidRPr="00977716">
        <w:rPr>
          <w:sz w:val="24"/>
          <w:szCs w:val="24"/>
        </w:rPr>
        <w:t xml:space="preserve">) </w:t>
      </w:r>
      <w:proofErr w:type="spellStart"/>
      <w:r w:rsidRPr="00977716">
        <w:rPr>
          <w:sz w:val="24"/>
          <w:szCs w:val="24"/>
        </w:rPr>
        <w:t>гривень</w:t>
      </w:r>
      <w:proofErr w:type="spellEnd"/>
      <w:r w:rsidRPr="00977716">
        <w:rPr>
          <w:sz w:val="24"/>
          <w:szCs w:val="24"/>
        </w:rPr>
        <w:t>».</w:t>
      </w:r>
    </w:p>
    <w:p w:rsidR="00AE00DF" w:rsidRDefault="00AE00DF" w:rsidP="00AE00D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ab/>
        <w:t xml:space="preserve">2.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Затвердити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текст договору про передачу та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прийняття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іншої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субвенції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>
        <w:rPr>
          <w:color w:val="000000"/>
          <w:sz w:val="24"/>
          <w:szCs w:val="24"/>
          <w:lang w:eastAsia="uk-UA" w:bidi="uk-UA"/>
        </w:rPr>
        <w:t>Почаївського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міського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бюджету до </w:t>
      </w:r>
      <w:proofErr w:type="spellStart"/>
      <w:r>
        <w:rPr>
          <w:color w:val="000000"/>
          <w:sz w:val="24"/>
          <w:szCs w:val="24"/>
          <w:lang w:eastAsia="uk-UA" w:bidi="uk-UA"/>
        </w:rPr>
        <w:t>Кременецького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 xml:space="preserve">на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галузь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«</w:t>
      </w:r>
      <w:proofErr w:type="spellStart"/>
      <w:proofErr w:type="gramStart"/>
      <w:r w:rsidRPr="00254642">
        <w:rPr>
          <w:color w:val="000000"/>
          <w:sz w:val="24"/>
          <w:szCs w:val="24"/>
          <w:lang w:eastAsia="uk-UA" w:bidi="uk-UA"/>
        </w:rPr>
        <w:t>Соц</w:t>
      </w:r>
      <w:proofErr w:type="gramEnd"/>
      <w:r w:rsidRPr="00254642">
        <w:rPr>
          <w:color w:val="000000"/>
          <w:sz w:val="24"/>
          <w:szCs w:val="24"/>
          <w:lang w:eastAsia="uk-UA" w:bidi="uk-UA"/>
        </w:rPr>
        <w:t>іальний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захист</w:t>
      </w:r>
      <w:proofErr w:type="spellEnd"/>
      <w:r w:rsidRPr="00254642">
        <w:rPr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соці</w:t>
      </w:r>
      <w:r>
        <w:rPr>
          <w:color w:val="000000"/>
          <w:sz w:val="24"/>
          <w:szCs w:val="24"/>
          <w:lang w:eastAsia="uk-UA" w:bidi="uk-UA"/>
        </w:rPr>
        <w:t>альне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обслуговування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» в </w:t>
      </w:r>
      <w:proofErr w:type="spellStart"/>
      <w:r>
        <w:rPr>
          <w:color w:val="000000"/>
          <w:sz w:val="24"/>
          <w:szCs w:val="24"/>
          <w:lang w:eastAsia="uk-UA" w:bidi="uk-UA"/>
        </w:rPr>
        <w:t>сумі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r w:rsidR="00977716" w:rsidRPr="00977716">
        <w:rPr>
          <w:color w:val="000000"/>
          <w:sz w:val="24"/>
          <w:szCs w:val="24"/>
          <w:lang w:val="uk-UA" w:eastAsia="uk-UA" w:bidi="uk-UA"/>
        </w:rPr>
        <w:t>118251 (сто вісімнадцять тис</w:t>
      </w:r>
      <w:r w:rsidR="00977716">
        <w:rPr>
          <w:color w:val="000000"/>
          <w:sz w:val="24"/>
          <w:szCs w:val="24"/>
          <w:lang w:val="uk-UA" w:eastAsia="uk-UA" w:bidi="uk-UA"/>
        </w:rPr>
        <w:t>яч двісті п’ятдесят одна гривня</w:t>
      </w:r>
      <w:r w:rsidR="00BB6E42">
        <w:rPr>
          <w:color w:val="000000"/>
          <w:sz w:val="24"/>
          <w:szCs w:val="24"/>
          <w:lang w:eastAsia="uk-UA" w:bidi="uk-UA"/>
        </w:rPr>
        <w:t>)</w:t>
      </w:r>
      <w:r w:rsidR="00BB6E42">
        <w:rPr>
          <w:color w:val="000000"/>
          <w:sz w:val="24"/>
          <w:szCs w:val="24"/>
          <w:lang w:val="uk-UA" w:eastAsia="uk-UA" w:bidi="uk-UA"/>
        </w:rPr>
        <w:t xml:space="preserve"> грн.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згідно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додатку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1.</w:t>
      </w:r>
      <w:r w:rsidRPr="00254642">
        <w:rPr>
          <w:color w:val="000000"/>
          <w:sz w:val="24"/>
          <w:szCs w:val="24"/>
          <w:lang w:eastAsia="uk-UA" w:bidi="uk-UA"/>
        </w:rPr>
        <w:t xml:space="preserve"> </w:t>
      </w:r>
    </w:p>
    <w:p w:rsidR="00AE00DF" w:rsidRPr="00D30245" w:rsidRDefault="00AE00DF" w:rsidP="00AE00DF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  <w:t>3</w:t>
      </w:r>
      <w:r>
        <w:rPr>
          <w:sz w:val="24"/>
          <w:szCs w:val="24"/>
        </w:rPr>
        <w:t xml:space="preserve">. </w:t>
      </w:r>
      <w:proofErr w:type="spellStart"/>
      <w:r w:rsidRPr="00940DA9">
        <w:rPr>
          <w:sz w:val="24"/>
          <w:szCs w:val="24"/>
        </w:rPr>
        <w:t>Доручити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міському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голові</w:t>
      </w:r>
      <w:proofErr w:type="spellEnd"/>
      <w:r w:rsidRPr="00940DA9">
        <w:rPr>
          <w:sz w:val="24"/>
          <w:szCs w:val="24"/>
        </w:rPr>
        <w:t xml:space="preserve"> Бойку В.С. </w:t>
      </w:r>
      <w:proofErr w:type="spellStart"/>
      <w:proofErr w:type="gramStart"/>
      <w:r w:rsidRPr="00940DA9">
        <w:rPr>
          <w:sz w:val="24"/>
          <w:szCs w:val="24"/>
        </w:rPr>
        <w:t>п</w:t>
      </w:r>
      <w:proofErr w:type="gramEnd"/>
      <w:r w:rsidRPr="00940DA9">
        <w:rPr>
          <w:sz w:val="24"/>
          <w:szCs w:val="24"/>
        </w:rPr>
        <w:t>ідписати</w:t>
      </w:r>
      <w:proofErr w:type="spellEnd"/>
      <w:r w:rsidRPr="00940DA9">
        <w:rPr>
          <w:sz w:val="24"/>
          <w:szCs w:val="24"/>
        </w:rPr>
        <w:t xml:space="preserve"> </w:t>
      </w:r>
      <w:proofErr w:type="spellStart"/>
      <w:r w:rsidRPr="00940DA9">
        <w:rPr>
          <w:sz w:val="24"/>
          <w:szCs w:val="24"/>
        </w:rPr>
        <w:t>договір</w:t>
      </w:r>
      <w:proofErr w:type="spellEnd"/>
      <w:r w:rsidRPr="00940DA9">
        <w:rPr>
          <w:sz w:val="24"/>
          <w:szCs w:val="24"/>
        </w:rPr>
        <w:t xml:space="preserve"> </w:t>
      </w:r>
      <w:r w:rsidRPr="00131B08">
        <w:rPr>
          <w:sz w:val="24"/>
          <w:szCs w:val="24"/>
        </w:rPr>
        <w:t xml:space="preserve">про передачу та </w:t>
      </w:r>
      <w:proofErr w:type="spellStart"/>
      <w:r w:rsidRPr="00131B08">
        <w:rPr>
          <w:sz w:val="24"/>
          <w:szCs w:val="24"/>
        </w:rPr>
        <w:t>прийняття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іншої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субвенції</w:t>
      </w:r>
      <w:proofErr w:type="spellEnd"/>
      <w:r w:rsidRPr="00131B08">
        <w:rPr>
          <w:sz w:val="24"/>
          <w:szCs w:val="24"/>
        </w:rPr>
        <w:t xml:space="preserve"> з </w:t>
      </w:r>
      <w:proofErr w:type="spellStart"/>
      <w:r w:rsidRPr="00131B08">
        <w:rPr>
          <w:sz w:val="24"/>
          <w:szCs w:val="24"/>
        </w:rPr>
        <w:t>Почаївського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міського</w:t>
      </w:r>
      <w:proofErr w:type="spellEnd"/>
      <w:r w:rsidRPr="00131B08">
        <w:rPr>
          <w:sz w:val="24"/>
          <w:szCs w:val="24"/>
        </w:rPr>
        <w:t xml:space="preserve"> бюджету до </w:t>
      </w:r>
      <w:proofErr w:type="spellStart"/>
      <w:r w:rsidRPr="00131B08">
        <w:rPr>
          <w:sz w:val="24"/>
          <w:szCs w:val="24"/>
        </w:rPr>
        <w:t>Кременецького</w:t>
      </w:r>
      <w:proofErr w:type="spellEnd"/>
      <w:r w:rsidRPr="00131B08">
        <w:rPr>
          <w:sz w:val="24"/>
          <w:szCs w:val="24"/>
        </w:rPr>
        <w:t xml:space="preserve"> районного бюджету на </w:t>
      </w:r>
      <w:proofErr w:type="spellStart"/>
      <w:r w:rsidRPr="00131B08">
        <w:rPr>
          <w:sz w:val="24"/>
          <w:szCs w:val="24"/>
        </w:rPr>
        <w:t>галузь</w:t>
      </w:r>
      <w:proofErr w:type="spellEnd"/>
      <w:r w:rsidRPr="00131B08">
        <w:rPr>
          <w:sz w:val="24"/>
          <w:szCs w:val="24"/>
        </w:rPr>
        <w:t xml:space="preserve"> «</w:t>
      </w:r>
      <w:proofErr w:type="spellStart"/>
      <w:r w:rsidRPr="00131B08">
        <w:rPr>
          <w:sz w:val="24"/>
          <w:szCs w:val="24"/>
        </w:rPr>
        <w:t>Соціальний</w:t>
      </w:r>
      <w:proofErr w:type="spellEnd"/>
      <w:r w:rsidRPr="00131B08">
        <w:rPr>
          <w:sz w:val="24"/>
          <w:szCs w:val="24"/>
        </w:rPr>
        <w:t xml:space="preserve"> </w:t>
      </w:r>
      <w:proofErr w:type="spellStart"/>
      <w:r w:rsidRPr="00131B08">
        <w:rPr>
          <w:sz w:val="24"/>
          <w:szCs w:val="24"/>
        </w:rPr>
        <w:t>захист</w:t>
      </w:r>
      <w:proofErr w:type="spellEnd"/>
      <w:r w:rsidRPr="00131B08">
        <w:rPr>
          <w:sz w:val="24"/>
          <w:szCs w:val="24"/>
        </w:rPr>
        <w:t xml:space="preserve"> та </w:t>
      </w:r>
      <w:proofErr w:type="spellStart"/>
      <w:r w:rsidRPr="00131B08">
        <w:rPr>
          <w:sz w:val="24"/>
          <w:szCs w:val="24"/>
        </w:rPr>
        <w:t>соці</w:t>
      </w:r>
      <w:r>
        <w:rPr>
          <w:sz w:val="24"/>
          <w:szCs w:val="24"/>
        </w:rPr>
        <w:t>альне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обслуговування</w:t>
      </w:r>
      <w:proofErr w:type="spellEnd"/>
      <w:r>
        <w:rPr>
          <w:sz w:val="24"/>
          <w:szCs w:val="24"/>
        </w:rPr>
        <w:t xml:space="preserve">» в </w:t>
      </w:r>
      <w:proofErr w:type="spellStart"/>
      <w:r>
        <w:rPr>
          <w:sz w:val="24"/>
          <w:szCs w:val="24"/>
        </w:rPr>
        <w:t>сумі</w:t>
      </w:r>
      <w:proofErr w:type="spellEnd"/>
      <w:r>
        <w:rPr>
          <w:sz w:val="24"/>
          <w:szCs w:val="24"/>
        </w:rPr>
        <w:t xml:space="preserve"> </w:t>
      </w:r>
      <w:r w:rsidR="00977716" w:rsidRPr="00977716">
        <w:rPr>
          <w:sz w:val="24"/>
          <w:szCs w:val="24"/>
        </w:rPr>
        <w:t xml:space="preserve">118251 (сто </w:t>
      </w:r>
      <w:proofErr w:type="spellStart"/>
      <w:r w:rsidR="00977716" w:rsidRPr="00977716">
        <w:rPr>
          <w:sz w:val="24"/>
          <w:szCs w:val="24"/>
        </w:rPr>
        <w:t>вісімнадцять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тисяч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двісті</w:t>
      </w:r>
      <w:proofErr w:type="spellEnd"/>
      <w:r w:rsidR="00977716" w:rsidRPr="00977716">
        <w:rPr>
          <w:sz w:val="24"/>
          <w:szCs w:val="24"/>
        </w:rPr>
        <w:t xml:space="preserve"> </w:t>
      </w:r>
      <w:proofErr w:type="spellStart"/>
      <w:r w:rsidR="00977716" w:rsidRPr="00977716">
        <w:rPr>
          <w:sz w:val="24"/>
          <w:szCs w:val="24"/>
        </w:rPr>
        <w:t>п’ятдесят</w:t>
      </w:r>
      <w:proofErr w:type="spellEnd"/>
      <w:r w:rsidR="00977716" w:rsidRPr="00977716">
        <w:rPr>
          <w:sz w:val="24"/>
          <w:szCs w:val="24"/>
        </w:rPr>
        <w:t xml:space="preserve"> одна </w:t>
      </w:r>
      <w:proofErr w:type="spellStart"/>
      <w:r w:rsidR="00977716" w:rsidRPr="00977716">
        <w:rPr>
          <w:sz w:val="24"/>
          <w:szCs w:val="24"/>
        </w:rPr>
        <w:t>гривня</w:t>
      </w:r>
      <w:proofErr w:type="spellEnd"/>
      <w:r w:rsidR="00977716" w:rsidRPr="00977716">
        <w:rPr>
          <w:sz w:val="24"/>
          <w:szCs w:val="24"/>
        </w:rPr>
        <w:t xml:space="preserve">) </w:t>
      </w:r>
      <w:proofErr w:type="spellStart"/>
      <w:r w:rsidR="004F488D" w:rsidRPr="004F488D">
        <w:rPr>
          <w:sz w:val="24"/>
          <w:szCs w:val="24"/>
        </w:rPr>
        <w:t>грн.</w:t>
      </w:r>
      <w:r w:rsidRPr="00131B08">
        <w:rPr>
          <w:sz w:val="24"/>
          <w:szCs w:val="24"/>
        </w:rPr>
        <w:t>гривень</w:t>
      </w:r>
      <w:proofErr w:type="spellEnd"/>
      <w:r w:rsidRPr="00131B08">
        <w:rPr>
          <w:sz w:val="24"/>
          <w:szCs w:val="24"/>
        </w:rPr>
        <w:t>.</w:t>
      </w:r>
    </w:p>
    <w:p w:rsidR="004F488D" w:rsidRPr="00977716" w:rsidRDefault="00AE00DF" w:rsidP="00977716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eastAsia="uk-UA" w:bidi="uk-UA"/>
        </w:rPr>
        <w:t xml:space="preserve">4. Контроль за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виконанням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D30245">
        <w:rPr>
          <w:color w:val="000000"/>
          <w:sz w:val="24"/>
          <w:szCs w:val="24"/>
          <w:lang w:eastAsia="uk-UA" w:bidi="uk-UA"/>
        </w:rPr>
        <w:t>р</w:t>
      </w:r>
      <w:proofErr w:type="gramEnd"/>
      <w:r w:rsidRPr="00D30245">
        <w:rPr>
          <w:color w:val="000000"/>
          <w:sz w:val="24"/>
          <w:szCs w:val="24"/>
          <w:lang w:eastAsia="uk-UA" w:bidi="uk-UA"/>
        </w:rPr>
        <w:t>ішення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покласти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постійну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комісію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питань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соціально-економічного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розвитку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інвестицій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та бюджету.</w:t>
      </w:r>
    </w:p>
    <w:p w:rsidR="00AE00DF" w:rsidRPr="004F488D" w:rsidRDefault="00AE00DF" w:rsidP="004F488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F4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  <w:bookmarkStart w:id="2" w:name="bookmark0"/>
      <w:bookmarkEnd w:id="1"/>
    </w:p>
    <w:p w:rsidR="00A461A1" w:rsidRDefault="00A461A1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461A1" w:rsidRDefault="00A461A1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461A1" w:rsidRDefault="00A461A1" w:rsidP="00BB6E4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Додаток 1</w:t>
      </w:r>
    </w:p>
    <w:p w:rsidR="00AE00DF" w:rsidRPr="004B569A" w:rsidRDefault="00AE00DF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 рішення сесії Почаївської міської ради</w:t>
      </w:r>
    </w:p>
    <w:p w:rsidR="00AE00DF" w:rsidRPr="004B569A" w:rsidRDefault="004F488D" w:rsidP="00AE00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№ «  » від «  » </w:t>
      </w:r>
      <w:r w:rsidR="00AE00DF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2018</w:t>
      </w:r>
      <w:r w:rsidR="00AE00DF"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р.</w:t>
      </w: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2"/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AE00DF" w:rsidRPr="004B569A" w:rsidRDefault="00AE00DF" w:rsidP="00AE00DF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4F488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«     » грудня 2018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 року      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AE00DF" w:rsidRPr="004B569A" w:rsidRDefault="00AE00DF" w:rsidP="00AE00D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4F488D" w:rsidRPr="004F488D" w:rsidRDefault="00AE00DF" w:rsidP="00977716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«Соціальний захист та соціальне обсл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уговування» на здійснення у 2019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році видатків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для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ьої допомоги, 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 на компенсацію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кошти на компенсацію пільг окремим категоріям громадян з оплати послуг зв’язку</w:t>
      </w:r>
      <w:r w:rsid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4F488D"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кошти на утримання Кременецького районного центру соціальних служб для сім’ї, дітей та молоді, який обслуговуватиме Почаївську міську об’єднану територіальну </w:t>
      </w:r>
      <w:proofErr w:type="spellStart"/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громаду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</w:t>
      </w:r>
      <w:proofErr w:type="spellEnd"/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загальну суму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118251 (сто вісімнадцять тисяч двісті п’ятдесят одна гривня)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E00DF" w:rsidRPr="004F488D" w:rsidRDefault="00AE00DF" w:rsidP="004F488D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AE00DF" w:rsidRPr="004B569A" w:rsidRDefault="00AE00DF" w:rsidP="00AE00DF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3"/>
    </w:p>
    <w:p w:rsidR="00AE00DF" w:rsidRPr="004B569A" w:rsidRDefault="00AE00DF" w:rsidP="00977716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зується пров</w:t>
      </w:r>
      <w:r w:rsidR="004F4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одити розрахунки з 1 січня  2019 року по грудень 2019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включно, шляхом перерахува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ння </w:t>
      </w:r>
      <w:r w:rsidR="00977716"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118251 (сто вісімнадцять тисяч двісті п’ятдесят одна гривня)</w:t>
      </w:r>
      <w:r w:rsid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грн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E00DF" w:rsidRPr="00425C7E" w:rsidRDefault="00AE00DF" w:rsidP="00AE00DF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2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Отримувач субвенції зобов’язується здійснювати фінансування </w:t>
      </w:r>
      <w:r w:rsidRPr="0042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видатків 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році на :</w:t>
      </w:r>
    </w:p>
    <w:p w:rsidR="00AE00DF" w:rsidRDefault="00AE00DF" w:rsidP="00AE00DF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25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компенсації виплат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для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в сумі 18,251 тис. грн. (вісімнадцять тисяч двісті п’ятдесят одна гривня);</w:t>
      </w:r>
    </w:p>
    <w:p w:rsidR="00AE00DF" w:rsidRDefault="00AE00DF" w:rsidP="00AE00DF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2F0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2.2.2.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компенсацію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в сумі 8,000 (вісім тисяч гривня) грн.</w:t>
      </w:r>
      <w:r w:rsidRPr="002F06D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;</w:t>
      </w:r>
    </w:p>
    <w:p w:rsidR="00AE00DF" w:rsidRDefault="00AE00DF" w:rsidP="00AE00DF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Default="00AE00DF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2F0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2.2.3.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BB6E42" w:rsidRP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компенсацію пільг окремим категоріям громадян з оплати послуг зв’язку на суму 12,000 ( дванадцять тисяч грн.) грн</w:t>
      </w:r>
      <w:r w:rsidR="00BB6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977716" w:rsidRDefault="00977716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77716" w:rsidRDefault="00977716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2.2.4. </w:t>
      </w:r>
      <w:r w:rsidRPr="0097771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утримання Кременецького районного центру соціальних служб для сім’ї, дітей та молоді, який обслуговуватиме Почаївську міську об’єднану територіальну громаду в сумі 80000 (вісімдесят тисяч) гривень».</w:t>
      </w:r>
    </w:p>
    <w:p w:rsidR="00BB6E42" w:rsidRPr="004B569A" w:rsidRDefault="00BB6E42" w:rsidP="00BB6E42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AE00DF" w:rsidRPr="004B569A" w:rsidRDefault="00AE00DF" w:rsidP="00AE00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1</w:t>
      </w:r>
      <w:r w:rsidR="00BB6E4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січня 2019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за умови підписання обома с</w:t>
      </w:r>
      <w:r w:rsidR="00BB6E4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торонами і діє до 31 грудня 2019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включно.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AE00DF" w:rsidRPr="004B569A" w:rsidRDefault="00AE00DF" w:rsidP="00AE00D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AE00DF" w:rsidRPr="004B569A" w:rsidRDefault="00AE00DF" w:rsidP="00AE00D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E00DF" w:rsidRPr="004B569A" w:rsidRDefault="00AE00DF" w:rsidP="00AE00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00235B" w:rsidRDefault="0000235B">
      <w:bookmarkStart w:id="4" w:name="_GoBack"/>
      <w:bookmarkEnd w:id="4"/>
    </w:p>
    <w:sectPr w:rsidR="0000235B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2E64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B5224"/>
    <w:multiLevelType w:val="multilevel"/>
    <w:tmpl w:val="01AA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F"/>
    <w:rsid w:val="0000235B"/>
    <w:rsid w:val="00040903"/>
    <w:rsid w:val="003A7DB4"/>
    <w:rsid w:val="004F488D"/>
    <w:rsid w:val="00977716"/>
    <w:rsid w:val="00A461A1"/>
    <w:rsid w:val="00AE00DF"/>
    <w:rsid w:val="00BB6E42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E00D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00D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00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00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00D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AE00D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AE00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00DF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D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DF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E00D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00D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00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00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00D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AE00D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AE00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00DF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E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D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66C1-011F-48F6-8932-D74A1CF8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2</cp:revision>
  <dcterms:created xsi:type="dcterms:W3CDTF">2018-12-11T16:57:00Z</dcterms:created>
  <dcterms:modified xsi:type="dcterms:W3CDTF">2018-12-13T06:07:00Z</dcterms:modified>
</cp:coreProperties>
</file>