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551A4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</w:t>
      </w:r>
    </w:p>
    <w:p w:rsidR="00551A44" w:rsidRPr="009A76AC" w:rsidRDefault="00551A44" w:rsidP="00551A4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1A44" w:rsidRPr="005F5F47" w:rsidRDefault="001710BD" w:rsidP="00551A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551A44"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654C35" w:rsidRDefault="00C74F66" w:rsidP="00654C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C35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54C35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551A44" w:rsidRPr="0065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551A44" w:rsidRPr="00654C3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54C35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="00551A44" w:rsidRPr="0065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0BD" w:rsidRPr="00654C35">
        <w:rPr>
          <w:rFonts w:ascii="Times New Roman" w:hAnsi="Times New Roman" w:cs="Times New Roman"/>
          <w:b/>
          <w:sz w:val="28"/>
          <w:szCs w:val="28"/>
        </w:rPr>
        <w:t>2019</w:t>
      </w:r>
      <w:r w:rsidR="00551A44" w:rsidRPr="00654C3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D829BD" w:rsidRPr="00654C35">
        <w:rPr>
          <w:rFonts w:ascii="Times New Roman" w:hAnsi="Times New Roman" w:cs="Times New Roman"/>
          <w:b/>
          <w:sz w:val="28"/>
          <w:szCs w:val="28"/>
        </w:rPr>
        <w:tab/>
      </w:r>
      <w:r w:rsidR="00654C35">
        <w:rPr>
          <w:rFonts w:ascii="Times New Roman" w:hAnsi="Times New Roman" w:cs="Times New Roman"/>
          <w:b/>
          <w:sz w:val="28"/>
          <w:szCs w:val="28"/>
        </w:rPr>
        <w:tab/>
      </w:r>
      <w:r w:rsidR="00654C35">
        <w:rPr>
          <w:rFonts w:ascii="Times New Roman" w:hAnsi="Times New Roman" w:cs="Times New Roman"/>
          <w:b/>
          <w:sz w:val="28"/>
          <w:szCs w:val="28"/>
        </w:rPr>
        <w:tab/>
      </w:r>
      <w:r w:rsidR="00654C35">
        <w:rPr>
          <w:rFonts w:ascii="Times New Roman" w:hAnsi="Times New Roman" w:cs="Times New Roman"/>
          <w:b/>
          <w:sz w:val="28"/>
          <w:szCs w:val="28"/>
        </w:rPr>
        <w:tab/>
      </w:r>
      <w:r w:rsidR="00654C35">
        <w:rPr>
          <w:rFonts w:ascii="Times New Roman" w:hAnsi="Times New Roman" w:cs="Times New Roman"/>
          <w:b/>
          <w:sz w:val="28"/>
          <w:szCs w:val="28"/>
        </w:rPr>
        <w:tab/>
      </w:r>
      <w:r w:rsidR="00654C35">
        <w:rPr>
          <w:rFonts w:ascii="Times New Roman" w:hAnsi="Times New Roman" w:cs="Times New Roman"/>
          <w:b/>
          <w:sz w:val="28"/>
          <w:szCs w:val="28"/>
        </w:rPr>
        <w:tab/>
      </w:r>
      <w:r w:rsidR="00D829BD" w:rsidRPr="00654C35">
        <w:rPr>
          <w:rFonts w:ascii="Times New Roman" w:hAnsi="Times New Roman" w:cs="Times New Roman"/>
          <w:b/>
          <w:sz w:val="28"/>
          <w:szCs w:val="28"/>
        </w:rPr>
        <w:t>№</w:t>
      </w:r>
      <w:r w:rsidR="00654C35" w:rsidRPr="00654C3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74F66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EF1609" w:rsidRPr="00C74F66" w:rsidRDefault="00C74F66" w:rsidP="00C74F66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="00E50F5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Соціальна підтримка  малозабезпечених верств населення</w:t>
      </w:r>
      <w:r w:rsidR="00AA5F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5126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Почаївської міської об’єднаної</w:t>
      </w:r>
      <w:r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5034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2019-2020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2B24FA">
        <w:rPr>
          <w:color w:val="000000"/>
          <w:lang w:val="uk-UA" w:eastAsia="uk-UA" w:bidi="uk-UA"/>
        </w:rPr>
        <w:t>ядування в Україні», Почаївська міська рада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E50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«Соціальна підтримка малозабезпечених верств  населення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2019-2020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1710BD" w:rsidRPr="00D829BD" w:rsidRDefault="00D829BD" w:rsidP="001710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  <w:t>В.С. Бойко</w:t>
      </w:r>
    </w:p>
    <w:p w:rsidR="002B24FA" w:rsidRDefault="0044227B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Чубик А.В.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ab/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жовтня 2019 року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Зміни, що вносяться до Програми « </w:t>
      </w:r>
      <w:r w:rsidR="00D90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Соціальна підтримка малозабезпечених верств населення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Почаївської міської об’єднаної територіальної громади</w:t>
      </w:r>
      <w:r w:rsidR="00D90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2019-2020 роки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Pr="00A90EFC" w:rsidRDefault="00D90032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245000»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замінити на цифру «268</w:t>
      </w:r>
      <w:r w:rsidR="00CB7432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0»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A90EFC" w:rsidRPr="00A90EFC" w:rsidRDefault="00D90032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4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</w:t>
      </w:r>
      <w:r w:rsidR="00D90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першого абзацу цифру « 245000»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 з</w:t>
      </w:r>
      <w:r w:rsidR="00D90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амінити на цифру «268850»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D90032" w:rsidRDefault="00D90032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2.2. Абзац 2 викласти у такій редакції:</w:t>
      </w:r>
    </w:p>
    <w:p w:rsidR="00D90032" w:rsidRPr="00A90EFC" w:rsidRDefault="00D90032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Обсяг фінансу</w:t>
      </w:r>
      <w:r w:rsidR="00CB7432">
        <w:rPr>
          <w:rFonts w:ascii="Times New Roman" w:eastAsia="Times New Roman" w:hAnsi="Times New Roman" w:cs="Times New Roman"/>
          <w:sz w:val="24"/>
          <w:szCs w:val="24"/>
          <w:lang w:val="uk-UA"/>
        </w:rPr>
        <w:t>вання на 2019 рік становить1435</w:t>
      </w:r>
      <w:r w:rsidR="00FA221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 грн.»</w:t>
      </w:r>
    </w:p>
    <w:p w:rsidR="00A90EFC" w:rsidRPr="00A90EFC" w:rsidRDefault="00D90032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2.3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D90032" w:rsidRPr="00A90EFC" w:rsidTr="00D90032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 витрат на виконання програми</w:t>
            </w:r>
          </w:p>
        </w:tc>
      </w:tr>
      <w:tr w:rsidR="00D90032" w:rsidRPr="00A90EFC" w:rsidTr="00D90032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90032" w:rsidRPr="00A90EFC" w:rsidTr="00D90032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CB7432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1435</w:t>
            </w:r>
            <w:r w:rsidR="00FA22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D900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125000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CB74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26850</w:t>
            </w:r>
            <w:r w:rsidR="00D900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90032" w:rsidRPr="00A90EFC" w:rsidTr="00D90032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CB7432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1435</w:t>
            </w:r>
            <w:r w:rsidR="00FA22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D900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125000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90032" w:rsidRPr="00A90EFC" w:rsidTr="00D90032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3. У розд</w:t>
      </w:r>
      <w:r w:rsidR="00284D3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лі 6 « Заходи програми»:</w:t>
      </w:r>
    </w:p>
    <w:p w:rsidR="00AF5A2E" w:rsidRPr="00A90EFC" w:rsidRDefault="00A90EFC" w:rsidP="00AF5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5"/>
        <w:gridCol w:w="2059"/>
        <w:gridCol w:w="1034"/>
        <w:gridCol w:w="1079"/>
        <w:gridCol w:w="1097"/>
        <w:gridCol w:w="895"/>
        <w:gridCol w:w="806"/>
        <w:gridCol w:w="985"/>
      </w:tblGrid>
      <w:tr w:rsidR="00284D3A" w:rsidTr="00284D3A">
        <w:tc>
          <w:tcPr>
            <w:tcW w:w="1105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2059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034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079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097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985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284D3A" w:rsidTr="00284D3A">
        <w:tc>
          <w:tcPr>
            <w:tcW w:w="1105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7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06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985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335"/>
        </w:trPr>
        <w:tc>
          <w:tcPr>
            <w:tcW w:w="1105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1.Надання соціальних послуг у вигляді додаткових соціальних гарантій</w:t>
            </w:r>
          </w:p>
        </w:tc>
        <w:tc>
          <w:tcPr>
            <w:tcW w:w="2059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1.1.Надання одноразової матеріальної </w:t>
            </w:r>
          </w:p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допомоги:</w:t>
            </w:r>
          </w:p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6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780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1.1.1.малозабезпеченим верствам населення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806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080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1.1.2. допомога у разі перебування у лікувальному закладі.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806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185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1.1.3. допомога у разі тяжкої( довготривалої )хвороби.</w:t>
            </w:r>
          </w:p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48000</w:t>
            </w:r>
          </w:p>
        </w:tc>
        <w:tc>
          <w:tcPr>
            <w:tcW w:w="806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290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1.1.4.допомога постраждалим від стихійного лиха.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06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c>
          <w:tcPr>
            <w:tcW w:w="110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1.2.Надання матеріальної допомоги на поховання непрацюючих громадян.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32500</w:t>
            </w:r>
          </w:p>
        </w:tc>
        <w:tc>
          <w:tcPr>
            <w:tcW w:w="806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c>
          <w:tcPr>
            <w:tcW w:w="110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1.3.Надання матеріальної допомоги учасникам АТО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06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c>
          <w:tcPr>
            <w:tcW w:w="110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143500</w:t>
            </w:r>
          </w:p>
        </w:tc>
        <w:tc>
          <w:tcPr>
            <w:tcW w:w="806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F5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В.Я.Уйван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104959"/>
    <w:rsid w:val="001710BD"/>
    <w:rsid w:val="001D5A75"/>
    <w:rsid w:val="002204BF"/>
    <w:rsid w:val="00284D3A"/>
    <w:rsid w:val="002B24FA"/>
    <w:rsid w:val="0044227B"/>
    <w:rsid w:val="0050347A"/>
    <w:rsid w:val="00551A44"/>
    <w:rsid w:val="00654C35"/>
    <w:rsid w:val="007335BA"/>
    <w:rsid w:val="008447D5"/>
    <w:rsid w:val="00850D04"/>
    <w:rsid w:val="00870775"/>
    <w:rsid w:val="0088530F"/>
    <w:rsid w:val="00A90EFC"/>
    <w:rsid w:val="00AA5F38"/>
    <w:rsid w:val="00AD5FAB"/>
    <w:rsid w:val="00AF5A2E"/>
    <w:rsid w:val="00C74F66"/>
    <w:rsid w:val="00CB7432"/>
    <w:rsid w:val="00D829BD"/>
    <w:rsid w:val="00D90032"/>
    <w:rsid w:val="00E50F56"/>
    <w:rsid w:val="00E51268"/>
    <w:rsid w:val="00EF1609"/>
    <w:rsid w:val="00F007B7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6FFC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2019-10-22T06:21:00Z</cp:lastPrinted>
  <dcterms:created xsi:type="dcterms:W3CDTF">2019-10-21T11:39:00Z</dcterms:created>
  <dcterms:modified xsi:type="dcterms:W3CDTF">2019-10-22T06:23:00Z</dcterms:modified>
</cp:coreProperties>
</file>