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3378752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F1AD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</w:t>
      </w:r>
      <w:r w:rsidR="00816651"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E561D8" w:rsidRPr="00B01096">
        <w:rPr>
          <w:b/>
          <w:sz w:val="28"/>
          <w:szCs w:val="28"/>
          <w:lang w:val="uk-UA"/>
        </w:rPr>
        <w:t xml:space="preserve">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Pr="00461324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29222E">
        <w:rPr>
          <w:b/>
          <w:bCs/>
          <w:sz w:val="28"/>
          <w:szCs w:val="28"/>
        </w:rPr>
        <w:t>Сімчуку</w:t>
      </w:r>
      <w:proofErr w:type="spellEnd"/>
      <w:r w:rsidR="0029222E">
        <w:rPr>
          <w:b/>
          <w:bCs/>
          <w:sz w:val="28"/>
          <w:szCs w:val="28"/>
        </w:rPr>
        <w:t xml:space="preserve"> Р.</w:t>
      </w:r>
      <w:r w:rsidR="00461324">
        <w:rPr>
          <w:b/>
          <w:bCs/>
          <w:sz w:val="28"/>
          <w:szCs w:val="28"/>
        </w:rPr>
        <w:t>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F1AD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9222E">
        <w:rPr>
          <w:bCs/>
          <w:sz w:val="28"/>
          <w:szCs w:val="28"/>
        </w:rPr>
        <w:t xml:space="preserve">       Розглянувши заяву жителя с. Ст. </w:t>
      </w:r>
      <w:proofErr w:type="spellStart"/>
      <w:r w:rsidR="0029222E">
        <w:rPr>
          <w:bCs/>
          <w:sz w:val="28"/>
          <w:szCs w:val="28"/>
        </w:rPr>
        <w:t>Тараж</w:t>
      </w:r>
      <w:proofErr w:type="spellEnd"/>
      <w:r w:rsidR="0029222E">
        <w:rPr>
          <w:bCs/>
          <w:sz w:val="28"/>
          <w:szCs w:val="28"/>
        </w:rPr>
        <w:t xml:space="preserve"> вул. Молодіжна, 37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29222E">
        <w:rPr>
          <w:bCs/>
          <w:sz w:val="28"/>
          <w:szCs w:val="28"/>
        </w:rPr>
        <w:t xml:space="preserve"> </w:t>
      </w:r>
      <w:proofErr w:type="spellStart"/>
      <w:r w:rsidR="0029222E">
        <w:rPr>
          <w:bCs/>
          <w:sz w:val="28"/>
          <w:szCs w:val="28"/>
        </w:rPr>
        <w:t>Сімчука</w:t>
      </w:r>
      <w:proofErr w:type="spellEnd"/>
      <w:r w:rsidR="0029222E">
        <w:rPr>
          <w:bCs/>
          <w:sz w:val="28"/>
          <w:szCs w:val="28"/>
        </w:rPr>
        <w:t xml:space="preserve"> Ростислава Васильовича</w:t>
      </w:r>
      <w:r w:rsidRPr="00B01096">
        <w:rPr>
          <w:bCs/>
          <w:sz w:val="28"/>
          <w:szCs w:val="28"/>
        </w:rPr>
        <w:t xml:space="preserve">, </w:t>
      </w:r>
      <w:r w:rsidR="00670B79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231AAB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EF1AD4">
        <w:rPr>
          <w:bCs/>
          <w:sz w:val="28"/>
          <w:szCs w:val="28"/>
        </w:rPr>
        <w:t xml:space="preserve"> на лікування,</w:t>
      </w:r>
      <w:r w:rsidR="00EF1AD4" w:rsidRPr="00EF1AD4">
        <w:rPr>
          <w:bCs/>
          <w:sz w:val="28"/>
          <w:szCs w:val="28"/>
        </w:rPr>
        <w:t xml:space="preserve"> </w:t>
      </w:r>
      <w:r w:rsidR="00EF1AD4">
        <w:rPr>
          <w:bCs/>
          <w:sz w:val="28"/>
          <w:szCs w:val="28"/>
        </w:rPr>
        <w:t xml:space="preserve">взявши до уваги </w:t>
      </w:r>
      <w:r w:rsidR="00EF1AD4">
        <w:rPr>
          <w:bCs/>
          <w:sz w:val="28"/>
          <w:szCs w:val="28"/>
        </w:rPr>
        <w:t xml:space="preserve">довідку АЗПСМ м. Почаїв  </w:t>
      </w:r>
      <w:r w:rsidR="00EF1AD4">
        <w:rPr>
          <w:bCs/>
          <w:sz w:val="28"/>
          <w:szCs w:val="28"/>
        </w:rPr>
        <w:t xml:space="preserve"> від </w:t>
      </w:r>
      <w:r w:rsidR="00EF1AD4">
        <w:rPr>
          <w:bCs/>
          <w:sz w:val="28"/>
          <w:szCs w:val="28"/>
        </w:rPr>
        <w:t>28.05.2019 року</w:t>
      </w:r>
      <w:r w:rsidR="00EF1AD4">
        <w:rPr>
          <w:bCs/>
          <w:sz w:val="28"/>
          <w:szCs w:val="28"/>
        </w:rPr>
        <w:t xml:space="preserve"> та  </w:t>
      </w:r>
      <w:r w:rsidR="00EF1AD4" w:rsidRPr="00101F29">
        <w:rPr>
          <w:bCs/>
          <w:sz w:val="28"/>
          <w:szCs w:val="28"/>
        </w:rPr>
        <w:t>депутат</w:t>
      </w:r>
      <w:r w:rsidR="00EF1AD4">
        <w:rPr>
          <w:bCs/>
          <w:sz w:val="28"/>
          <w:szCs w:val="28"/>
        </w:rPr>
        <w:t>ський  акт  обстеження  від  07 черв</w:t>
      </w:r>
      <w:r w:rsidR="00EF1AD4">
        <w:rPr>
          <w:bCs/>
          <w:sz w:val="28"/>
          <w:szCs w:val="28"/>
        </w:rPr>
        <w:t>ня</w:t>
      </w:r>
      <w:r w:rsidR="00EF1AD4" w:rsidRPr="00101F29">
        <w:rPr>
          <w:bCs/>
          <w:sz w:val="28"/>
          <w:szCs w:val="28"/>
        </w:rPr>
        <w:t xml:space="preserve"> 20</w:t>
      </w:r>
      <w:r w:rsidR="00EF1AD4">
        <w:rPr>
          <w:bCs/>
          <w:sz w:val="28"/>
          <w:szCs w:val="28"/>
        </w:rPr>
        <w:t>19</w:t>
      </w:r>
      <w:r w:rsidR="00EF1AD4" w:rsidRPr="00101F29">
        <w:rPr>
          <w:bCs/>
          <w:sz w:val="28"/>
          <w:szCs w:val="28"/>
        </w:rPr>
        <w:t xml:space="preserve"> року</w:t>
      </w:r>
      <w:r w:rsidRPr="00B01096">
        <w:rPr>
          <w:bCs/>
          <w:sz w:val="28"/>
          <w:szCs w:val="28"/>
        </w:rPr>
        <w:t xml:space="preserve"> </w:t>
      </w:r>
      <w:r w:rsidR="00EF1AD4" w:rsidRPr="002D707C">
        <w:rPr>
          <w:bCs/>
          <w:sz w:val="28"/>
          <w:szCs w:val="28"/>
        </w:rPr>
        <w:t>керуючись Законом України «Про місцеве самоврядування в Україні», 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на виконання Програми «Соціальна підтримка малозабезпечених верств населення Почаївської міської об’єднаної територіальної громади на 2019-2020 роки», виконавчий комітет 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 xml:space="preserve">р. </w:t>
      </w:r>
      <w:proofErr w:type="spellStart"/>
      <w:r w:rsidR="0029222E">
        <w:rPr>
          <w:bCs/>
          <w:sz w:val="28"/>
          <w:szCs w:val="28"/>
        </w:rPr>
        <w:t>Сімчуку</w:t>
      </w:r>
      <w:proofErr w:type="spellEnd"/>
      <w:r w:rsidR="0029222E">
        <w:rPr>
          <w:bCs/>
          <w:sz w:val="28"/>
          <w:szCs w:val="28"/>
        </w:rPr>
        <w:t xml:space="preserve"> Ростиславу Васильовичу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F1AD4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Фінансовому відділу </w:t>
      </w:r>
      <w:r w:rsidR="00E561D8" w:rsidRPr="00B01096">
        <w:rPr>
          <w:bCs/>
          <w:sz w:val="28"/>
          <w:szCs w:val="28"/>
        </w:rPr>
        <w:t xml:space="preserve">міської ради перерахувати гр. </w:t>
      </w:r>
      <w:proofErr w:type="spellStart"/>
      <w:r w:rsidR="0029222E">
        <w:rPr>
          <w:bCs/>
          <w:sz w:val="28"/>
          <w:szCs w:val="28"/>
        </w:rPr>
        <w:t>Сімчуку</w:t>
      </w:r>
      <w:proofErr w:type="spellEnd"/>
      <w:r w:rsidR="0029222E">
        <w:rPr>
          <w:bCs/>
          <w:sz w:val="28"/>
          <w:szCs w:val="28"/>
        </w:rPr>
        <w:t xml:space="preserve"> Р.В.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EF1AD4" w:rsidP="00D13C2E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F1AD4" w:rsidRPr="00D13C2E" w:rsidRDefault="00EF1AD4" w:rsidP="00D13C2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  <w:bookmarkStart w:id="0" w:name="_GoBack"/>
      <w:bookmarkEnd w:id="0"/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EF1AD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31AAB"/>
    <w:rsid w:val="00274324"/>
    <w:rsid w:val="0029222E"/>
    <w:rsid w:val="002B53E5"/>
    <w:rsid w:val="002D73DF"/>
    <w:rsid w:val="002D7E90"/>
    <w:rsid w:val="00333A07"/>
    <w:rsid w:val="00342334"/>
    <w:rsid w:val="003A3AB5"/>
    <w:rsid w:val="004509AA"/>
    <w:rsid w:val="00461324"/>
    <w:rsid w:val="004E3A4D"/>
    <w:rsid w:val="00530618"/>
    <w:rsid w:val="005B093B"/>
    <w:rsid w:val="00670B79"/>
    <w:rsid w:val="00672B24"/>
    <w:rsid w:val="006D2412"/>
    <w:rsid w:val="007256F4"/>
    <w:rsid w:val="00775FBB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13C2E"/>
    <w:rsid w:val="00D34E2B"/>
    <w:rsid w:val="00D562A3"/>
    <w:rsid w:val="00D77ED7"/>
    <w:rsid w:val="00DD0B27"/>
    <w:rsid w:val="00E42B16"/>
    <w:rsid w:val="00E561D8"/>
    <w:rsid w:val="00E56DA6"/>
    <w:rsid w:val="00EF1AD4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2016-12-05T08:30:00Z</cp:lastPrinted>
  <dcterms:created xsi:type="dcterms:W3CDTF">2019-10-28T15:06:00Z</dcterms:created>
  <dcterms:modified xsi:type="dcterms:W3CDTF">2019-10-28T15:06:00Z</dcterms:modified>
</cp:coreProperties>
</file>