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56" w:rsidRPr="004D0572" w:rsidRDefault="00CA3A56" w:rsidP="0069501F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</w:rPr>
        <w:drawing>
          <wp:inline distT="0" distB="0" distL="0" distR="0" wp14:anchorId="2C35AD08" wp14:editId="223BC4DB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A56" w:rsidRPr="004D0572" w:rsidRDefault="00CA3A56" w:rsidP="006950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CA3A56" w:rsidRPr="004D0572" w:rsidRDefault="00CA3A56" w:rsidP="006950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:rsidR="00CA3A56" w:rsidRPr="004D0572" w:rsidRDefault="00CA3A56" w:rsidP="0069501F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СЬОМЕ  СКЛИКАННЯ</w:t>
      </w:r>
    </w:p>
    <w:p w:rsidR="00CA3A56" w:rsidRPr="00E87C49" w:rsidRDefault="00F44511" w:rsidP="006950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П’ЯТДЕСЯТ П’ЯТА</w:t>
      </w:r>
      <w:r w:rsidR="00CA3A5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A3A56"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</w:p>
    <w:p w:rsidR="00CA3A56" w:rsidRPr="00815629" w:rsidRDefault="00CA3A56" w:rsidP="0069501F">
      <w:pPr>
        <w:spacing w:after="0"/>
        <w:jc w:val="center"/>
        <w:rPr>
          <w:rStyle w:val="32pt"/>
          <w:rFonts w:eastAsiaTheme="minorHAnsi"/>
          <w:bCs w:val="0"/>
        </w:rPr>
      </w:pPr>
    </w:p>
    <w:p w:rsidR="00CA3A56" w:rsidRPr="00C0195D" w:rsidRDefault="00CA3A56" w:rsidP="0069501F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  <w:lang w:val="uk-UA"/>
        </w:rPr>
      </w:pPr>
      <w:r w:rsidRPr="00815629">
        <w:rPr>
          <w:rStyle w:val="32pt"/>
          <w:rFonts w:eastAsiaTheme="majorEastAsia"/>
          <w:b/>
          <w:sz w:val="28"/>
          <w:szCs w:val="28"/>
        </w:rPr>
        <w:t>РІШЕННЯ</w:t>
      </w:r>
    </w:p>
    <w:p w:rsidR="00CA3A56" w:rsidRPr="00C0195D" w:rsidRDefault="00CA3A56" w:rsidP="00CA3A56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  <w:lang w:val="uk-UA"/>
        </w:rPr>
      </w:pPr>
      <w:r w:rsidRPr="00C0195D">
        <w:rPr>
          <w:b/>
          <w:color w:val="000000"/>
          <w:lang w:val="uk-UA" w:eastAsia="uk-UA" w:bidi="uk-UA"/>
        </w:rPr>
        <w:t xml:space="preserve">Від « </w:t>
      </w:r>
      <w:r>
        <w:rPr>
          <w:b/>
          <w:color w:val="000000"/>
          <w:lang w:val="uk-UA" w:eastAsia="uk-UA" w:bidi="uk-UA"/>
        </w:rPr>
        <w:t>___</w:t>
      </w:r>
      <w:r w:rsidRPr="00C0195D">
        <w:rPr>
          <w:b/>
          <w:color w:val="000000"/>
          <w:lang w:val="uk-UA" w:eastAsia="uk-UA" w:bidi="uk-UA"/>
        </w:rPr>
        <w:t xml:space="preserve"> </w:t>
      </w:r>
      <w:r>
        <w:rPr>
          <w:rStyle w:val="21"/>
          <w:rFonts w:eastAsia="Verdana"/>
        </w:rPr>
        <w:t>» травня</w:t>
      </w:r>
      <w:r w:rsidRPr="00A91F36">
        <w:rPr>
          <w:rStyle w:val="21"/>
          <w:rFonts w:eastAsia="Verdana"/>
        </w:rPr>
        <w:t xml:space="preserve"> </w:t>
      </w:r>
      <w:r w:rsidRPr="00A91F36">
        <w:rPr>
          <w:rStyle w:val="20pt"/>
        </w:rPr>
        <w:t>2020</w:t>
      </w:r>
      <w:r w:rsidRPr="00A91F36">
        <w:rPr>
          <w:rStyle w:val="21"/>
          <w:rFonts w:eastAsia="Verdana"/>
        </w:rPr>
        <w:t xml:space="preserve"> </w:t>
      </w:r>
      <w:r w:rsidRPr="00C0195D">
        <w:rPr>
          <w:b/>
          <w:color w:val="000000"/>
          <w:lang w:val="uk-UA" w:eastAsia="uk-UA" w:bidi="uk-UA"/>
        </w:rPr>
        <w:t>року</w:t>
      </w:r>
      <w:r w:rsidRPr="00C0195D">
        <w:rPr>
          <w:b/>
          <w:color w:val="000000"/>
          <w:lang w:val="uk-UA" w:eastAsia="uk-UA" w:bidi="uk-UA"/>
        </w:rPr>
        <w:tab/>
        <w:t>№Проект</w:t>
      </w:r>
    </w:p>
    <w:p w:rsidR="006D5073" w:rsidRDefault="00947C56" w:rsidP="006D5073">
      <w:pPr>
        <w:spacing w:after="0" w:line="240" w:lineRule="auto"/>
        <w:ind w:right="454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6D50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6D50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визнання таким, що </w:t>
      </w:r>
    </w:p>
    <w:p w:rsidR="00F44511" w:rsidRDefault="006D5073" w:rsidP="006D5073">
      <w:pPr>
        <w:spacing w:after="0" w:line="240" w:lineRule="auto"/>
        <w:ind w:right="45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втратило чинність рішення </w:t>
      </w:r>
    </w:p>
    <w:p w:rsidR="006D5073" w:rsidRDefault="006D5073" w:rsidP="006D5073">
      <w:pPr>
        <w:spacing w:after="0" w:line="240" w:lineRule="auto"/>
        <w:ind w:right="45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Почаївської міської ради №2063</w:t>
      </w:r>
    </w:p>
    <w:p w:rsidR="006D5073" w:rsidRDefault="006D5073" w:rsidP="006D5073">
      <w:pPr>
        <w:spacing w:after="0" w:line="240" w:lineRule="auto"/>
        <w:ind w:right="45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призначення відповідальної </w:t>
      </w:r>
    </w:p>
    <w:p w:rsidR="006D5073" w:rsidRPr="00F44511" w:rsidRDefault="006D5073" w:rsidP="006D5073">
      <w:pPr>
        <w:spacing w:after="0" w:line="240" w:lineRule="auto"/>
        <w:ind w:right="45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особи за здійснення допорогових </w:t>
      </w:r>
    </w:p>
    <w:p w:rsidR="00947C56" w:rsidRDefault="006D5073" w:rsidP="00947C56">
      <w:pPr>
        <w:spacing w:after="0" w:line="240" w:lineRule="auto"/>
        <w:ind w:right="454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закупівель</w:t>
      </w:r>
      <w:bookmarkEnd w:id="0"/>
      <w:proofErr w:type="spellEnd"/>
    </w:p>
    <w:p w:rsidR="006D5073" w:rsidRPr="00947C56" w:rsidRDefault="006D5073" w:rsidP="00947C56">
      <w:pPr>
        <w:spacing w:after="0" w:line="240" w:lineRule="auto"/>
        <w:ind w:right="4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4D0C" w:rsidRDefault="00734D0C" w:rsidP="006D5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4A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Законом України «Про публічні закупівлі», Законом України «Про внесення змін до Закону України «Про публічні закупівлі» та деяких інших законодавчих актів України щодо вдоско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налення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беручи до уваги </w:t>
      </w:r>
      <w:r w:rsidR="006D5073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розпорядження міського голови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керуючись Законом України «Про місцеве самоврядування в Україні, Почаївська міська рада</w:t>
      </w:r>
    </w:p>
    <w:p w:rsidR="00734D0C" w:rsidRDefault="00734D0C" w:rsidP="00734D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7C56" w:rsidRPr="00815629" w:rsidRDefault="00947C56" w:rsidP="00734D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5629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734D0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C720F" w:rsidRPr="00734D0C" w:rsidRDefault="006D5073" w:rsidP="006D507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моменту набуття чинності даного рішення визнати таким, що втратило чинність рішення міської ради №2063 від 30 серпня 20</w:t>
      </w:r>
      <w:r w:rsidR="006A62FC">
        <w:rPr>
          <w:rFonts w:ascii="Times New Roman" w:hAnsi="Times New Roman" w:cs="Times New Roman"/>
          <w:sz w:val="28"/>
          <w:szCs w:val="28"/>
          <w:lang w:val="uk-UA"/>
        </w:rPr>
        <w:t>19 року.</w:t>
      </w:r>
    </w:p>
    <w:p w:rsidR="00734D0C" w:rsidRPr="00734D0C" w:rsidRDefault="00734D0C" w:rsidP="006D5073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2621" w:rsidRPr="00734D0C" w:rsidRDefault="00734D0C" w:rsidP="006D50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47C56" w:rsidRPr="00752621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даного рішення покласти на </w:t>
      </w:r>
      <w:r w:rsidR="00815629" w:rsidRPr="00D03F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п</w:t>
      </w:r>
      <w:r w:rsidR="00815629" w:rsidRPr="00C0195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остійн</w:t>
      </w:r>
      <w:r w:rsidR="00815629" w:rsidRPr="00D03F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у </w:t>
      </w:r>
      <w:r w:rsidR="00815629" w:rsidRPr="00C0195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комісі</w:t>
      </w:r>
      <w:r w:rsidR="0081562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ю</w:t>
      </w:r>
      <w:r w:rsidR="00815629" w:rsidRPr="00D03F5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="00815629" w:rsidRPr="00C0195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з питань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соціально-економічного розвитку, інвестицій та бюджету.</w:t>
      </w:r>
    </w:p>
    <w:p w:rsidR="000C720F" w:rsidRDefault="000C720F" w:rsidP="006D50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720F" w:rsidRDefault="000C720F" w:rsidP="000C72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720F" w:rsidRPr="000C720F" w:rsidRDefault="00734D0C" w:rsidP="005D74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Чубик А.В. </w:t>
      </w:r>
    </w:p>
    <w:sectPr w:rsidR="000C720F" w:rsidRPr="000C720F" w:rsidSect="006A03F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17F2E"/>
    <w:multiLevelType w:val="hybridMultilevel"/>
    <w:tmpl w:val="56F8F756"/>
    <w:lvl w:ilvl="0" w:tplc="C91E4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1B"/>
    <w:rsid w:val="0000235B"/>
    <w:rsid w:val="00040903"/>
    <w:rsid w:val="000758B7"/>
    <w:rsid w:val="0007790D"/>
    <w:rsid w:val="000A21E1"/>
    <w:rsid w:val="000C720F"/>
    <w:rsid w:val="00164B8B"/>
    <w:rsid w:val="00175BC5"/>
    <w:rsid w:val="003764F6"/>
    <w:rsid w:val="003937A5"/>
    <w:rsid w:val="003D534B"/>
    <w:rsid w:val="0051037D"/>
    <w:rsid w:val="00592EC1"/>
    <w:rsid w:val="005D7453"/>
    <w:rsid w:val="0069501F"/>
    <w:rsid w:val="006A03F9"/>
    <w:rsid w:val="006A62FC"/>
    <w:rsid w:val="006D5073"/>
    <w:rsid w:val="00716B08"/>
    <w:rsid w:val="00734D0C"/>
    <w:rsid w:val="00752621"/>
    <w:rsid w:val="007C7116"/>
    <w:rsid w:val="00815629"/>
    <w:rsid w:val="008B3845"/>
    <w:rsid w:val="008C4F35"/>
    <w:rsid w:val="00907A0D"/>
    <w:rsid w:val="00947C56"/>
    <w:rsid w:val="009E58B0"/>
    <w:rsid w:val="00A6104D"/>
    <w:rsid w:val="00C0195D"/>
    <w:rsid w:val="00CA1DDF"/>
    <w:rsid w:val="00CA3A56"/>
    <w:rsid w:val="00D03F55"/>
    <w:rsid w:val="00D7061B"/>
    <w:rsid w:val="00D94A83"/>
    <w:rsid w:val="00E1373A"/>
    <w:rsid w:val="00EF7EE0"/>
    <w:rsid w:val="00F4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85C0E-ACDE-4581-BC87-DA220115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56"/>
    <w:rPr>
      <w:lang w:eastAsia="ru-RU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  <w:rPr>
      <w:lang w:eastAsia="en-US"/>
    </w:rPr>
  </w:style>
  <w:style w:type="character" w:customStyle="1" w:styleId="3">
    <w:name w:val="Основной текст (3)_"/>
    <w:basedOn w:val="a0"/>
    <w:link w:val="30"/>
    <w:rsid w:val="00CA3A56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CA3A56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CA3A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CA3A56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CA3A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CA3A56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customStyle="1" w:styleId="20">
    <w:name w:val="Основной текст (2)"/>
    <w:basedOn w:val="a"/>
    <w:link w:val="2"/>
    <w:rsid w:val="00CA3A56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A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A56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7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6ED8C-D7EC-4154-9441-B1AFB51D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PC015</dc:creator>
  <cp:keywords/>
  <dc:description/>
  <cp:lastModifiedBy>Sasha Ivashchuk</cp:lastModifiedBy>
  <cp:revision>22</cp:revision>
  <dcterms:created xsi:type="dcterms:W3CDTF">2020-05-04T06:24:00Z</dcterms:created>
  <dcterms:modified xsi:type="dcterms:W3CDTF">2020-05-12T08:43:00Z</dcterms:modified>
</cp:coreProperties>
</file>