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B94" w:rsidRPr="004D0572" w:rsidRDefault="001A3B94" w:rsidP="001A3B94">
      <w:pPr>
        <w:spacing w:after="0"/>
        <w:jc w:val="center"/>
        <w:rPr>
          <w:b/>
          <w:sz w:val="28"/>
          <w:szCs w:val="28"/>
        </w:rPr>
      </w:pPr>
      <w:r w:rsidRPr="004D0572">
        <w:rPr>
          <w:b/>
          <w:noProof/>
          <w:sz w:val="28"/>
          <w:szCs w:val="28"/>
          <w:lang w:val="ru-RU" w:eastAsia="ru-RU"/>
        </w:rPr>
        <w:drawing>
          <wp:inline distT="0" distB="0" distL="0" distR="0" wp14:anchorId="4066C7C2" wp14:editId="420A4554">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1A3B94" w:rsidRPr="004D0572" w:rsidRDefault="001A3B94" w:rsidP="001A3B94">
      <w:pPr>
        <w:spacing w:after="0"/>
        <w:jc w:val="center"/>
        <w:rPr>
          <w:rFonts w:ascii="Times New Roman" w:hAnsi="Times New Roman" w:cs="Times New Roman"/>
          <w:b/>
          <w:bCs/>
          <w:sz w:val="28"/>
          <w:szCs w:val="28"/>
        </w:rPr>
      </w:pPr>
      <w:r>
        <w:rPr>
          <w:rFonts w:ascii="Times New Roman" w:hAnsi="Times New Roman" w:cs="Times New Roman"/>
          <w:b/>
          <w:bCs/>
          <w:sz w:val="28"/>
          <w:szCs w:val="28"/>
        </w:rPr>
        <w:t>УКРАЇНА</w:t>
      </w:r>
      <w:r>
        <w:rPr>
          <w:rFonts w:ascii="Times New Roman" w:hAnsi="Times New Roman" w:cs="Times New Roman"/>
          <w:b/>
          <w:bCs/>
          <w:sz w:val="28"/>
          <w:szCs w:val="28"/>
        </w:rPr>
        <w:tab/>
        <w:t xml:space="preserve"> </w:t>
      </w:r>
    </w:p>
    <w:p w:rsidR="001A3B94" w:rsidRPr="004D0572" w:rsidRDefault="001A3B94" w:rsidP="001A3B94">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ПОЧАЇВСЬКА  МІСЬКА  РАДА   </w:t>
      </w:r>
    </w:p>
    <w:p w:rsidR="001A3B94" w:rsidRPr="004D0572" w:rsidRDefault="001A3B94" w:rsidP="001A3B94">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1A3B94" w:rsidRPr="00E87C49" w:rsidRDefault="008D3B86" w:rsidP="001A3B94">
      <w:pPr>
        <w:spacing w:after="0"/>
        <w:jc w:val="center"/>
        <w:rPr>
          <w:rFonts w:ascii="Times New Roman" w:hAnsi="Times New Roman" w:cs="Times New Roman"/>
          <w:b/>
          <w:sz w:val="28"/>
          <w:szCs w:val="28"/>
        </w:rPr>
      </w:pPr>
      <w:r>
        <w:rPr>
          <w:rFonts w:ascii="Times New Roman" w:hAnsi="Times New Roman" w:cs="Times New Roman"/>
          <w:b/>
          <w:bCs/>
          <w:sz w:val="28"/>
          <w:szCs w:val="28"/>
        </w:rPr>
        <w:t>ШІСТДЕСЯТ ПЕРША</w:t>
      </w:r>
      <w:r w:rsidR="001A3B94">
        <w:rPr>
          <w:rFonts w:ascii="Times New Roman" w:hAnsi="Times New Roman" w:cs="Times New Roman"/>
          <w:b/>
          <w:bCs/>
          <w:sz w:val="28"/>
          <w:szCs w:val="28"/>
        </w:rPr>
        <w:t xml:space="preserve"> </w:t>
      </w:r>
      <w:r w:rsidR="001A3B94" w:rsidRPr="004D0572">
        <w:rPr>
          <w:rFonts w:ascii="Times New Roman" w:hAnsi="Times New Roman" w:cs="Times New Roman"/>
          <w:b/>
          <w:bCs/>
          <w:sz w:val="28"/>
          <w:szCs w:val="28"/>
        </w:rPr>
        <w:t>СЕСІЯ</w:t>
      </w:r>
      <w:r w:rsidR="001A3B94" w:rsidRPr="004D0572">
        <w:rPr>
          <w:rFonts w:ascii="Times New Roman" w:hAnsi="Times New Roman" w:cs="Times New Roman"/>
          <w:b/>
          <w:sz w:val="28"/>
          <w:szCs w:val="28"/>
        </w:rPr>
        <w:t xml:space="preserve"> </w:t>
      </w:r>
    </w:p>
    <w:p w:rsidR="001A3B94" w:rsidRPr="005E06C6" w:rsidRDefault="001A3B94" w:rsidP="001A3B94">
      <w:pPr>
        <w:spacing w:after="0"/>
        <w:jc w:val="center"/>
        <w:rPr>
          <w:rStyle w:val="32pt"/>
          <w:rFonts w:eastAsiaTheme="minorHAnsi"/>
          <w:bCs w:val="0"/>
        </w:rPr>
      </w:pPr>
    </w:p>
    <w:p w:rsidR="001A3B94" w:rsidRPr="00BB1094" w:rsidRDefault="001A3B94" w:rsidP="001A3B94">
      <w:pPr>
        <w:pStyle w:val="30"/>
        <w:shd w:val="clear" w:color="auto" w:fill="auto"/>
        <w:spacing w:after="290" w:line="240" w:lineRule="exact"/>
        <w:ind w:right="20"/>
        <w:rPr>
          <w:b w:val="0"/>
          <w:sz w:val="28"/>
          <w:szCs w:val="28"/>
        </w:rPr>
      </w:pPr>
      <w:r w:rsidRPr="00BB1094">
        <w:rPr>
          <w:rStyle w:val="32pt"/>
          <w:rFonts w:eastAsiaTheme="majorEastAsia"/>
          <w:sz w:val="28"/>
          <w:szCs w:val="28"/>
        </w:rPr>
        <w:t>РІШЕННЯ</w:t>
      </w:r>
    </w:p>
    <w:p w:rsidR="001A3B94" w:rsidRPr="00931A74" w:rsidRDefault="001A3B94" w:rsidP="001A3B94">
      <w:pPr>
        <w:pStyle w:val="20"/>
        <w:shd w:val="clear" w:color="auto" w:fill="auto"/>
        <w:tabs>
          <w:tab w:val="left" w:pos="7848"/>
        </w:tabs>
        <w:spacing w:before="0" w:after="0" w:line="240" w:lineRule="auto"/>
        <w:rPr>
          <w:b/>
          <w:lang w:val="ru-RU"/>
        </w:rPr>
      </w:pPr>
      <w:r>
        <w:rPr>
          <w:b/>
          <w:color w:val="000000"/>
          <w:lang w:eastAsia="uk-UA" w:bidi="uk-UA"/>
        </w:rPr>
        <w:t xml:space="preserve">Від «  </w:t>
      </w:r>
      <w:r w:rsidRPr="00C15BA6">
        <w:rPr>
          <w:b/>
          <w:color w:val="000000"/>
          <w:lang w:eastAsia="uk-UA" w:bidi="uk-UA"/>
        </w:rPr>
        <w:t>»</w:t>
      </w:r>
      <w:r>
        <w:rPr>
          <w:rStyle w:val="21"/>
          <w:rFonts w:eastAsia="Verdana"/>
        </w:rPr>
        <w:t xml:space="preserve"> жовтня 2020</w:t>
      </w:r>
      <w:r w:rsidRPr="00C15BA6">
        <w:rPr>
          <w:rStyle w:val="21"/>
          <w:rFonts w:eastAsia="Verdana"/>
        </w:rPr>
        <w:t xml:space="preserve"> </w:t>
      </w:r>
      <w:r>
        <w:rPr>
          <w:b/>
          <w:color w:val="000000"/>
          <w:lang w:eastAsia="uk-UA" w:bidi="uk-UA"/>
        </w:rPr>
        <w:t>року</w:t>
      </w:r>
      <w:r>
        <w:rPr>
          <w:b/>
          <w:color w:val="000000"/>
          <w:lang w:eastAsia="uk-UA" w:bidi="uk-UA"/>
        </w:rPr>
        <w:tab/>
        <w:t>ПРОЕКТ</w:t>
      </w:r>
    </w:p>
    <w:p w:rsidR="001A3B94" w:rsidRPr="00C15BA6" w:rsidRDefault="001A3B94" w:rsidP="001A3B94">
      <w:pPr>
        <w:spacing w:after="0" w:line="240" w:lineRule="auto"/>
        <w:ind w:right="5160"/>
        <w:rPr>
          <w:rFonts w:ascii="Times New Roman" w:eastAsia="Times New Roman" w:hAnsi="Times New Roman" w:cs="Arial"/>
          <w:b/>
          <w:sz w:val="28"/>
          <w:szCs w:val="28"/>
          <w:lang w:eastAsia="uk-UA"/>
        </w:rPr>
      </w:pPr>
      <w:bookmarkStart w:id="0" w:name="bookmark1"/>
    </w:p>
    <w:p w:rsidR="001A3B94" w:rsidRDefault="001A3B94" w:rsidP="001A3B94">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 затвердження </w:t>
      </w:r>
    </w:p>
    <w:p w:rsidR="001A3B94" w:rsidRPr="00C15BA6" w:rsidRDefault="001A3B94" w:rsidP="001A3B94">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Програми </w:t>
      </w:r>
      <w:r w:rsidR="006A6EF5">
        <w:rPr>
          <w:rFonts w:ascii="Times New Roman" w:eastAsia="Times New Roman" w:hAnsi="Times New Roman" w:cs="Arial"/>
          <w:b/>
          <w:sz w:val="28"/>
          <w:szCs w:val="28"/>
          <w:lang w:eastAsia="uk-UA"/>
        </w:rPr>
        <w:t xml:space="preserve">«Розвиток </w:t>
      </w:r>
      <w:r w:rsidR="008D3B86">
        <w:rPr>
          <w:rFonts w:ascii="Times New Roman" w:eastAsia="Times New Roman" w:hAnsi="Times New Roman" w:cs="Arial"/>
          <w:b/>
          <w:sz w:val="28"/>
          <w:szCs w:val="28"/>
          <w:lang w:eastAsia="uk-UA"/>
        </w:rPr>
        <w:t>соціальних послуг та інших видів допомоги незахищеним вер</w:t>
      </w:r>
      <w:r w:rsidR="00B42359">
        <w:rPr>
          <w:rFonts w:ascii="Times New Roman" w:eastAsia="Times New Roman" w:hAnsi="Times New Roman" w:cs="Arial"/>
          <w:b/>
          <w:sz w:val="28"/>
          <w:szCs w:val="28"/>
          <w:lang w:eastAsia="uk-UA"/>
        </w:rPr>
        <w:t>ствам населення Почаївської територіальної громади</w:t>
      </w:r>
      <w:r w:rsidR="008D3B86">
        <w:rPr>
          <w:rFonts w:ascii="Times New Roman" w:eastAsia="Times New Roman" w:hAnsi="Times New Roman" w:cs="Arial"/>
          <w:b/>
          <w:sz w:val="28"/>
          <w:szCs w:val="28"/>
          <w:lang w:eastAsia="uk-UA"/>
        </w:rPr>
        <w:t xml:space="preserve"> на 2021-2022 роки</w:t>
      </w:r>
      <w:r w:rsidR="006A6EF5">
        <w:rPr>
          <w:rFonts w:ascii="Times New Roman" w:eastAsia="Times New Roman" w:hAnsi="Times New Roman" w:cs="Arial"/>
          <w:b/>
          <w:sz w:val="28"/>
          <w:szCs w:val="28"/>
          <w:lang w:eastAsia="uk-UA"/>
        </w:rPr>
        <w:t>»</w:t>
      </w:r>
    </w:p>
    <w:bookmarkEnd w:id="0"/>
    <w:p w:rsidR="008D3B86" w:rsidRDefault="008D3B86" w:rsidP="001A3B94">
      <w:pPr>
        <w:pStyle w:val="20"/>
        <w:shd w:val="clear" w:color="auto" w:fill="auto"/>
        <w:spacing w:before="0" w:after="0" w:line="240" w:lineRule="auto"/>
        <w:ind w:firstLine="1000"/>
        <w:rPr>
          <w:color w:val="000000"/>
          <w:lang w:eastAsia="uk-UA" w:bidi="uk-UA"/>
        </w:rPr>
      </w:pPr>
    </w:p>
    <w:p w:rsidR="001A3B94" w:rsidRDefault="00EA38B7" w:rsidP="00A01B6E">
      <w:pPr>
        <w:pStyle w:val="20"/>
        <w:shd w:val="clear" w:color="auto" w:fill="auto"/>
        <w:spacing w:before="0" w:after="0" w:line="240" w:lineRule="auto"/>
        <w:rPr>
          <w:color w:val="000000"/>
          <w:lang w:eastAsia="uk-UA" w:bidi="uk-UA"/>
        </w:rPr>
      </w:pPr>
      <w:r>
        <w:rPr>
          <w:color w:val="000000" w:themeColor="text1"/>
          <w:shd w:val="clear" w:color="auto" w:fill="FFFFFF"/>
        </w:rPr>
        <w:tab/>
      </w:r>
      <w:r w:rsidR="008D3B86">
        <w:rPr>
          <w:color w:val="000000" w:themeColor="text1"/>
          <w:shd w:val="clear" w:color="auto" w:fill="FFFFFF"/>
        </w:rPr>
        <w:t>З</w:t>
      </w:r>
      <w:r w:rsidR="008D3B86" w:rsidRPr="008D3B86">
        <w:rPr>
          <w:color w:val="000000" w:themeColor="text1"/>
          <w:shd w:val="clear" w:color="auto" w:fill="FFFFFF"/>
        </w:rPr>
        <w:t xml:space="preserve"> метою сприяння соціальному захисту незахищених  верств населення Почаївської громади ,</w:t>
      </w:r>
      <w:r w:rsidR="008D3B86">
        <w:rPr>
          <w:color w:val="000000" w:themeColor="text1"/>
          <w:shd w:val="clear" w:color="auto" w:fill="FFFFFF"/>
        </w:rPr>
        <w:t xml:space="preserve"> </w:t>
      </w:r>
      <w:r w:rsidR="008D3B86">
        <w:rPr>
          <w:color w:val="000000" w:themeColor="text1"/>
          <w:lang w:eastAsia="uk-UA" w:bidi="uk-UA"/>
        </w:rPr>
        <w:t>к</w:t>
      </w:r>
      <w:r w:rsidR="001A3B94" w:rsidRPr="008D3B86">
        <w:rPr>
          <w:color w:val="000000" w:themeColor="text1"/>
          <w:lang w:eastAsia="uk-UA" w:bidi="uk-UA"/>
        </w:rPr>
        <w:t xml:space="preserve">еруючись Порядком розроблення та виконання </w:t>
      </w:r>
      <w:r w:rsidR="001A3B94" w:rsidRPr="004E3943">
        <w:rPr>
          <w:color w:val="000000"/>
          <w:lang w:eastAsia="uk-UA" w:bidi="uk-UA"/>
        </w:rPr>
        <w:t xml:space="preserve">місцевих цільових програм, </w:t>
      </w:r>
      <w:r w:rsidR="001A3B94">
        <w:rPr>
          <w:color w:val="000000"/>
          <w:lang w:eastAsia="uk-UA" w:bidi="uk-UA"/>
        </w:rPr>
        <w:t>рішенням виконавчого коміте</w:t>
      </w:r>
      <w:r w:rsidR="00B42359">
        <w:rPr>
          <w:color w:val="000000"/>
          <w:lang w:eastAsia="uk-UA" w:bidi="uk-UA"/>
        </w:rPr>
        <w:t>ту Почаївської міської ради №</w:t>
      </w:r>
      <w:r w:rsidR="00B42359" w:rsidRPr="00B42359">
        <w:rPr>
          <w:color w:val="000000"/>
          <w:lang w:eastAsia="uk-UA" w:bidi="uk-UA"/>
        </w:rPr>
        <w:t>170</w:t>
      </w:r>
      <w:r w:rsidR="00B42359">
        <w:rPr>
          <w:color w:val="000000"/>
          <w:lang w:eastAsia="uk-UA" w:bidi="uk-UA"/>
        </w:rPr>
        <w:t xml:space="preserve"> від </w:t>
      </w:r>
      <w:r w:rsidR="00B42359" w:rsidRPr="00B42359">
        <w:rPr>
          <w:color w:val="000000"/>
          <w:lang w:eastAsia="uk-UA" w:bidi="uk-UA"/>
        </w:rPr>
        <w:t>13</w:t>
      </w:r>
      <w:r w:rsidR="001A3B94">
        <w:rPr>
          <w:color w:val="000000"/>
          <w:lang w:eastAsia="uk-UA" w:bidi="uk-UA"/>
        </w:rPr>
        <w:t xml:space="preserve"> </w:t>
      </w:r>
      <w:r w:rsidR="008D3B86">
        <w:rPr>
          <w:color w:val="000000"/>
          <w:lang w:eastAsia="uk-UA" w:bidi="uk-UA"/>
        </w:rPr>
        <w:t>жовтня</w:t>
      </w:r>
      <w:r w:rsidR="001A3B94">
        <w:rPr>
          <w:color w:val="000000"/>
          <w:lang w:eastAsia="uk-UA" w:bidi="uk-UA"/>
        </w:rPr>
        <w:t xml:space="preserve"> 2020року,</w:t>
      </w:r>
      <w:r w:rsidR="00A01B6E">
        <w:rPr>
          <w:color w:val="000000"/>
          <w:lang w:eastAsia="uk-UA" w:bidi="uk-UA"/>
        </w:rPr>
        <w:t xml:space="preserve"> Законом Ук</w:t>
      </w:r>
      <w:r w:rsidR="008D3B86">
        <w:rPr>
          <w:color w:val="000000"/>
          <w:lang w:eastAsia="uk-UA" w:bidi="uk-UA"/>
        </w:rPr>
        <w:t>раїни</w:t>
      </w:r>
      <w:r w:rsidR="001A3B94">
        <w:rPr>
          <w:color w:val="000000"/>
          <w:lang w:eastAsia="uk-UA" w:bidi="uk-UA"/>
        </w:rPr>
        <w:t xml:space="preserve"> </w:t>
      </w:r>
      <w:r w:rsidR="00A01B6E">
        <w:rPr>
          <w:color w:val="000000"/>
          <w:lang w:eastAsia="uk-UA" w:bidi="uk-UA"/>
        </w:rPr>
        <w:t xml:space="preserve"> « Про соціальні послуги» , </w:t>
      </w:r>
      <w:r w:rsidR="001A3B94" w:rsidRPr="004E3943">
        <w:rPr>
          <w:color w:val="000000"/>
          <w:lang w:eastAsia="uk-UA" w:bidi="uk-UA"/>
        </w:rPr>
        <w:t>п.22 ст.26 Закону України «Про місцеве самоврядування в Україні</w:t>
      </w:r>
      <w:r w:rsidR="00A01B6E">
        <w:rPr>
          <w:color w:val="000000"/>
          <w:lang w:eastAsia="uk-UA" w:bidi="uk-UA"/>
        </w:rPr>
        <w:t>»</w:t>
      </w:r>
      <w:r w:rsidR="001A3B94">
        <w:rPr>
          <w:color w:val="000000"/>
          <w:lang w:eastAsia="uk-UA" w:bidi="uk-UA"/>
        </w:rPr>
        <w:t xml:space="preserve"> </w:t>
      </w:r>
      <w:r w:rsidR="00A01B6E">
        <w:rPr>
          <w:color w:val="000000"/>
          <w:lang w:eastAsia="uk-UA" w:bidi="uk-UA"/>
        </w:rPr>
        <w:t xml:space="preserve">міська рада </w:t>
      </w:r>
    </w:p>
    <w:p w:rsidR="00A01B6E" w:rsidRPr="004E3943" w:rsidRDefault="00A01B6E" w:rsidP="001A3B94">
      <w:pPr>
        <w:pStyle w:val="20"/>
        <w:shd w:val="clear" w:color="auto" w:fill="auto"/>
        <w:spacing w:before="0" w:after="0" w:line="240" w:lineRule="auto"/>
        <w:ind w:firstLine="1000"/>
        <w:rPr>
          <w:color w:val="000000"/>
          <w:lang w:eastAsia="uk-UA" w:bidi="uk-UA"/>
        </w:rPr>
      </w:pPr>
    </w:p>
    <w:p w:rsidR="001A3B94" w:rsidRPr="00C15BA6" w:rsidRDefault="001A3B94" w:rsidP="001A3B94">
      <w:pPr>
        <w:pStyle w:val="10"/>
        <w:keepNext/>
        <w:keepLines/>
        <w:shd w:val="clear" w:color="auto" w:fill="auto"/>
        <w:spacing w:after="257" w:line="240" w:lineRule="auto"/>
        <w:ind w:left="426" w:right="20"/>
        <w:rPr>
          <w:color w:val="000000"/>
          <w:sz w:val="28"/>
          <w:szCs w:val="28"/>
          <w:lang w:eastAsia="uk-UA" w:bidi="uk-UA"/>
        </w:rPr>
      </w:pPr>
      <w:r w:rsidRPr="00C15BA6">
        <w:rPr>
          <w:color w:val="000000"/>
          <w:sz w:val="28"/>
          <w:szCs w:val="28"/>
          <w:lang w:eastAsia="uk-UA" w:bidi="uk-UA"/>
        </w:rPr>
        <w:t>ВИРІШИЛА:</w:t>
      </w:r>
    </w:p>
    <w:p w:rsidR="00A01B6E" w:rsidRDefault="00A01B6E" w:rsidP="00A01B6E">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uk-UA"/>
        </w:rPr>
      </w:pPr>
      <w:r>
        <w:rPr>
          <w:rFonts w:ascii="Times New Roman" w:hAnsi="Times New Roman" w:cs="Times New Roman"/>
          <w:color w:val="000000"/>
          <w:sz w:val="28"/>
          <w:szCs w:val="28"/>
          <w:lang w:eastAsia="uk-UA" w:bidi="uk-UA"/>
        </w:rPr>
        <w:tab/>
      </w:r>
      <w:r w:rsidRPr="00A01B6E">
        <w:rPr>
          <w:rFonts w:ascii="Times New Roman" w:hAnsi="Times New Roman" w:cs="Times New Roman"/>
          <w:b/>
          <w:color w:val="000000"/>
          <w:sz w:val="28"/>
          <w:szCs w:val="28"/>
          <w:lang w:eastAsia="uk-UA" w:bidi="uk-UA"/>
        </w:rPr>
        <w:t>1</w:t>
      </w:r>
      <w:r>
        <w:rPr>
          <w:rFonts w:ascii="Times New Roman" w:hAnsi="Times New Roman" w:cs="Times New Roman"/>
          <w:color w:val="000000"/>
          <w:sz w:val="28"/>
          <w:szCs w:val="28"/>
          <w:lang w:eastAsia="uk-UA" w:bidi="uk-UA"/>
        </w:rPr>
        <w:t xml:space="preserve">. </w:t>
      </w:r>
      <w:r w:rsidR="001A3B94" w:rsidRPr="00A01B6E">
        <w:rPr>
          <w:rFonts w:ascii="Times New Roman" w:hAnsi="Times New Roman" w:cs="Times New Roman"/>
          <w:color w:val="000000"/>
          <w:sz w:val="28"/>
          <w:szCs w:val="28"/>
          <w:lang w:eastAsia="uk-UA" w:bidi="uk-UA"/>
        </w:rPr>
        <w:t>Затвердити Програму</w:t>
      </w:r>
      <w:r w:rsidRPr="00A01B6E">
        <w:rPr>
          <w:rFonts w:ascii="Times New Roman" w:hAnsi="Times New Roman" w:cs="Times New Roman"/>
          <w:b/>
          <w:color w:val="000000"/>
          <w:sz w:val="28"/>
          <w:szCs w:val="28"/>
          <w:lang w:eastAsia="uk-UA" w:bidi="uk-UA"/>
        </w:rPr>
        <w:t xml:space="preserve"> </w:t>
      </w:r>
      <w:r w:rsidR="00B42359">
        <w:rPr>
          <w:rFonts w:ascii="Times New Roman" w:hAnsi="Times New Roman" w:cs="Times New Roman"/>
          <w:b/>
          <w:color w:val="000000"/>
          <w:sz w:val="28"/>
          <w:szCs w:val="28"/>
          <w:lang w:eastAsia="uk-UA" w:bidi="uk-UA"/>
        </w:rPr>
        <w:t>«</w:t>
      </w:r>
      <w:r w:rsidR="00B42359">
        <w:rPr>
          <w:rFonts w:ascii="Times New Roman" w:eastAsia="Times New Roman" w:hAnsi="Times New Roman" w:cs="Times New Roman"/>
          <w:bCs/>
          <w:color w:val="000000" w:themeColor="text1"/>
          <w:sz w:val="28"/>
          <w:szCs w:val="28"/>
          <w:lang w:eastAsia="uk-UA"/>
        </w:rPr>
        <w:t>Розвиток</w:t>
      </w:r>
      <w:r w:rsidRPr="00A01B6E">
        <w:rPr>
          <w:rFonts w:ascii="Times New Roman" w:eastAsia="Times New Roman" w:hAnsi="Times New Roman" w:cs="Times New Roman"/>
          <w:bCs/>
          <w:color w:val="000000" w:themeColor="text1"/>
          <w:sz w:val="28"/>
          <w:szCs w:val="28"/>
          <w:lang w:eastAsia="uk-UA"/>
        </w:rPr>
        <w:t xml:space="preserve"> соціальних послуг та інших </w:t>
      </w:r>
      <w:r>
        <w:rPr>
          <w:rFonts w:ascii="Times New Roman" w:eastAsia="Times New Roman" w:hAnsi="Times New Roman" w:cs="Times New Roman"/>
          <w:bCs/>
          <w:color w:val="000000" w:themeColor="text1"/>
          <w:sz w:val="28"/>
          <w:szCs w:val="28"/>
          <w:lang w:eastAsia="uk-UA"/>
        </w:rPr>
        <w:t>видів допомоги незахищеним верствам населення Почаївської територіальної громади н 2021-2022 роки</w:t>
      </w:r>
      <w:r w:rsidR="00B42359">
        <w:rPr>
          <w:rFonts w:ascii="Times New Roman" w:eastAsia="Times New Roman" w:hAnsi="Times New Roman" w:cs="Times New Roman"/>
          <w:bCs/>
          <w:color w:val="000000" w:themeColor="text1"/>
          <w:sz w:val="28"/>
          <w:szCs w:val="28"/>
          <w:lang w:eastAsia="uk-UA"/>
        </w:rPr>
        <w:t>»</w:t>
      </w:r>
      <w:r>
        <w:rPr>
          <w:rFonts w:ascii="Times New Roman" w:eastAsia="Times New Roman" w:hAnsi="Times New Roman" w:cs="Times New Roman"/>
          <w:bCs/>
          <w:color w:val="000000" w:themeColor="text1"/>
          <w:sz w:val="28"/>
          <w:szCs w:val="28"/>
          <w:lang w:eastAsia="uk-UA"/>
        </w:rPr>
        <w:t>, згідно додатку 1</w:t>
      </w:r>
    </w:p>
    <w:p w:rsidR="001A3B94" w:rsidRPr="00A01B6E" w:rsidRDefault="00A01B6E" w:rsidP="00A01B6E">
      <w:pPr>
        <w:pStyle w:val="10"/>
        <w:keepNext/>
        <w:keepLines/>
        <w:shd w:val="clear" w:color="auto" w:fill="auto"/>
        <w:spacing w:line="276" w:lineRule="auto"/>
        <w:ind w:left="142" w:right="20"/>
        <w:jc w:val="both"/>
        <w:rPr>
          <w:b w:val="0"/>
          <w:color w:val="000000"/>
          <w:sz w:val="28"/>
          <w:szCs w:val="28"/>
          <w:lang w:eastAsia="uk-UA" w:bidi="uk-UA"/>
        </w:rPr>
      </w:pPr>
      <w:r>
        <w:rPr>
          <w:color w:val="000000"/>
          <w:sz w:val="28"/>
          <w:szCs w:val="28"/>
          <w:lang w:eastAsia="uk-UA" w:bidi="uk-UA"/>
        </w:rPr>
        <w:tab/>
        <w:t>2.</w:t>
      </w:r>
      <w:r>
        <w:rPr>
          <w:b w:val="0"/>
          <w:color w:val="000000"/>
          <w:sz w:val="28"/>
          <w:szCs w:val="28"/>
          <w:lang w:eastAsia="uk-UA" w:bidi="uk-UA"/>
        </w:rPr>
        <w:t xml:space="preserve"> </w:t>
      </w:r>
      <w:r w:rsidRPr="00A01B6E">
        <w:rPr>
          <w:b w:val="0"/>
          <w:sz w:val="28"/>
          <w:szCs w:val="28"/>
        </w:rPr>
        <w:t>Контроль за виконанням даного рішен</w:t>
      </w:r>
      <w:r>
        <w:rPr>
          <w:b w:val="0"/>
          <w:sz w:val="28"/>
          <w:szCs w:val="28"/>
        </w:rPr>
        <w:t xml:space="preserve">ня покласти на постійну комісію </w:t>
      </w:r>
      <w:r w:rsidRPr="00A01B6E">
        <w:rPr>
          <w:b w:val="0"/>
          <w:sz w:val="28"/>
          <w:szCs w:val="28"/>
        </w:rPr>
        <w:t>з питань</w:t>
      </w:r>
      <w:r>
        <w:rPr>
          <w:b w:val="0"/>
          <w:sz w:val="28"/>
          <w:szCs w:val="28"/>
        </w:rPr>
        <w:t xml:space="preserve"> освіти,</w:t>
      </w:r>
      <w:r w:rsidR="00B42359">
        <w:rPr>
          <w:b w:val="0"/>
          <w:sz w:val="28"/>
          <w:szCs w:val="28"/>
        </w:rPr>
        <w:t xml:space="preserve"> </w:t>
      </w:r>
      <w:r>
        <w:rPr>
          <w:b w:val="0"/>
          <w:sz w:val="28"/>
          <w:szCs w:val="28"/>
        </w:rPr>
        <w:t>культури,</w:t>
      </w:r>
      <w:r w:rsidR="00B42359">
        <w:rPr>
          <w:b w:val="0"/>
          <w:sz w:val="28"/>
          <w:szCs w:val="28"/>
        </w:rPr>
        <w:t xml:space="preserve"> </w:t>
      </w:r>
      <w:r>
        <w:rPr>
          <w:b w:val="0"/>
          <w:sz w:val="28"/>
          <w:szCs w:val="28"/>
        </w:rPr>
        <w:t>охорони здоров’я, молоді, спорту та соціального захисту населення.</w:t>
      </w:r>
    </w:p>
    <w:p w:rsidR="001A3B94" w:rsidRPr="00107F02" w:rsidRDefault="001A3B94" w:rsidP="001A3B94">
      <w:pPr>
        <w:spacing w:after="0" w:line="240" w:lineRule="auto"/>
        <w:ind w:firstLine="708"/>
        <w:jc w:val="both"/>
        <w:rPr>
          <w:rFonts w:ascii="Times New Roman" w:hAnsi="Times New Roman" w:cs="Times New Roman"/>
          <w:sz w:val="28"/>
          <w:szCs w:val="28"/>
        </w:rPr>
      </w:pPr>
    </w:p>
    <w:p w:rsidR="001A3B94" w:rsidRPr="00107F02" w:rsidRDefault="001A3B94" w:rsidP="001A3B94">
      <w:pPr>
        <w:spacing w:after="0" w:line="240" w:lineRule="auto"/>
        <w:ind w:firstLine="708"/>
        <w:jc w:val="both"/>
        <w:rPr>
          <w:rFonts w:ascii="Times New Roman" w:hAnsi="Times New Roman" w:cs="Times New Roman"/>
          <w:b/>
          <w:sz w:val="28"/>
          <w:szCs w:val="28"/>
        </w:rPr>
      </w:pPr>
    </w:p>
    <w:p w:rsidR="001A3B94" w:rsidRPr="00376F5E" w:rsidRDefault="001A3B94" w:rsidP="001A3B94">
      <w:pPr>
        <w:spacing w:after="0" w:line="240" w:lineRule="auto"/>
        <w:jc w:val="both"/>
        <w:rPr>
          <w:rFonts w:ascii="Times New Roman" w:hAnsi="Times New Roman" w:cs="Times New Roman"/>
          <w:sz w:val="20"/>
          <w:szCs w:val="20"/>
        </w:rPr>
      </w:pPr>
      <w:r w:rsidRPr="00107F02">
        <w:rPr>
          <w:rFonts w:ascii="Times New Roman" w:hAnsi="Times New Roman" w:cs="Times New Roman"/>
          <w:b/>
          <w:sz w:val="28"/>
          <w:szCs w:val="28"/>
        </w:rPr>
        <w:tab/>
      </w:r>
    </w:p>
    <w:p w:rsidR="001A3B94" w:rsidRDefault="001A3B94" w:rsidP="001A3B94">
      <w:pPr>
        <w:spacing w:after="0" w:line="240" w:lineRule="auto"/>
        <w:jc w:val="both"/>
        <w:rPr>
          <w:rFonts w:ascii="Times New Roman" w:hAnsi="Times New Roman" w:cs="Times New Roman"/>
          <w:sz w:val="20"/>
          <w:szCs w:val="20"/>
        </w:rPr>
      </w:pPr>
    </w:p>
    <w:p w:rsidR="001A3B94" w:rsidRPr="00977B2F" w:rsidRDefault="001A3B94" w:rsidP="001A3B94">
      <w:pPr>
        <w:spacing w:after="0" w:line="240" w:lineRule="auto"/>
        <w:jc w:val="both"/>
        <w:rPr>
          <w:rFonts w:ascii="Times New Roman" w:hAnsi="Times New Roman" w:cs="Times New Roman"/>
          <w:sz w:val="20"/>
          <w:szCs w:val="20"/>
        </w:rPr>
      </w:pPr>
    </w:p>
    <w:p w:rsidR="001A3B94" w:rsidRDefault="001A3B94" w:rsidP="001A3B94">
      <w:pPr>
        <w:spacing w:after="0" w:line="240" w:lineRule="auto"/>
        <w:jc w:val="both"/>
        <w:rPr>
          <w:rFonts w:ascii="Times New Roman" w:hAnsi="Times New Roman" w:cs="Times New Roman"/>
          <w:b/>
          <w:sz w:val="28"/>
          <w:szCs w:val="28"/>
        </w:rPr>
      </w:pPr>
    </w:p>
    <w:p w:rsidR="001A3B94" w:rsidRDefault="001A3B94" w:rsidP="001A3B94"/>
    <w:p w:rsidR="001A3B94" w:rsidRDefault="001A3B94" w:rsidP="001A3B94"/>
    <w:p w:rsidR="001A3B94" w:rsidRDefault="001A3B94" w:rsidP="005A30D4">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rsidR="001A3B94" w:rsidRDefault="001A3B94" w:rsidP="005A30D4">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rsidR="001A3B94" w:rsidRDefault="001A3B94" w:rsidP="005A30D4">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rsidR="000C0133" w:rsidRPr="0079047E" w:rsidRDefault="000C0133" w:rsidP="000C0133">
      <w:pPr>
        <w:tabs>
          <w:tab w:val="left" w:pos="3248"/>
        </w:tabs>
        <w:spacing w:after="0"/>
        <w:jc w:val="center"/>
        <w:rPr>
          <w:rFonts w:ascii="Times New Roman" w:hAnsi="Times New Roman" w:cs="Times New Roman"/>
          <w:b/>
          <w:sz w:val="24"/>
          <w:szCs w:val="24"/>
        </w:rPr>
      </w:pPr>
      <w:r w:rsidRPr="0079047E">
        <w:rPr>
          <w:rFonts w:ascii="Times New Roman" w:hAnsi="Times New Roman" w:cs="Times New Roman"/>
          <w:b/>
          <w:sz w:val="24"/>
          <w:szCs w:val="24"/>
        </w:rPr>
        <w:lastRenderedPageBreak/>
        <w:t>1.Паспорт Програми.</w:t>
      </w:r>
    </w:p>
    <w:p w:rsidR="000C0133" w:rsidRPr="006A6EF5" w:rsidRDefault="000C0133" w:rsidP="00B42359">
      <w:pPr>
        <w:tabs>
          <w:tab w:val="left" w:pos="698"/>
          <w:tab w:val="left" w:pos="3248"/>
        </w:tabs>
        <w:spacing w:after="0"/>
        <w:jc w:val="center"/>
        <w:rPr>
          <w:rFonts w:ascii="Times New Roman" w:hAnsi="Times New Roman" w:cs="Times New Roman"/>
        </w:rPr>
      </w:pPr>
      <w:r w:rsidRPr="006A6EF5">
        <w:rPr>
          <w:rFonts w:ascii="Times New Roman" w:hAnsi="Times New Roman" w:cs="Times New Roman"/>
        </w:rPr>
        <w:t>Паспорт Програми</w:t>
      </w:r>
      <w:r w:rsidR="00B42359" w:rsidRPr="006A6EF5">
        <w:rPr>
          <w:rFonts w:ascii="Times New Roman" w:hAnsi="Times New Roman" w:cs="Times New Roman"/>
        </w:rPr>
        <w:t xml:space="preserve"> «</w:t>
      </w:r>
      <w:r w:rsidR="00B42359" w:rsidRPr="006A6EF5">
        <w:rPr>
          <w:rFonts w:ascii="Times New Roman" w:eastAsia="Times New Roman" w:hAnsi="Times New Roman" w:cs="Times New Roman"/>
          <w:bCs/>
          <w:color w:val="000000" w:themeColor="text1"/>
          <w:lang w:eastAsia="uk-UA"/>
        </w:rPr>
        <w:t>Розвиток</w:t>
      </w:r>
      <w:r w:rsidRPr="006A6EF5">
        <w:rPr>
          <w:rFonts w:ascii="Times New Roman" w:eastAsia="Times New Roman" w:hAnsi="Times New Roman" w:cs="Times New Roman"/>
          <w:bCs/>
          <w:color w:val="000000" w:themeColor="text1"/>
          <w:lang w:eastAsia="uk-UA"/>
        </w:rPr>
        <w:t xml:space="preserve"> соціальних послуг та інших видів допомоги незахищеним верствам населення Почаївської територіальної громади н</w:t>
      </w:r>
      <w:r w:rsidR="006A6EF5" w:rsidRPr="006A6EF5">
        <w:rPr>
          <w:rFonts w:ascii="Times New Roman" w:eastAsia="Times New Roman" w:hAnsi="Times New Roman" w:cs="Times New Roman"/>
          <w:bCs/>
          <w:color w:val="000000" w:themeColor="text1"/>
          <w:lang w:eastAsia="uk-UA"/>
        </w:rPr>
        <w:t>а</w:t>
      </w:r>
      <w:r w:rsidRPr="006A6EF5">
        <w:rPr>
          <w:rFonts w:ascii="Times New Roman" w:eastAsia="Times New Roman" w:hAnsi="Times New Roman" w:cs="Times New Roman"/>
          <w:bCs/>
          <w:color w:val="000000" w:themeColor="text1"/>
          <w:lang w:eastAsia="uk-UA"/>
        </w:rPr>
        <w:t xml:space="preserve"> 2021-2022 роки</w:t>
      </w:r>
      <w:r w:rsidR="00B42359" w:rsidRPr="006A6EF5">
        <w:rPr>
          <w:rFonts w:ascii="Times New Roman" w:eastAsia="Times New Roman" w:hAnsi="Times New Roman" w:cs="Times New Roman"/>
          <w:bCs/>
          <w:color w:val="000000" w:themeColor="text1"/>
          <w:lang w:eastAsia="uk-UA"/>
        </w:rPr>
        <w:t>»</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2561"/>
        <w:gridCol w:w="5919"/>
      </w:tblGrid>
      <w:tr w:rsidR="000C0133" w:rsidRPr="006A6EF5" w:rsidTr="00464845">
        <w:trPr>
          <w:trHeight w:val="390"/>
        </w:trPr>
        <w:tc>
          <w:tcPr>
            <w:tcW w:w="885" w:type="dxa"/>
            <w:tcBorders>
              <w:top w:val="single" w:sz="4" w:space="0" w:color="auto"/>
              <w:bottom w:val="single" w:sz="4" w:space="0" w:color="auto"/>
            </w:tcBorders>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1</w:t>
            </w:r>
            <w:bookmarkStart w:id="1" w:name="_GoBack"/>
            <w:bookmarkEnd w:id="1"/>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Ініціатор розроблення програми</w:t>
            </w:r>
          </w:p>
        </w:tc>
        <w:tc>
          <w:tcPr>
            <w:tcW w:w="5919"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Заступник міського голови  Чубик Андрій Віталійович</w:t>
            </w:r>
          </w:p>
        </w:tc>
      </w:tr>
      <w:tr w:rsidR="000C0133" w:rsidRPr="006A6EF5" w:rsidTr="00464845">
        <w:trPr>
          <w:trHeight w:val="390"/>
        </w:trPr>
        <w:tc>
          <w:tcPr>
            <w:tcW w:w="885" w:type="dxa"/>
            <w:tcBorders>
              <w:top w:val="single" w:sz="4" w:space="0" w:color="auto"/>
            </w:tcBorders>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2</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Дата ,номер і назва розпорядчого документа органу  влади про розроблення програми</w:t>
            </w:r>
          </w:p>
        </w:tc>
        <w:tc>
          <w:tcPr>
            <w:tcW w:w="5919" w:type="dxa"/>
          </w:tcPr>
          <w:p w:rsidR="000C0133" w:rsidRPr="006A6EF5" w:rsidRDefault="000C0133" w:rsidP="00E421FF">
            <w:pPr>
              <w:spacing w:after="0"/>
              <w:rPr>
                <w:rFonts w:ascii="Times New Roman" w:hAnsi="Times New Roman" w:cs="Times New Roman"/>
              </w:rPr>
            </w:pPr>
            <w:r w:rsidRPr="006A6EF5">
              <w:rPr>
                <w:rFonts w:ascii="Times New Roman" w:hAnsi="Times New Roman" w:cs="Times New Roman"/>
              </w:rPr>
              <w:t xml:space="preserve">Рішення виконавчого комітету </w:t>
            </w:r>
            <w:r w:rsidR="00B42359" w:rsidRPr="006A6EF5">
              <w:rPr>
                <w:rFonts w:ascii="Times New Roman" w:hAnsi="Times New Roman" w:cs="Times New Roman"/>
              </w:rPr>
              <w:t>Почаївської міської ради  № 170 від 13</w:t>
            </w:r>
            <w:r w:rsidRPr="006A6EF5">
              <w:rPr>
                <w:rFonts w:ascii="Times New Roman" w:hAnsi="Times New Roman" w:cs="Times New Roman"/>
              </w:rPr>
              <w:t xml:space="preserve"> </w:t>
            </w:r>
            <w:r w:rsidR="00E421FF" w:rsidRPr="006A6EF5">
              <w:rPr>
                <w:rFonts w:ascii="Times New Roman" w:hAnsi="Times New Roman" w:cs="Times New Roman"/>
              </w:rPr>
              <w:t>жовтня</w:t>
            </w:r>
            <w:r w:rsidRPr="006A6EF5">
              <w:rPr>
                <w:rFonts w:ascii="Times New Roman" w:hAnsi="Times New Roman" w:cs="Times New Roman"/>
              </w:rPr>
              <w:t xml:space="preserve"> 2020 року</w:t>
            </w: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3</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Розробник програми</w:t>
            </w:r>
          </w:p>
        </w:tc>
        <w:tc>
          <w:tcPr>
            <w:tcW w:w="5919"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Відділ управління проектами та програмами соціально-економічного розвитку Почаївської міської ради</w:t>
            </w: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4</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Співрозробники програми</w:t>
            </w:r>
          </w:p>
        </w:tc>
        <w:tc>
          <w:tcPr>
            <w:tcW w:w="5919" w:type="dxa"/>
          </w:tcPr>
          <w:p w:rsidR="00B4711B" w:rsidRPr="006A6EF5" w:rsidRDefault="00B4711B" w:rsidP="00B4711B">
            <w:pPr>
              <w:pStyle w:val="20"/>
              <w:shd w:val="clear" w:color="auto" w:fill="auto"/>
              <w:tabs>
                <w:tab w:val="left" w:pos="7848"/>
              </w:tabs>
              <w:spacing w:before="0" w:after="0" w:line="240" w:lineRule="auto"/>
              <w:rPr>
                <w:sz w:val="22"/>
                <w:szCs w:val="22"/>
              </w:rPr>
            </w:pPr>
            <w:r w:rsidRPr="006A6EF5">
              <w:rPr>
                <w:b/>
                <w:sz w:val="22"/>
                <w:szCs w:val="22"/>
              </w:rPr>
              <w:t>-</w:t>
            </w:r>
            <w:r w:rsidR="000C0133" w:rsidRPr="006A6EF5">
              <w:rPr>
                <w:sz w:val="22"/>
                <w:szCs w:val="22"/>
              </w:rPr>
              <w:t>Виконавчий комітет Почаївської міської ради,</w:t>
            </w:r>
          </w:p>
          <w:p w:rsidR="006A6EF5" w:rsidRPr="006A6EF5" w:rsidRDefault="006A6EF5" w:rsidP="006A6EF5">
            <w:pPr>
              <w:pStyle w:val="20"/>
              <w:shd w:val="clear" w:color="auto" w:fill="auto"/>
              <w:tabs>
                <w:tab w:val="left" w:pos="7848"/>
              </w:tabs>
              <w:spacing w:before="0" w:after="0" w:line="240" w:lineRule="auto"/>
              <w:rPr>
                <w:sz w:val="22"/>
                <w:szCs w:val="22"/>
              </w:rPr>
            </w:pPr>
            <w:r w:rsidRPr="006A6EF5">
              <w:rPr>
                <w:b/>
                <w:color w:val="000000" w:themeColor="text1"/>
                <w:sz w:val="22"/>
                <w:szCs w:val="22"/>
              </w:rPr>
              <w:t>-</w:t>
            </w:r>
            <w:r w:rsidRPr="006A6EF5">
              <w:rPr>
                <w:color w:val="000000" w:themeColor="text1"/>
                <w:sz w:val="22"/>
                <w:szCs w:val="22"/>
              </w:rPr>
              <w:t>ГО «В майбутнє разом»</w:t>
            </w:r>
          </w:p>
          <w:p w:rsidR="00B4711B" w:rsidRPr="006A6EF5" w:rsidRDefault="00B4711B" w:rsidP="00B4711B">
            <w:pPr>
              <w:pStyle w:val="20"/>
              <w:shd w:val="clear" w:color="auto" w:fill="auto"/>
              <w:tabs>
                <w:tab w:val="left" w:pos="7848"/>
              </w:tabs>
              <w:spacing w:before="0" w:after="0" w:line="240" w:lineRule="auto"/>
              <w:rPr>
                <w:color w:val="000000"/>
                <w:sz w:val="22"/>
                <w:szCs w:val="22"/>
                <w:lang w:eastAsia="uk-UA" w:bidi="uk-UA"/>
              </w:rPr>
            </w:pPr>
            <w:r w:rsidRPr="006A6EF5">
              <w:rPr>
                <w:b/>
                <w:color w:val="000000"/>
                <w:sz w:val="22"/>
                <w:szCs w:val="22"/>
                <w:lang w:eastAsia="uk-UA" w:bidi="uk-UA"/>
              </w:rPr>
              <w:t>-</w:t>
            </w:r>
            <w:r w:rsidRPr="006A6EF5">
              <w:rPr>
                <w:color w:val="000000"/>
                <w:sz w:val="22"/>
                <w:szCs w:val="22"/>
                <w:lang w:eastAsia="uk-UA" w:bidi="uk-UA"/>
              </w:rPr>
              <w:t>КУ</w:t>
            </w:r>
            <w:r w:rsidRPr="006A6EF5">
              <w:rPr>
                <w:b/>
                <w:color w:val="000000"/>
                <w:sz w:val="22"/>
                <w:szCs w:val="22"/>
                <w:lang w:eastAsia="uk-UA" w:bidi="uk-UA"/>
              </w:rPr>
              <w:t xml:space="preserve"> </w:t>
            </w:r>
            <w:r w:rsidRPr="006A6EF5">
              <w:rPr>
                <w:color w:val="000000"/>
                <w:sz w:val="22"/>
                <w:szCs w:val="22"/>
                <w:lang w:eastAsia="uk-UA" w:bidi="uk-UA"/>
              </w:rPr>
              <w:t>Центр надання соціальних послуг Почаївської міської ради,</w:t>
            </w:r>
          </w:p>
          <w:p w:rsidR="00B4711B" w:rsidRPr="006A6EF5" w:rsidRDefault="00B4711B" w:rsidP="00B4711B">
            <w:pPr>
              <w:pStyle w:val="20"/>
              <w:shd w:val="clear" w:color="auto" w:fill="auto"/>
              <w:tabs>
                <w:tab w:val="left" w:pos="7848"/>
              </w:tabs>
              <w:spacing w:before="0" w:after="0" w:line="240" w:lineRule="auto"/>
              <w:rPr>
                <w:color w:val="000000"/>
                <w:sz w:val="22"/>
                <w:szCs w:val="22"/>
                <w:lang w:eastAsia="uk-UA" w:bidi="uk-UA"/>
              </w:rPr>
            </w:pPr>
            <w:r w:rsidRPr="006A6EF5">
              <w:rPr>
                <w:b/>
                <w:color w:val="000000"/>
                <w:sz w:val="22"/>
                <w:szCs w:val="22"/>
                <w:lang w:eastAsia="uk-UA" w:bidi="uk-UA"/>
              </w:rPr>
              <w:t>-</w:t>
            </w:r>
            <w:r w:rsidRPr="006A6EF5">
              <w:rPr>
                <w:color w:val="000000"/>
                <w:sz w:val="22"/>
                <w:szCs w:val="22"/>
                <w:lang w:eastAsia="uk-UA" w:bidi="uk-UA"/>
              </w:rPr>
              <w:t>Відділ соціального захисту населення Почаївської міської ради</w:t>
            </w:r>
          </w:p>
          <w:p w:rsidR="000C0133" w:rsidRPr="006A6EF5" w:rsidRDefault="000C0133" w:rsidP="00B4711B">
            <w:pPr>
              <w:spacing w:after="0"/>
              <w:rPr>
                <w:rFonts w:ascii="Times New Roman" w:hAnsi="Times New Roman" w:cs="Times New Roman"/>
              </w:rPr>
            </w:pPr>
            <w:r w:rsidRPr="006A6EF5">
              <w:rPr>
                <w:rFonts w:ascii="Times New Roman" w:hAnsi="Times New Roman" w:cs="Times New Roman"/>
              </w:rPr>
              <w:t xml:space="preserve"> </w:t>
            </w: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5</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Відповідальний виконавець програми</w:t>
            </w:r>
          </w:p>
        </w:tc>
        <w:tc>
          <w:tcPr>
            <w:tcW w:w="5919"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 xml:space="preserve"> Почаївська міська рада</w:t>
            </w: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6</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Учасники програми</w:t>
            </w:r>
          </w:p>
        </w:tc>
        <w:tc>
          <w:tcPr>
            <w:tcW w:w="5919" w:type="dxa"/>
          </w:tcPr>
          <w:p w:rsidR="00B4711B" w:rsidRPr="006A6EF5" w:rsidRDefault="00B4711B" w:rsidP="00B4711B">
            <w:pPr>
              <w:pStyle w:val="20"/>
              <w:shd w:val="clear" w:color="auto" w:fill="auto"/>
              <w:tabs>
                <w:tab w:val="left" w:pos="7848"/>
              </w:tabs>
              <w:spacing w:before="0" w:after="0" w:line="240" w:lineRule="auto"/>
              <w:rPr>
                <w:sz w:val="22"/>
                <w:szCs w:val="22"/>
              </w:rPr>
            </w:pPr>
            <w:r w:rsidRPr="006A6EF5">
              <w:rPr>
                <w:b/>
                <w:sz w:val="22"/>
                <w:szCs w:val="22"/>
              </w:rPr>
              <w:t xml:space="preserve">- </w:t>
            </w:r>
            <w:r w:rsidRPr="006A6EF5">
              <w:rPr>
                <w:sz w:val="22"/>
                <w:szCs w:val="22"/>
              </w:rPr>
              <w:t>Виконавчий комітет Почаївської міської ради,</w:t>
            </w:r>
          </w:p>
          <w:p w:rsidR="006A6EF5" w:rsidRPr="006A6EF5" w:rsidRDefault="006A6EF5" w:rsidP="00B4711B">
            <w:pPr>
              <w:pStyle w:val="20"/>
              <w:shd w:val="clear" w:color="auto" w:fill="auto"/>
              <w:tabs>
                <w:tab w:val="left" w:pos="7848"/>
              </w:tabs>
              <w:spacing w:before="0" w:after="0" w:line="240" w:lineRule="auto"/>
              <w:rPr>
                <w:sz w:val="22"/>
                <w:szCs w:val="22"/>
              </w:rPr>
            </w:pPr>
            <w:r w:rsidRPr="006A6EF5">
              <w:rPr>
                <w:color w:val="000000" w:themeColor="text1"/>
                <w:sz w:val="22"/>
                <w:szCs w:val="22"/>
              </w:rPr>
              <w:t>-  ГО «В майбутнє разом»</w:t>
            </w:r>
          </w:p>
          <w:p w:rsidR="00B4711B" w:rsidRPr="006A6EF5" w:rsidRDefault="00B4711B" w:rsidP="00B4711B">
            <w:pPr>
              <w:pStyle w:val="20"/>
              <w:shd w:val="clear" w:color="auto" w:fill="auto"/>
              <w:tabs>
                <w:tab w:val="left" w:pos="7848"/>
              </w:tabs>
              <w:spacing w:before="0" w:after="0" w:line="240" w:lineRule="auto"/>
              <w:rPr>
                <w:color w:val="000000"/>
                <w:sz w:val="22"/>
                <w:szCs w:val="22"/>
                <w:lang w:eastAsia="uk-UA" w:bidi="uk-UA"/>
              </w:rPr>
            </w:pPr>
            <w:r w:rsidRPr="006A6EF5">
              <w:rPr>
                <w:b/>
                <w:color w:val="000000"/>
                <w:sz w:val="22"/>
                <w:szCs w:val="22"/>
                <w:lang w:eastAsia="uk-UA" w:bidi="uk-UA"/>
              </w:rPr>
              <w:t xml:space="preserve">- </w:t>
            </w:r>
            <w:r w:rsidRPr="006A6EF5">
              <w:rPr>
                <w:color w:val="000000"/>
                <w:sz w:val="22"/>
                <w:szCs w:val="22"/>
                <w:lang w:eastAsia="uk-UA" w:bidi="uk-UA"/>
              </w:rPr>
              <w:t>КУ</w:t>
            </w:r>
            <w:r w:rsidRPr="006A6EF5">
              <w:rPr>
                <w:b/>
                <w:color w:val="000000"/>
                <w:sz w:val="22"/>
                <w:szCs w:val="22"/>
                <w:lang w:eastAsia="uk-UA" w:bidi="uk-UA"/>
              </w:rPr>
              <w:t xml:space="preserve"> </w:t>
            </w:r>
            <w:r w:rsidRPr="006A6EF5">
              <w:rPr>
                <w:color w:val="000000"/>
                <w:sz w:val="22"/>
                <w:szCs w:val="22"/>
                <w:lang w:eastAsia="uk-UA" w:bidi="uk-UA"/>
              </w:rPr>
              <w:t>Центр надання соціальних послуг Почаївської міської ради,</w:t>
            </w:r>
          </w:p>
          <w:p w:rsidR="00B4711B" w:rsidRPr="006A6EF5" w:rsidRDefault="00B4711B" w:rsidP="00B4711B">
            <w:pPr>
              <w:pStyle w:val="20"/>
              <w:shd w:val="clear" w:color="auto" w:fill="auto"/>
              <w:tabs>
                <w:tab w:val="left" w:pos="7848"/>
              </w:tabs>
              <w:spacing w:before="0" w:after="0" w:line="240" w:lineRule="auto"/>
              <w:rPr>
                <w:color w:val="000000"/>
                <w:sz w:val="22"/>
                <w:szCs w:val="22"/>
                <w:lang w:eastAsia="uk-UA" w:bidi="uk-UA"/>
              </w:rPr>
            </w:pPr>
            <w:r w:rsidRPr="006A6EF5">
              <w:rPr>
                <w:b/>
                <w:color w:val="000000"/>
                <w:sz w:val="22"/>
                <w:szCs w:val="22"/>
                <w:lang w:eastAsia="uk-UA" w:bidi="uk-UA"/>
              </w:rPr>
              <w:t xml:space="preserve">- </w:t>
            </w:r>
            <w:r w:rsidRPr="006A6EF5">
              <w:rPr>
                <w:color w:val="000000"/>
                <w:sz w:val="22"/>
                <w:szCs w:val="22"/>
                <w:lang w:eastAsia="uk-UA" w:bidi="uk-UA"/>
              </w:rPr>
              <w:t>Відділ соціального захисту населення Почаївської міської ради</w:t>
            </w:r>
          </w:p>
          <w:p w:rsidR="000C0133" w:rsidRPr="006A6EF5" w:rsidRDefault="00B4711B" w:rsidP="00B4711B">
            <w:pPr>
              <w:spacing w:after="0"/>
              <w:rPr>
                <w:rFonts w:ascii="Times New Roman" w:hAnsi="Times New Roman" w:cs="Times New Roman"/>
              </w:rPr>
            </w:pPr>
            <w:r w:rsidRPr="006A6EF5">
              <w:rPr>
                <w:rFonts w:ascii="Times New Roman" w:hAnsi="Times New Roman" w:cs="Times New Roman"/>
              </w:rPr>
              <w:t>- Ж</w:t>
            </w:r>
            <w:r w:rsidR="000C0133" w:rsidRPr="006A6EF5">
              <w:rPr>
                <w:rFonts w:ascii="Times New Roman" w:hAnsi="Times New Roman" w:cs="Times New Roman"/>
              </w:rPr>
              <w:t>ителі громади , що потребують допомоги</w:t>
            </w: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7</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Термін реалізації програми</w:t>
            </w:r>
          </w:p>
        </w:tc>
        <w:tc>
          <w:tcPr>
            <w:tcW w:w="5919"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2021-2022 роки</w:t>
            </w: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7.1.</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Етапи виконання програми</w:t>
            </w:r>
          </w:p>
        </w:tc>
        <w:tc>
          <w:tcPr>
            <w:tcW w:w="5919"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 xml:space="preserve"> </w:t>
            </w: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8</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Перелік місцевих бюджетів, які беруть участь у виконанні програми</w:t>
            </w:r>
          </w:p>
        </w:tc>
        <w:tc>
          <w:tcPr>
            <w:tcW w:w="5919"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Місцевий бюджет Почаївської громади</w:t>
            </w:r>
          </w:p>
        </w:tc>
      </w:tr>
      <w:tr w:rsidR="000C0133" w:rsidRPr="006A6EF5" w:rsidTr="00B4711B">
        <w:trPr>
          <w:trHeight w:val="1418"/>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9</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Загальний обсяг фінансових ресурсів,необхідних для реалізації програми.</w:t>
            </w:r>
            <w:r w:rsidR="006A6EF5" w:rsidRPr="006A6EF5">
              <w:rPr>
                <w:rFonts w:ascii="Times New Roman" w:hAnsi="Times New Roman" w:cs="Times New Roman"/>
              </w:rPr>
              <w:t xml:space="preserve"> </w:t>
            </w:r>
            <w:r w:rsidRPr="006A6EF5">
              <w:rPr>
                <w:rFonts w:ascii="Times New Roman" w:hAnsi="Times New Roman" w:cs="Times New Roman"/>
              </w:rPr>
              <w:t>всього,</w:t>
            </w:r>
          </w:p>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У тому числі:</w:t>
            </w:r>
          </w:p>
        </w:tc>
        <w:tc>
          <w:tcPr>
            <w:tcW w:w="5919" w:type="dxa"/>
          </w:tcPr>
          <w:p w:rsidR="000C0133" w:rsidRPr="006A6EF5" w:rsidRDefault="001C0E98" w:rsidP="00AC484B">
            <w:pPr>
              <w:spacing w:after="0"/>
              <w:rPr>
                <w:rFonts w:ascii="Times New Roman" w:hAnsi="Times New Roman" w:cs="Times New Roman"/>
              </w:rPr>
            </w:pPr>
            <w:r>
              <w:rPr>
                <w:rFonts w:ascii="Times New Roman" w:hAnsi="Times New Roman" w:cs="Times New Roman"/>
              </w:rPr>
              <w:t>74000</w:t>
            </w:r>
            <w:r w:rsidR="000C0133" w:rsidRPr="006A6EF5">
              <w:rPr>
                <w:rFonts w:ascii="Times New Roman" w:hAnsi="Times New Roman" w:cs="Times New Roman"/>
              </w:rPr>
              <w:t>грн.</w:t>
            </w:r>
          </w:p>
        </w:tc>
      </w:tr>
      <w:tr w:rsidR="000C0133" w:rsidRPr="006A6EF5" w:rsidTr="00AC484B">
        <w:trPr>
          <w:trHeight w:val="390"/>
        </w:trPr>
        <w:tc>
          <w:tcPr>
            <w:tcW w:w="885" w:type="dxa"/>
            <w:vMerge w:val="restart"/>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9.1</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Коштів місцевого бюджету</w:t>
            </w:r>
          </w:p>
        </w:tc>
        <w:tc>
          <w:tcPr>
            <w:tcW w:w="5919" w:type="dxa"/>
          </w:tcPr>
          <w:p w:rsidR="000C0133" w:rsidRPr="006A6EF5" w:rsidRDefault="001C0E98" w:rsidP="00AC484B">
            <w:pPr>
              <w:spacing w:after="0"/>
              <w:rPr>
                <w:rFonts w:ascii="Times New Roman" w:hAnsi="Times New Roman" w:cs="Times New Roman"/>
              </w:rPr>
            </w:pPr>
            <w:r>
              <w:rPr>
                <w:rFonts w:ascii="Times New Roman" w:hAnsi="Times New Roman" w:cs="Times New Roman"/>
              </w:rPr>
              <w:t>74000</w:t>
            </w:r>
            <w:r w:rsidR="000C0133" w:rsidRPr="006A6EF5">
              <w:rPr>
                <w:rFonts w:ascii="Times New Roman" w:hAnsi="Times New Roman" w:cs="Times New Roman"/>
              </w:rPr>
              <w:t>грн.</w:t>
            </w:r>
          </w:p>
        </w:tc>
      </w:tr>
      <w:tr w:rsidR="000C0133" w:rsidRPr="006A6EF5" w:rsidTr="00AC484B">
        <w:trPr>
          <w:trHeight w:val="390"/>
        </w:trPr>
        <w:tc>
          <w:tcPr>
            <w:tcW w:w="885" w:type="dxa"/>
            <w:vMerge/>
            <w:shd w:val="clear" w:color="auto" w:fill="auto"/>
          </w:tcPr>
          <w:p w:rsidR="000C0133" w:rsidRPr="006A6EF5" w:rsidRDefault="000C0133" w:rsidP="00AC484B">
            <w:pPr>
              <w:spacing w:after="0"/>
              <w:rPr>
                <w:rFonts w:ascii="Times New Roman" w:hAnsi="Times New Roman" w:cs="Times New Roman"/>
              </w:rPr>
            </w:pP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Коштів інших джерел</w:t>
            </w:r>
          </w:p>
        </w:tc>
        <w:tc>
          <w:tcPr>
            <w:tcW w:w="5919" w:type="dxa"/>
          </w:tcPr>
          <w:p w:rsidR="000C0133" w:rsidRPr="006A6EF5" w:rsidRDefault="000C0133" w:rsidP="00AC484B">
            <w:pPr>
              <w:spacing w:after="0"/>
              <w:rPr>
                <w:rFonts w:ascii="Times New Roman" w:hAnsi="Times New Roman" w:cs="Times New Roman"/>
              </w:rPr>
            </w:pPr>
          </w:p>
        </w:tc>
      </w:tr>
      <w:tr w:rsidR="000C0133" w:rsidRPr="006A6EF5" w:rsidTr="00AC484B">
        <w:trPr>
          <w:trHeight w:val="390"/>
        </w:trPr>
        <w:tc>
          <w:tcPr>
            <w:tcW w:w="885" w:type="dxa"/>
            <w:shd w:val="clear" w:color="auto" w:fill="auto"/>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10</w:t>
            </w:r>
          </w:p>
        </w:tc>
        <w:tc>
          <w:tcPr>
            <w:tcW w:w="2561" w:type="dxa"/>
          </w:tcPr>
          <w:p w:rsidR="000C0133" w:rsidRPr="006A6EF5" w:rsidRDefault="000C0133" w:rsidP="00AC484B">
            <w:pPr>
              <w:spacing w:after="0"/>
              <w:rPr>
                <w:rFonts w:ascii="Times New Roman" w:hAnsi="Times New Roman" w:cs="Times New Roman"/>
              </w:rPr>
            </w:pPr>
            <w:r w:rsidRPr="006A6EF5">
              <w:rPr>
                <w:rFonts w:ascii="Times New Roman" w:hAnsi="Times New Roman" w:cs="Times New Roman"/>
              </w:rPr>
              <w:t>Керівник програми</w:t>
            </w:r>
          </w:p>
        </w:tc>
        <w:tc>
          <w:tcPr>
            <w:tcW w:w="5919" w:type="dxa"/>
          </w:tcPr>
          <w:p w:rsidR="00B4711B" w:rsidRPr="006A6EF5" w:rsidRDefault="00B4711B" w:rsidP="00B4711B">
            <w:pPr>
              <w:pStyle w:val="20"/>
              <w:shd w:val="clear" w:color="auto" w:fill="auto"/>
              <w:tabs>
                <w:tab w:val="left" w:pos="7848"/>
              </w:tabs>
              <w:spacing w:before="0" w:after="0" w:line="240" w:lineRule="auto"/>
              <w:rPr>
                <w:color w:val="000000"/>
                <w:sz w:val="22"/>
                <w:szCs w:val="22"/>
                <w:lang w:eastAsia="uk-UA" w:bidi="uk-UA"/>
              </w:rPr>
            </w:pPr>
            <w:r w:rsidRPr="006A6EF5">
              <w:rPr>
                <w:color w:val="000000"/>
                <w:sz w:val="22"/>
                <w:szCs w:val="22"/>
                <w:lang w:eastAsia="uk-UA" w:bidi="uk-UA"/>
              </w:rPr>
              <w:t>Начальник центру надання соціальних послуг Почаївської міської ради.</w:t>
            </w:r>
          </w:p>
          <w:p w:rsidR="000C0133" w:rsidRPr="006A6EF5" w:rsidRDefault="000C0133" w:rsidP="00AC484B">
            <w:pPr>
              <w:spacing w:after="0"/>
              <w:rPr>
                <w:rFonts w:ascii="Times New Roman" w:hAnsi="Times New Roman" w:cs="Times New Roman"/>
              </w:rPr>
            </w:pPr>
          </w:p>
        </w:tc>
      </w:tr>
    </w:tbl>
    <w:p w:rsidR="001A3B94" w:rsidRDefault="001A3B94" w:rsidP="005A30D4">
      <w:pPr>
        <w:shd w:val="clear" w:color="auto" w:fill="FFFFFF"/>
        <w:spacing w:before="100" w:beforeAutospacing="1" w:after="100" w:afterAutospacing="1" w:line="240" w:lineRule="auto"/>
        <w:jc w:val="center"/>
        <w:rPr>
          <w:rFonts w:ascii="Arial" w:eastAsia="Times New Roman" w:hAnsi="Arial" w:cs="Arial"/>
          <w:b/>
          <w:bCs/>
          <w:color w:val="000000" w:themeColor="text1"/>
          <w:sz w:val="21"/>
          <w:szCs w:val="21"/>
          <w:lang w:eastAsia="uk-UA"/>
        </w:rPr>
      </w:pPr>
    </w:p>
    <w:p w:rsidR="006A6EF5" w:rsidRDefault="006A6EF5" w:rsidP="005A30D4">
      <w:pPr>
        <w:shd w:val="clear" w:color="auto" w:fill="FFFFFF"/>
        <w:spacing w:before="100" w:beforeAutospacing="1" w:after="100" w:afterAutospacing="1" w:line="240" w:lineRule="auto"/>
        <w:jc w:val="center"/>
        <w:rPr>
          <w:rFonts w:ascii="Arial" w:eastAsia="Times New Roman" w:hAnsi="Arial" w:cs="Arial"/>
          <w:b/>
          <w:bCs/>
          <w:color w:val="000000" w:themeColor="text1"/>
          <w:sz w:val="21"/>
          <w:szCs w:val="21"/>
          <w:lang w:eastAsia="uk-UA"/>
        </w:rPr>
      </w:pPr>
    </w:p>
    <w:p w:rsidR="006A6EF5" w:rsidRPr="008D3B86" w:rsidRDefault="006A6EF5" w:rsidP="005A30D4">
      <w:pPr>
        <w:shd w:val="clear" w:color="auto" w:fill="FFFFFF"/>
        <w:spacing w:before="100" w:beforeAutospacing="1" w:after="100" w:afterAutospacing="1" w:line="240" w:lineRule="auto"/>
        <w:jc w:val="center"/>
        <w:rPr>
          <w:rFonts w:ascii="Arial" w:eastAsia="Times New Roman" w:hAnsi="Arial" w:cs="Arial"/>
          <w:b/>
          <w:bCs/>
          <w:color w:val="000000" w:themeColor="text1"/>
          <w:sz w:val="21"/>
          <w:szCs w:val="21"/>
          <w:lang w:eastAsia="uk-UA"/>
        </w:rPr>
      </w:pPr>
    </w:p>
    <w:p w:rsidR="001A3B94" w:rsidRPr="006A6EF5" w:rsidRDefault="001A3B94" w:rsidP="006A6EF5">
      <w:pPr>
        <w:shd w:val="clear" w:color="auto" w:fill="FFFFFF"/>
        <w:spacing w:before="100" w:beforeAutospacing="1" w:after="0" w:line="240" w:lineRule="auto"/>
        <w:jc w:val="center"/>
        <w:rPr>
          <w:rFonts w:ascii="Times New Roman" w:eastAsia="Times New Roman" w:hAnsi="Times New Roman" w:cs="Times New Roman"/>
          <w:bCs/>
          <w:color w:val="000000" w:themeColor="text1"/>
          <w:sz w:val="20"/>
          <w:szCs w:val="20"/>
          <w:lang w:eastAsia="uk-UA"/>
        </w:rPr>
      </w:pPr>
      <w:r w:rsidRPr="008D3B86">
        <w:rPr>
          <w:rFonts w:ascii="Arial" w:eastAsia="Times New Roman" w:hAnsi="Arial" w:cs="Arial"/>
          <w:b/>
          <w:bCs/>
          <w:color w:val="000000" w:themeColor="text1"/>
          <w:sz w:val="21"/>
          <w:szCs w:val="21"/>
          <w:lang w:eastAsia="uk-UA"/>
        </w:rPr>
        <w:lastRenderedPageBreak/>
        <w:tab/>
      </w:r>
      <w:r w:rsidRPr="008D3B86">
        <w:rPr>
          <w:rFonts w:ascii="Arial" w:eastAsia="Times New Roman" w:hAnsi="Arial" w:cs="Arial"/>
          <w:b/>
          <w:bCs/>
          <w:color w:val="000000" w:themeColor="text1"/>
          <w:sz w:val="21"/>
          <w:szCs w:val="21"/>
          <w:lang w:eastAsia="uk-UA"/>
        </w:rPr>
        <w:tab/>
      </w:r>
      <w:r w:rsidRPr="008D3B86">
        <w:rPr>
          <w:rFonts w:ascii="Arial" w:eastAsia="Times New Roman" w:hAnsi="Arial" w:cs="Arial"/>
          <w:b/>
          <w:bCs/>
          <w:color w:val="000000" w:themeColor="text1"/>
          <w:sz w:val="21"/>
          <w:szCs w:val="21"/>
          <w:lang w:eastAsia="uk-UA"/>
        </w:rPr>
        <w:tab/>
      </w:r>
      <w:r w:rsidRPr="008D3B86">
        <w:rPr>
          <w:rFonts w:ascii="Arial" w:eastAsia="Times New Roman" w:hAnsi="Arial" w:cs="Arial"/>
          <w:b/>
          <w:bCs/>
          <w:color w:val="000000" w:themeColor="text1"/>
          <w:sz w:val="20"/>
          <w:szCs w:val="20"/>
          <w:lang w:eastAsia="uk-UA"/>
        </w:rPr>
        <w:tab/>
      </w:r>
      <w:r w:rsidRPr="008D3B86">
        <w:rPr>
          <w:rFonts w:ascii="Arial" w:eastAsia="Times New Roman" w:hAnsi="Arial" w:cs="Arial"/>
          <w:b/>
          <w:bCs/>
          <w:color w:val="000000" w:themeColor="text1"/>
          <w:sz w:val="20"/>
          <w:szCs w:val="20"/>
          <w:lang w:eastAsia="uk-UA"/>
        </w:rPr>
        <w:tab/>
      </w:r>
      <w:r w:rsidRPr="008D3B86">
        <w:rPr>
          <w:rFonts w:ascii="Arial" w:eastAsia="Times New Roman" w:hAnsi="Arial" w:cs="Arial"/>
          <w:b/>
          <w:bCs/>
          <w:color w:val="000000" w:themeColor="text1"/>
          <w:sz w:val="20"/>
          <w:szCs w:val="20"/>
          <w:lang w:eastAsia="uk-UA"/>
        </w:rPr>
        <w:tab/>
      </w:r>
      <w:r w:rsidRPr="006A6EF5">
        <w:rPr>
          <w:rFonts w:ascii="Times New Roman" w:eastAsia="Times New Roman" w:hAnsi="Times New Roman" w:cs="Times New Roman"/>
          <w:bCs/>
          <w:color w:val="000000" w:themeColor="text1"/>
          <w:sz w:val="20"/>
          <w:szCs w:val="20"/>
          <w:lang w:eastAsia="uk-UA"/>
        </w:rPr>
        <w:t>Додаток до рішення сесії</w:t>
      </w:r>
    </w:p>
    <w:p w:rsidR="001A3B94" w:rsidRPr="006A6EF5" w:rsidRDefault="0079047E" w:rsidP="005A30D4">
      <w:pPr>
        <w:shd w:val="clear" w:color="auto" w:fill="FFFFFF"/>
        <w:spacing w:before="100" w:beforeAutospacing="1" w:after="100" w:afterAutospacing="1" w:line="240" w:lineRule="auto"/>
        <w:jc w:val="center"/>
        <w:rPr>
          <w:rFonts w:ascii="Times New Roman" w:eastAsia="Times New Roman" w:hAnsi="Times New Roman" w:cs="Times New Roman"/>
          <w:bCs/>
          <w:color w:val="000000" w:themeColor="text1"/>
          <w:sz w:val="20"/>
          <w:szCs w:val="20"/>
          <w:lang w:eastAsia="uk-UA"/>
        </w:rPr>
      </w:pPr>
      <w:r w:rsidRPr="006A6EF5">
        <w:rPr>
          <w:rFonts w:ascii="Times New Roman" w:eastAsia="Times New Roman" w:hAnsi="Times New Roman" w:cs="Times New Roman"/>
          <w:bCs/>
          <w:color w:val="000000" w:themeColor="text1"/>
          <w:sz w:val="20"/>
          <w:szCs w:val="20"/>
          <w:lang w:eastAsia="uk-UA"/>
        </w:rPr>
        <w:tab/>
      </w:r>
      <w:r w:rsidRPr="006A6EF5">
        <w:rPr>
          <w:rFonts w:ascii="Times New Roman" w:eastAsia="Times New Roman" w:hAnsi="Times New Roman" w:cs="Times New Roman"/>
          <w:bCs/>
          <w:color w:val="000000" w:themeColor="text1"/>
          <w:sz w:val="20"/>
          <w:szCs w:val="20"/>
          <w:lang w:eastAsia="uk-UA"/>
        </w:rPr>
        <w:tab/>
      </w:r>
      <w:r w:rsidRPr="006A6EF5">
        <w:rPr>
          <w:rFonts w:ascii="Times New Roman" w:eastAsia="Times New Roman" w:hAnsi="Times New Roman" w:cs="Times New Roman"/>
          <w:bCs/>
          <w:color w:val="000000" w:themeColor="text1"/>
          <w:sz w:val="20"/>
          <w:szCs w:val="20"/>
          <w:lang w:eastAsia="uk-UA"/>
        </w:rPr>
        <w:tab/>
      </w:r>
      <w:r w:rsidRPr="006A6EF5">
        <w:rPr>
          <w:rFonts w:ascii="Times New Roman" w:eastAsia="Times New Roman" w:hAnsi="Times New Roman" w:cs="Times New Roman"/>
          <w:bCs/>
          <w:color w:val="000000" w:themeColor="text1"/>
          <w:sz w:val="20"/>
          <w:szCs w:val="20"/>
          <w:lang w:eastAsia="uk-UA"/>
        </w:rPr>
        <w:tab/>
      </w:r>
      <w:r w:rsidRPr="006A6EF5">
        <w:rPr>
          <w:rFonts w:ascii="Times New Roman" w:eastAsia="Times New Roman" w:hAnsi="Times New Roman" w:cs="Times New Roman"/>
          <w:bCs/>
          <w:color w:val="000000" w:themeColor="text1"/>
          <w:sz w:val="20"/>
          <w:szCs w:val="20"/>
          <w:lang w:eastAsia="uk-UA"/>
        </w:rPr>
        <w:tab/>
      </w:r>
      <w:r w:rsidRPr="006A6EF5">
        <w:rPr>
          <w:rFonts w:ascii="Times New Roman" w:eastAsia="Times New Roman" w:hAnsi="Times New Roman" w:cs="Times New Roman"/>
          <w:bCs/>
          <w:color w:val="000000" w:themeColor="text1"/>
          <w:sz w:val="20"/>
          <w:szCs w:val="20"/>
          <w:lang w:eastAsia="uk-UA"/>
        </w:rPr>
        <w:tab/>
      </w:r>
      <w:r w:rsidRPr="006A6EF5">
        <w:rPr>
          <w:rFonts w:ascii="Times New Roman" w:eastAsia="Times New Roman" w:hAnsi="Times New Roman" w:cs="Times New Roman"/>
          <w:bCs/>
          <w:color w:val="000000" w:themeColor="text1"/>
          <w:sz w:val="20"/>
          <w:szCs w:val="20"/>
          <w:lang w:eastAsia="uk-UA"/>
        </w:rPr>
        <w:tab/>
        <w:t xml:space="preserve">     №_____</w:t>
      </w:r>
      <w:r w:rsidR="001A3B94" w:rsidRPr="006A6EF5">
        <w:rPr>
          <w:rFonts w:ascii="Times New Roman" w:eastAsia="Times New Roman" w:hAnsi="Times New Roman" w:cs="Times New Roman"/>
          <w:bCs/>
          <w:color w:val="000000" w:themeColor="text1"/>
          <w:sz w:val="20"/>
          <w:szCs w:val="20"/>
          <w:lang w:eastAsia="uk-UA"/>
        </w:rPr>
        <w:t xml:space="preserve"> від _____________2020 року</w:t>
      </w:r>
    </w:p>
    <w:p w:rsidR="001A3B94" w:rsidRPr="008D3B86" w:rsidRDefault="001A3B94" w:rsidP="005A30D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uk-UA"/>
        </w:rPr>
      </w:pPr>
    </w:p>
    <w:p w:rsidR="005A30D4" w:rsidRPr="008D3B86" w:rsidRDefault="005A30D4" w:rsidP="005A30D4">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8D3B86">
        <w:rPr>
          <w:rFonts w:ascii="Times New Roman" w:eastAsia="Times New Roman" w:hAnsi="Times New Roman" w:cs="Times New Roman"/>
          <w:b/>
          <w:bCs/>
          <w:color w:val="000000" w:themeColor="text1"/>
          <w:sz w:val="28"/>
          <w:szCs w:val="28"/>
          <w:lang w:eastAsia="uk-UA"/>
        </w:rPr>
        <w:t>Програма</w:t>
      </w:r>
      <w:r w:rsidRPr="008D3B86">
        <w:rPr>
          <w:rFonts w:ascii="Times New Roman" w:eastAsia="Times New Roman" w:hAnsi="Times New Roman" w:cs="Times New Roman"/>
          <w:b/>
          <w:bCs/>
          <w:color w:val="000000" w:themeColor="text1"/>
          <w:sz w:val="28"/>
          <w:szCs w:val="28"/>
          <w:lang w:eastAsia="uk-UA"/>
        </w:rPr>
        <w:br/>
      </w:r>
      <w:r w:rsidR="006A6EF5">
        <w:rPr>
          <w:rFonts w:ascii="Times New Roman" w:eastAsia="Times New Roman" w:hAnsi="Times New Roman" w:cs="Times New Roman"/>
          <w:b/>
          <w:bCs/>
          <w:color w:val="000000" w:themeColor="text1"/>
          <w:sz w:val="28"/>
          <w:szCs w:val="28"/>
          <w:lang w:eastAsia="uk-UA"/>
        </w:rPr>
        <w:t>«</w:t>
      </w:r>
      <w:r w:rsidR="00B42359">
        <w:rPr>
          <w:rFonts w:ascii="Times New Roman" w:eastAsia="Times New Roman" w:hAnsi="Times New Roman" w:cs="Times New Roman"/>
          <w:b/>
          <w:bCs/>
          <w:color w:val="000000" w:themeColor="text1"/>
          <w:sz w:val="28"/>
          <w:szCs w:val="28"/>
          <w:lang w:eastAsia="uk-UA"/>
        </w:rPr>
        <w:t>Розвиток</w:t>
      </w:r>
      <w:r w:rsidRPr="008D3B86">
        <w:rPr>
          <w:rFonts w:ascii="Times New Roman" w:eastAsia="Times New Roman" w:hAnsi="Times New Roman" w:cs="Times New Roman"/>
          <w:b/>
          <w:bCs/>
          <w:color w:val="000000" w:themeColor="text1"/>
          <w:sz w:val="28"/>
          <w:szCs w:val="28"/>
          <w:lang w:eastAsia="uk-UA"/>
        </w:rPr>
        <w:t xml:space="preserve"> соціальних послуг та інших видів допомоги незахищеним верствам населення</w:t>
      </w:r>
      <w:r w:rsidRPr="008D3B86">
        <w:rPr>
          <w:rFonts w:ascii="Times New Roman" w:eastAsia="Times New Roman" w:hAnsi="Times New Roman" w:cs="Times New Roman"/>
          <w:b/>
          <w:bCs/>
          <w:color w:val="000000" w:themeColor="text1"/>
          <w:sz w:val="28"/>
          <w:szCs w:val="28"/>
          <w:lang w:eastAsia="uk-UA"/>
        </w:rPr>
        <w:br/>
        <w:t>Почаївської територіальної громади на 2021-2022 роки</w:t>
      </w:r>
      <w:r w:rsidR="006A6EF5">
        <w:rPr>
          <w:rFonts w:ascii="Times New Roman" w:eastAsia="Times New Roman" w:hAnsi="Times New Roman" w:cs="Times New Roman"/>
          <w:b/>
          <w:bCs/>
          <w:color w:val="000000" w:themeColor="text1"/>
          <w:sz w:val="28"/>
          <w:szCs w:val="28"/>
          <w:lang w:eastAsia="uk-UA"/>
        </w:rPr>
        <w:t>»</w:t>
      </w:r>
    </w:p>
    <w:p w:rsidR="00A55184" w:rsidRPr="009C1638" w:rsidRDefault="005A30D4" w:rsidP="00A551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uk-UA"/>
        </w:rPr>
      </w:pPr>
      <w:r w:rsidRPr="009C1638">
        <w:rPr>
          <w:rFonts w:ascii="Times New Roman" w:eastAsia="Times New Roman" w:hAnsi="Times New Roman" w:cs="Times New Roman"/>
          <w:b/>
          <w:bCs/>
          <w:color w:val="000000" w:themeColor="text1"/>
          <w:sz w:val="24"/>
          <w:szCs w:val="24"/>
          <w:lang w:eastAsia="uk-UA"/>
        </w:rPr>
        <w:t>1. Загальні положення</w:t>
      </w:r>
    </w:p>
    <w:p w:rsidR="00A55184" w:rsidRPr="00A55184"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 xml:space="preserve">Незважаючи на те , що держава докладає зусиль по соціальному захисту осіб , які перебувають у складних життєвих обставинах та потребують допомоги , залишається ще ряд проблем, які потребують розв’язання на міському рівні , за рахунок бюджету міської ради . </w:t>
      </w:r>
    </w:p>
    <w:p w:rsidR="00A55184" w:rsidRPr="00A55184"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 xml:space="preserve">На сучасному етапі розвитку українського суспільства особливого значення набувають завдання підвищення добробуту населення, поступове наближення до зниження рівня бідності та досягнення соціальної справедливості . Саме на вирішення цих стратегічних завдань, а також на зростання рівня життя вразливих категорій громадян, надання їм необхідних соціальних послуг з урахуванням їх реальних потреб спрямована ця Програма . </w:t>
      </w:r>
    </w:p>
    <w:p w:rsidR="00A55184" w:rsidRPr="00A55184"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 xml:space="preserve">Соціальний захист є сьогодні основним завданням соціальної політики , яка ставить за мету забезпечення прав і гарантій людини стосовно рівня і якості життя . Об’єкти соціального захисту – це особа, сім’я, їхній добробут . </w:t>
      </w:r>
    </w:p>
    <w:p w:rsidR="00A55184" w:rsidRPr="00A55184"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Економічні негаразди, 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w:t>
      </w:r>
      <w:r>
        <w:rPr>
          <w:rFonts w:ascii="Times New Roman" w:hAnsi="Times New Roman" w:cs="Times New Roman"/>
          <w:sz w:val="24"/>
          <w:szCs w:val="24"/>
          <w:lang w:val="ru-RU"/>
        </w:rPr>
        <w:t>ановища багатьох мешканців громади</w:t>
      </w:r>
      <w:r w:rsidRPr="00A55184">
        <w:rPr>
          <w:rFonts w:ascii="Times New Roman" w:hAnsi="Times New Roman" w:cs="Times New Roman"/>
          <w:sz w:val="24"/>
          <w:szCs w:val="24"/>
          <w:lang w:val="ru-RU"/>
        </w:rPr>
        <w:t>, наслідки якого вони не можуть подолати самостійно . Навіть вжиті державою заходи щодо підвищення рівня заробітної плати та пенсійного забезпечення окремих категорій населення не покривають необхідних додаткових витрат незахищених верств населення на харчування, медикаменти та інші, необхідні для життєдіяльності речі .</w:t>
      </w:r>
    </w:p>
    <w:p w:rsidR="00A55184" w:rsidRPr="00A55184"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Невідкладної підтримки також потребують самотні громадяни , у яких повністю втрачена або знижена здатність до самообслуговування та яким потрібна увага , цілодобовий сторонній догляд і медико-соціальна допомога .</w:t>
      </w:r>
    </w:p>
    <w:p w:rsidR="00A55184" w:rsidRPr="00A55184"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 xml:space="preserve">Враховуючи аналітичні дані звернень громадян, з кожним роком збільшуються показники з кількості наданих заяв мешканців </w:t>
      </w:r>
      <w:r>
        <w:rPr>
          <w:rFonts w:ascii="Times New Roman" w:hAnsi="Times New Roman" w:cs="Times New Roman"/>
          <w:sz w:val="24"/>
          <w:szCs w:val="24"/>
          <w:lang w:val="ru-RU"/>
        </w:rPr>
        <w:t>громади</w:t>
      </w:r>
      <w:r w:rsidRPr="00A55184">
        <w:rPr>
          <w:rFonts w:ascii="Times New Roman" w:hAnsi="Times New Roman" w:cs="Times New Roman"/>
          <w:sz w:val="24"/>
          <w:szCs w:val="24"/>
          <w:lang w:val="ru-RU"/>
        </w:rPr>
        <w:t>, які гостро потребують певних видів соціальних послуг, передусім адресної матеріальної г</w:t>
      </w:r>
      <w:r>
        <w:rPr>
          <w:rFonts w:ascii="Times New Roman" w:hAnsi="Times New Roman" w:cs="Times New Roman"/>
          <w:sz w:val="24"/>
          <w:szCs w:val="24"/>
          <w:lang w:val="ru-RU"/>
        </w:rPr>
        <w:t xml:space="preserve">рошової допомоги на лікування </w:t>
      </w:r>
      <w:r w:rsidRPr="00A55184">
        <w:rPr>
          <w:rFonts w:ascii="Times New Roman" w:hAnsi="Times New Roman" w:cs="Times New Roman"/>
          <w:sz w:val="24"/>
          <w:szCs w:val="24"/>
          <w:lang w:val="ru-RU"/>
        </w:rPr>
        <w:t xml:space="preserve"> тощо. Більшість таких звернень надходять від осіб похилого віку, ветеранів війни та праці, , інвалідів,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 . </w:t>
      </w:r>
    </w:p>
    <w:p w:rsidR="00A55184" w:rsidRPr="00A55184" w:rsidRDefault="00A55184" w:rsidP="00A55184">
      <w:pPr>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Виходячи з аналізу законодавчих документів та деяких проблем, з якими стикаються багатодітні сім’ї , можна констатувати , що більшість родин є малозабезпеченими. Це свідчить про низький фінансовий рівень і недостатність матеріального забезпечення. Тому багатодітні сім’ї є найменш захищеними серед усіх інших , мають низький середньомісячний дохід на одного члена сім’ї .</w:t>
      </w:r>
    </w:p>
    <w:p w:rsidR="00A55184" w:rsidRPr="00A55184" w:rsidRDefault="00A55184" w:rsidP="00A55184">
      <w:pPr>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Для організації допомоги населенню та максимального наближення  адмінпослуг до  громадян  працює  соціальний  працівник, який утримується за рахунок коштів міського бюджету.</w:t>
      </w:r>
    </w:p>
    <w:p w:rsidR="00621611" w:rsidRPr="00621611" w:rsidRDefault="0059557A" w:rsidP="00296217">
      <w:pPr>
        <w:ind w:firstLine="60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2</w:t>
      </w:r>
      <w:r w:rsidR="009C1638">
        <w:rPr>
          <w:rFonts w:ascii="Times New Roman" w:hAnsi="Times New Roman" w:cs="Times New Roman"/>
          <w:b/>
          <w:bCs/>
          <w:sz w:val="24"/>
          <w:szCs w:val="24"/>
          <w:lang w:val="ru-RU"/>
        </w:rPr>
        <w:t>.Мета</w:t>
      </w:r>
      <w:r w:rsidR="00A55184" w:rsidRPr="00A55184">
        <w:rPr>
          <w:rFonts w:ascii="Times New Roman" w:hAnsi="Times New Roman" w:cs="Times New Roman"/>
          <w:b/>
          <w:bCs/>
          <w:sz w:val="24"/>
          <w:szCs w:val="24"/>
          <w:lang w:val="ru-RU"/>
        </w:rPr>
        <w:t xml:space="preserve"> </w:t>
      </w:r>
      <w:r w:rsidR="009C1638">
        <w:rPr>
          <w:rFonts w:ascii="Times New Roman" w:hAnsi="Times New Roman" w:cs="Times New Roman"/>
          <w:b/>
          <w:bCs/>
          <w:sz w:val="24"/>
          <w:szCs w:val="24"/>
          <w:lang w:val="ru-RU"/>
        </w:rPr>
        <w:t>і основні завдання П</w:t>
      </w:r>
      <w:r w:rsidR="00A55184" w:rsidRPr="00A55184">
        <w:rPr>
          <w:rFonts w:ascii="Times New Roman" w:hAnsi="Times New Roman" w:cs="Times New Roman"/>
          <w:b/>
          <w:bCs/>
          <w:sz w:val="24"/>
          <w:szCs w:val="24"/>
          <w:lang w:val="ru-RU"/>
        </w:rPr>
        <w:t>рограми</w:t>
      </w:r>
    </w:p>
    <w:p w:rsidR="00A55184" w:rsidRPr="00A55184"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Метою програми є :</w:t>
      </w:r>
    </w:p>
    <w:p w:rsidR="001057BA" w:rsidRDefault="00A55184" w:rsidP="001057BA">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 xml:space="preserve">- вдосконалення та посилення рівня соціального захисту населення </w:t>
      </w:r>
      <w:r w:rsidR="00B42359">
        <w:rPr>
          <w:rFonts w:ascii="Times New Roman" w:hAnsi="Times New Roman" w:cs="Times New Roman"/>
          <w:sz w:val="24"/>
          <w:szCs w:val="24"/>
          <w:lang w:val="ru-RU"/>
        </w:rPr>
        <w:t xml:space="preserve">Почаївської </w:t>
      </w:r>
      <w:r>
        <w:rPr>
          <w:rFonts w:ascii="Times New Roman" w:hAnsi="Times New Roman" w:cs="Times New Roman"/>
          <w:sz w:val="24"/>
          <w:szCs w:val="24"/>
          <w:lang w:val="ru-RU"/>
        </w:rPr>
        <w:t>громади</w:t>
      </w:r>
      <w:r w:rsidRPr="00A55184">
        <w:rPr>
          <w:rFonts w:ascii="Times New Roman" w:hAnsi="Times New Roman" w:cs="Times New Roman"/>
          <w:sz w:val="24"/>
          <w:szCs w:val="24"/>
          <w:lang w:val="ru-RU"/>
        </w:rPr>
        <w:t xml:space="preserve"> ; </w:t>
      </w:r>
    </w:p>
    <w:p w:rsidR="00621611" w:rsidRPr="001057BA" w:rsidRDefault="00621611" w:rsidP="001057BA">
      <w:pPr>
        <w:spacing w:after="0"/>
        <w:ind w:firstLine="600"/>
        <w:jc w:val="both"/>
        <w:rPr>
          <w:rFonts w:ascii="Times New Roman" w:hAnsi="Times New Roman" w:cs="Times New Roman"/>
          <w:sz w:val="24"/>
          <w:szCs w:val="24"/>
          <w:lang w:val="ru-RU"/>
        </w:rPr>
      </w:pPr>
      <w:r>
        <w:rPr>
          <w:rFonts w:ascii="Times New Roman" w:eastAsia="Times New Roman" w:hAnsi="Times New Roman" w:cs="Times New Roman"/>
          <w:color w:val="000000" w:themeColor="text1"/>
          <w:sz w:val="24"/>
          <w:szCs w:val="24"/>
          <w:lang w:eastAsia="uk-UA"/>
        </w:rPr>
        <w:t xml:space="preserve">- </w:t>
      </w:r>
      <w:r w:rsidRPr="00621611">
        <w:rPr>
          <w:rFonts w:ascii="Times New Roman" w:eastAsia="Times New Roman" w:hAnsi="Times New Roman" w:cs="Times New Roman"/>
          <w:color w:val="000000" w:themeColor="text1"/>
          <w:sz w:val="24"/>
          <w:szCs w:val="24"/>
          <w:lang w:eastAsia="uk-UA"/>
        </w:rPr>
        <w:t>сприяння підвищенню рівня життя вразливих та соціально незахищених верств населення шляхом їх соціальної підтримки;</w:t>
      </w:r>
    </w:p>
    <w:p w:rsidR="00A55184" w:rsidRPr="00621611" w:rsidRDefault="00A55184" w:rsidP="00296217">
      <w:pPr>
        <w:spacing w:after="0"/>
        <w:ind w:firstLine="600"/>
        <w:jc w:val="both"/>
        <w:rPr>
          <w:rFonts w:ascii="Times New Roman" w:hAnsi="Times New Roman" w:cs="Times New Roman"/>
          <w:sz w:val="24"/>
          <w:szCs w:val="24"/>
        </w:rPr>
      </w:pPr>
      <w:r w:rsidRPr="00621611">
        <w:rPr>
          <w:rFonts w:ascii="Times New Roman" w:hAnsi="Times New Roman" w:cs="Times New Roman"/>
          <w:sz w:val="24"/>
          <w:szCs w:val="24"/>
        </w:rPr>
        <w:t xml:space="preserve">- підвищення кількості та якості соціальних послуг , спрямованих на підвищення життєвого рівня ветеранів війни та праці , малозабезпечених громадян , інвалідів , одиноких пенсіонерів , осіб , які потрапили в тривалу екстремальну ситуацію ; </w:t>
      </w:r>
    </w:p>
    <w:p w:rsidR="00B42359" w:rsidRDefault="00A55184" w:rsidP="00296217">
      <w:pPr>
        <w:spacing w:after="0"/>
        <w:ind w:firstLine="600"/>
        <w:jc w:val="both"/>
        <w:rPr>
          <w:rFonts w:ascii="Times New Roman" w:hAnsi="Times New Roman" w:cs="Times New Roman"/>
          <w:sz w:val="24"/>
          <w:szCs w:val="24"/>
        </w:rPr>
      </w:pPr>
      <w:r w:rsidRPr="007772C4">
        <w:rPr>
          <w:rFonts w:ascii="Times New Roman" w:hAnsi="Times New Roman" w:cs="Times New Roman"/>
          <w:sz w:val="24"/>
          <w:szCs w:val="24"/>
        </w:rPr>
        <w:t xml:space="preserve">- забезпечення соціального захисту учасників АТО та членів їхніх сімей , осіб , які переміщені з тимчасово окупованої території України, </w:t>
      </w:r>
      <w:bookmarkStart w:id="2" w:name="n38"/>
      <w:bookmarkEnd w:id="2"/>
    </w:p>
    <w:p w:rsidR="00A55184" w:rsidRPr="007772C4" w:rsidRDefault="00A55184" w:rsidP="00296217">
      <w:pPr>
        <w:spacing w:after="0"/>
        <w:ind w:firstLine="600"/>
        <w:jc w:val="both"/>
        <w:rPr>
          <w:rFonts w:ascii="Times New Roman" w:hAnsi="Times New Roman" w:cs="Times New Roman"/>
          <w:sz w:val="24"/>
          <w:szCs w:val="24"/>
        </w:rPr>
      </w:pPr>
      <w:r w:rsidRPr="007772C4">
        <w:rPr>
          <w:rFonts w:ascii="Times New Roman" w:hAnsi="Times New Roman" w:cs="Times New Roman"/>
          <w:sz w:val="24"/>
          <w:szCs w:val="24"/>
        </w:rPr>
        <w:t xml:space="preserve">- сприяння у задоволенні соціальних потреб сімей , дітей та молоді , які перебувають у складних життєвих обставинах , шляхом вирішення питань соціально - побутового та медичного обслуговування громадян , надання їм адресної цільової допомоги , послуг ; </w:t>
      </w:r>
    </w:p>
    <w:p w:rsidR="00A55184" w:rsidRPr="00A55184" w:rsidRDefault="00A55184" w:rsidP="00296217">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 попередження виникнення складних життєвих обставин;</w:t>
      </w:r>
    </w:p>
    <w:p w:rsidR="00A55184" w:rsidRDefault="00A55184" w:rsidP="006A6EF5">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 xml:space="preserve">- для організації допомоги населенню та максимального наближення  адмінпослуг до людини </w:t>
      </w:r>
    </w:p>
    <w:p w:rsidR="001057BA" w:rsidRPr="001057BA" w:rsidRDefault="001057BA" w:rsidP="006A6EF5">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1057BA">
        <w:rPr>
          <w:rFonts w:ascii="Times New Roman" w:eastAsia="Times New Roman" w:hAnsi="Times New Roman" w:cs="Times New Roman"/>
          <w:color w:val="000000" w:themeColor="text1"/>
          <w:sz w:val="24"/>
          <w:szCs w:val="24"/>
          <w:lang w:eastAsia="uk-UA"/>
        </w:rPr>
        <w:t>Для забезпечення досягнення мети Програмою передбачено виконання наступних завдань:</w:t>
      </w:r>
    </w:p>
    <w:p w:rsidR="001057BA" w:rsidRPr="00296217" w:rsidRDefault="001057BA" w:rsidP="006A6EF5">
      <w:pPr>
        <w:pStyle w:val="a8"/>
        <w:numPr>
          <w:ilvl w:val="0"/>
          <w:numId w:val="10"/>
        </w:num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забезпечення державних гарантій з питань праці та соціального захисту населення;</w:t>
      </w:r>
    </w:p>
    <w:p w:rsidR="001057BA" w:rsidRDefault="001057BA" w:rsidP="00296217">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удосконалення системи надання соціальної допомоги найбільш вразливим верствам населення, посилення адресної спрямованості</w:t>
      </w:r>
    </w:p>
    <w:p w:rsidR="006A6EF5" w:rsidRPr="00296217" w:rsidRDefault="006A6EF5" w:rsidP="00296217">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підтримка статутної діяльності громадських організацій, діяльність яких має соціальне спрямування</w:t>
      </w:r>
    </w:p>
    <w:p w:rsidR="001057BA" w:rsidRPr="00296217" w:rsidRDefault="001057BA" w:rsidP="00296217">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формування комплексної системи соціального захисту громадян, які потребують соціальної підтримки;</w:t>
      </w:r>
    </w:p>
    <w:p w:rsidR="001057BA" w:rsidRPr="00296217" w:rsidRDefault="001057BA" w:rsidP="00296217">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підвищення якості соціального обслуговування громадян, які перебувають у складних життєвих обставинах;</w:t>
      </w:r>
    </w:p>
    <w:p w:rsidR="001057BA" w:rsidRPr="00296217" w:rsidRDefault="001057BA" w:rsidP="00296217">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подовження роботи щодо удосконалення якості надання соціальних послуг та сприяння розвитку системи надання соціальних послуг;</w:t>
      </w:r>
    </w:p>
    <w:p w:rsidR="001057BA" w:rsidRDefault="001057BA" w:rsidP="00296217">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створення умов для максимально раціонального та економного використання коштів бюджету громади, спрямованих на сферу соціальної допомоги, залучення додаткових, у тому числі благодійних ресурсів, розвиток ділової та творчої активності громадян.</w:t>
      </w:r>
    </w:p>
    <w:p w:rsidR="009C1638" w:rsidRPr="009C1638" w:rsidRDefault="009C1638" w:rsidP="009C1638">
      <w:pPr>
        <w:pStyle w:val="a8"/>
        <w:spacing w:after="0"/>
        <w:ind w:left="1080"/>
        <w:jc w:val="both"/>
        <w:rPr>
          <w:rFonts w:ascii="Times New Roman" w:hAnsi="Times New Roman" w:cs="Times New Roman"/>
          <w:sz w:val="24"/>
          <w:szCs w:val="24"/>
          <w:lang w:val="ru-RU"/>
        </w:rPr>
      </w:pPr>
      <w:r>
        <w:rPr>
          <w:rFonts w:ascii="Times New Roman" w:hAnsi="Times New Roman" w:cs="Times New Roman"/>
          <w:sz w:val="24"/>
          <w:szCs w:val="24"/>
        </w:rPr>
        <w:tab/>
      </w:r>
      <w:r w:rsidRPr="009C1638">
        <w:rPr>
          <w:rFonts w:ascii="Times New Roman" w:hAnsi="Times New Roman" w:cs="Times New Roman"/>
          <w:sz w:val="24"/>
          <w:szCs w:val="24"/>
        </w:rPr>
        <w:t xml:space="preserve">Соціальний працівник надає соціальну допомогу мешканцям Почаївської територіальної громади, в межах службових повноважень , шляхом консультування з питань соціальної допомоги , емоціональної та психологічної підтримки , видачі актів обстеження матеріально-побутових умов сім’ї (для субсидії , отримання матеріальної допомоги малозабезпеченим сім’ям , для отримання одноразової матеріальної допомоги на лікування , для отримання пільг , по догляду за інвалідом , особою старше 80 років) , довідок на сумісне проживання (для отримання матеріальної допомоги мамам одиноким , аліменти ) , довідки про фактичне місце проживання в Почаївській територіальній громаді . </w:t>
      </w:r>
      <w:r w:rsidRPr="009C1638">
        <w:rPr>
          <w:rFonts w:ascii="Times New Roman" w:hAnsi="Times New Roman" w:cs="Times New Roman"/>
          <w:sz w:val="24"/>
          <w:szCs w:val="24"/>
          <w:lang w:val="ru-RU"/>
        </w:rPr>
        <w:t>Видача довідок та актів обстеження матеріально-побутових умов сім’ї здійснюються за наявності необхідних документів .</w:t>
      </w:r>
    </w:p>
    <w:p w:rsidR="009C1638" w:rsidRPr="009C1638" w:rsidRDefault="009C1638" w:rsidP="009C1638">
      <w:pPr>
        <w:pStyle w:val="a8"/>
        <w:numPr>
          <w:ilvl w:val="0"/>
          <w:numId w:val="10"/>
        </w:numPr>
        <w:jc w:val="both"/>
        <w:rPr>
          <w:rFonts w:ascii="Times New Roman" w:hAnsi="Times New Roman" w:cs="Times New Roman"/>
          <w:sz w:val="24"/>
          <w:szCs w:val="24"/>
          <w:lang w:val="ru-RU"/>
        </w:rPr>
      </w:pPr>
      <w:r w:rsidRPr="009C1638">
        <w:rPr>
          <w:rFonts w:ascii="Times New Roman" w:hAnsi="Times New Roman" w:cs="Times New Roman"/>
          <w:sz w:val="24"/>
          <w:szCs w:val="24"/>
          <w:lang w:val="ru-RU"/>
        </w:rPr>
        <w:t>Прийняття програми дозволить ефективніше забезпечити розв’язання в громаді соціальних проблем з використанням принципів системності та комплексності , координації взаємодії виконавчих органів міської ради , об’єднань громадян та самих громадян , що потребують допомоги .</w:t>
      </w:r>
    </w:p>
    <w:p w:rsidR="009C1638" w:rsidRPr="009C1638" w:rsidRDefault="009C1638" w:rsidP="009C1638">
      <w:pPr>
        <w:pStyle w:val="a8"/>
        <w:shd w:val="clear" w:color="auto" w:fill="FFFFFF"/>
        <w:spacing w:before="100" w:beforeAutospacing="1" w:after="100" w:afterAutospacing="1" w:line="240" w:lineRule="auto"/>
        <w:ind w:left="1080"/>
        <w:jc w:val="both"/>
        <w:rPr>
          <w:rFonts w:ascii="Times New Roman" w:eastAsia="Times New Roman" w:hAnsi="Times New Roman" w:cs="Times New Roman"/>
          <w:color w:val="000000" w:themeColor="text1"/>
          <w:sz w:val="24"/>
          <w:szCs w:val="24"/>
          <w:lang w:val="ru-RU" w:eastAsia="uk-UA"/>
        </w:rPr>
      </w:pPr>
    </w:p>
    <w:p w:rsidR="009C1638" w:rsidRDefault="0059557A" w:rsidP="009C1638">
      <w:pPr>
        <w:pStyle w:val="a8"/>
        <w:shd w:val="clear" w:color="auto" w:fill="FFFFFF"/>
        <w:spacing w:before="100" w:beforeAutospacing="1" w:after="100" w:afterAutospacing="1" w:line="240" w:lineRule="auto"/>
        <w:ind w:left="1080"/>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lastRenderedPageBreak/>
        <w:t>3</w:t>
      </w:r>
      <w:r w:rsidR="009C1638" w:rsidRPr="009C1638">
        <w:rPr>
          <w:rFonts w:ascii="Times New Roman" w:eastAsia="Times New Roman" w:hAnsi="Times New Roman" w:cs="Times New Roman"/>
          <w:b/>
          <w:color w:val="000000" w:themeColor="text1"/>
          <w:sz w:val="24"/>
          <w:szCs w:val="24"/>
          <w:lang w:eastAsia="uk-UA"/>
        </w:rPr>
        <w:t>.Терміни реалізації Програми</w:t>
      </w:r>
    </w:p>
    <w:p w:rsidR="009C1638" w:rsidRDefault="009C1638" w:rsidP="009C1638">
      <w:pPr>
        <w:ind w:firstLine="567"/>
        <w:jc w:val="both"/>
        <w:rPr>
          <w:rFonts w:ascii="Times New Roman" w:hAnsi="Times New Roman" w:cs="Times New Roman"/>
          <w:sz w:val="24"/>
          <w:szCs w:val="24"/>
        </w:rPr>
      </w:pPr>
      <w:r w:rsidRPr="009C1638">
        <w:rPr>
          <w:rFonts w:ascii="Times New Roman" w:hAnsi="Times New Roman" w:cs="Times New Roman"/>
          <w:sz w:val="24"/>
          <w:szCs w:val="24"/>
        </w:rPr>
        <w:t>Виконання програми передбачається здійснити протягом 2021-2022 років.</w:t>
      </w:r>
    </w:p>
    <w:p w:rsidR="009C1638" w:rsidRPr="00FA0792" w:rsidRDefault="0059557A" w:rsidP="009C1638">
      <w:pPr>
        <w:jc w:val="center"/>
        <w:rPr>
          <w:rFonts w:ascii="Times New Roman" w:hAnsi="Times New Roman" w:cs="Times New Roman"/>
          <w:b/>
          <w:bCs/>
          <w:sz w:val="24"/>
          <w:szCs w:val="24"/>
          <w:lang w:val="ru-RU"/>
        </w:rPr>
      </w:pPr>
      <w:r w:rsidRPr="00FA0792">
        <w:rPr>
          <w:rFonts w:ascii="Times New Roman" w:hAnsi="Times New Roman" w:cs="Times New Roman"/>
          <w:b/>
          <w:bCs/>
          <w:sz w:val="24"/>
          <w:szCs w:val="24"/>
          <w:lang w:val="ru-RU"/>
        </w:rPr>
        <w:t>4</w:t>
      </w:r>
      <w:r w:rsidR="009C1638" w:rsidRPr="00FA0792">
        <w:rPr>
          <w:rFonts w:ascii="Times New Roman" w:hAnsi="Times New Roman" w:cs="Times New Roman"/>
          <w:b/>
          <w:bCs/>
          <w:sz w:val="24"/>
          <w:szCs w:val="24"/>
          <w:lang w:val="ru-RU"/>
        </w:rPr>
        <w:t>. Фінансове забезпечення  Програми</w:t>
      </w:r>
    </w:p>
    <w:p w:rsidR="00FA0792" w:rsidRPr="00FA0792" w:rsidRDefault="00FA0792" w:rsidP="00FA0792">
      <w:pPr>
        <w:ind w:firstLine="567"/>
        <w:jc w:val="both"/>
        <w:rPr>
          <w:rFonts w:ascii="Times New Roman" w:hAnsi="Times New Roman" w:cs="Times New Roman"/>
          <w:sz w:val="24"/>
          <w:szCs w:val="24"/>
        </w:rPr>
      </w:pPr>
      <w:r w:rsidRPr="00FA0792">
        <w:rPr>
          <w:rFonts w:ascii="Times New Roman" w:hAnsi="Times New Roman" w:cs="Times New Roman"/>
          <w:sz w:val="24"/>
          <w:szCs w:val="24"/>
        </w:rPr>
        <w:t>Фінансове забезпечення Програми здійснюється за рахунок коштів передбачених на її виконання міським бюджетом</w:t>
      </w:r>
      <w:r>
        <w:rPr>
          <w:rFonts w:ascii="Times New Roman" w:hAnsi="Times New Roman" w:cs="Times New Roman"/>
          <w:sz w:val="24"/>
          <w:szCs w:val="24"/>
        </w:rPr>
        <w:t xml:space="preserve"> в сумі –</w:t>
      </w:r>
      <w:r w:rsidRPr="00FA0792">
        <w:rPr>
          <w:rFonts w:ascii="Times New Roman" w:hAnsi="Times New Roman" w:cs="Times New Roman"/>
          <w:sz w:val="24"/>
          <w:szCs w:val="24"/>
        </w:rPr>
        <w:t xml:space="preserve"> грн., та за рахунок  інших джерел не заборонених чинним законодавством. </w:t>
      </w:r>
    </w:p>
    <w:tbl>
      <w:tblPr>
        <w:tblStyle w:val="a9"/>
        <w:tblW w:w="0" w:type="auto"/>
        <w:tblLook w:val="04A0" w:firstRow="1" w:lastRow="0" w:firstColumn="1" w:lastColumn="0" w:noHBand="0" w:noVBand="1"/>
      </w:tblPr>
      <w:tblGrid>
        <w:gridCol w:w="3285"/>
        <w:gridCol w:w="1565"/>
        <w:gridCol w:w="1720"/>
        <w:gridCol w:w="3285"/>
      </w:tblGrid>
      <w:tr w:rsidR="00FA0792" w:rsidRPr="00FA0792" w:rsidTr="000F41BC">
        <w:trPr>
          <w:trHeight w:val="213"/>
        </w:trPr>
        <w:tc>
          <w:tcPr>
            <w:tcW w:w="3285" w:type="dxa"/>
            <w:vMerge w:val="restart"/>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Обсяг коштів, які пропонується залучити  до виконання Програми.</w:t>
            </w:r>
          </w:p>
        </w:tc>
        <w:tc>
          <w:tcPr>
            <w:tcW w:w="3285" w:type="dxa"/>
            <w:gridSpan w:val="2"/>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Період  виконання Програми</w:t>
            </w:r>
          </w:p>
        </w:tc>
        <w:tc>
          <w:tcPr>
            <w:tcW w:w="3285" w:type="dxa"/>
            <w:vMerge w:val="restart"/>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Усього витрат на виконання Програми.</w:t>
            </w:r>
          </w:p>
        </w:tc>
      </w:tr>
      <w:tr w:rsidR="00FA0792" w:rsidRPr="00FA0792" w:rsidTr="000F41BC">
        <w:trPr>
          <w:trHeight w:val="250"/>
        </w:trPr>
        <w:tc>
          <w:tcPr>
            <w:tcW w:w="3285" w:type="dxa"/>
            <w:vMerge/>
          </w:tcPr>
          <w:p w:rsidR="00FA0792" w:rsidRPr="00FA0792" w:rsidRDefault="00FA0792" w:rsidP="000F41BC">
            <w:pPr>
              <w:tabs>
                <w:tab w:val="left" w:pos="3150"/>
              </w:tabs>
              <w:jc w:val="both"/>
              <w:rPr>
                <w:rFonts w:ascii="Times New Roman" w:hAnsi="Times New Roman" w:cs="Times New Roman"/>
                <w:sz w:val="24"/>
                <w:szCs w:val="24"/>
              </w:rPr>
            </w:pPr>
          </w:p>
        </w:tc>
        <w:tc>
          <w:tcPr>
            <w:tcW w:w="1565" w:type="dxa"/>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2021 рік.</w:t>
            </w:r>
          </w:p>
        </w:tc>
        <w:tc>
          <w:tcPr>
            <w:tcW w:w="1720" w:type="dxa"/>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2022 рік.</w:t>
            </w:r>
          </w:p>
        </w:tc>
        <w:tc>
          <w:tcPr>
            <w:tcW w:w="3285" w:type="dxa"/>
            <w:vMerge/>
          </w:tcPr>
          <w:p w:rsidR="00FA0792" w:rsidRPr="00FA0792" w:rsidRDefault="00FA0792" w:rsidP="000F41BC">
            <w:pPr>
              <w:tabs>
                <w:tab w:val="left" w:pos="3150"/>
              </w:tabs>
              <w:jc w:val="both"/>
              <w:rPr>
                <w:rFonts w:ascii="Times New Roman" w:hAnsi="Times New Roman" w:cs="Times New Roman"/>
                <w:sz w:val="24"/>
                <w:szCs w:val="24"/>
              </w:rPr>
            </w:pPr>
          </w:p>
        </w:tc>
      </w:tr>
      <w:tr w:rsidR="00FA0792" w:rsidRPr="00FA0792" w:rsidTr="000F41BC">
        <w:tc>
          <w:tcPr>
            <w:tcW w:w="3285" w:type="dxa"/>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Обсяг ресурсів,усього:</w:t>
            </w:r>
          </w:p>
        </w:tc>
        <w:tc>
          <w:tcPr>
            <w:tcW w:w="1565" w:type="dxa"/>
          </w:tcPr>
          <w:p w:rsidR="00FA0792" w:rsidRPr="00FA0792" w:rsidRDefault="00FA0792" w:rsidP="000F41BC">
            <w:pPr>
              <w:tabs>
                <w:tab w:val="left" w:pos="3150"/>
              </w:tabs>
              <w:jc w:val="both"/>
              <w:rPr>
                <w:rFonts w:ascii="Times New Roman" w:hAnsi="Times New Roman" w:cs="Times New Roman"/>
                <w:sz w:val="24"/>
                <w:szCs w:val="24"/>
              </w:rPr>
            </w:pPr>
          </w:p>
        </w:tc>
        <w:tc>
          <w:tcPr>
            <w:tcW w:w="1720" w:type="dxa"/>
          </w:tcPr>
          <w:p w:rsidR="00FA0792" w:rsidRPr="00FA0792" w:rsidRDefault="00FA0792" w:rsidP="000F41BC">
            <w:pPr>
              <w:tabs>
                <w:tab w:val="left" w:pos="3150"/>
              </w:tabs>
              <w:jc w:val="both"/>
              <w:rPr>
                <w:rFonts w:ascii="Times New Roman" w:hAnsi="Times New Roman" w:cs="Times New Roman"/>
                <w:sz w:val="24"/>
                <w:szCs w:val="24"/>
              </w:rPr>
            </w:pPr>
          </w:p>
        </w:tc>
        <w:tc>
          <w:tcPr>
            <w:tcW w:w="3285" w:type="dxa"/>
          </w:tcPr>
          <w:p w:rsidR="00FA0792" w:rsidRPr="00FA0792" w:rsidRDefault="00FA0792" w:rsidP="000F41BC">
            <w:pPr>
              <w:tabs>
                <w:tab w:val="left" w:pos="3150"/>
              </w:tabs>
              <w:jc w:val="both"/>
              <w:rPr>
                <w:rFonts w:ascii="Times New Roman" w:hAnsi="Times New Roman" w:cs="Times New Roman"/>
                <w:sz w:val="24"/>
                <w:szCs w:val="24"/>
              </w:rPr>
            </w:pPr>
          </w:p>
        </w:tc>
      </w:tr>
      <w:tr w:rsidR="00FA0792" w:rsidRPr="00FA0792" w:rsidTr="000F41BC">
        <w:tc>
          <w:tcPr>
            <w:tcW w:w="3285" w:type="dxa"/>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місцевий бюджет</w:t>
            </w:r>
          </w:p>
        </w:tc>
        <w:tc>
          <w:tcPr>
            <w:tcW w:w="1565" w:type="dxa"/>
          </w:tcPr>
          <w:p w:rsidR="00FA0792" w:rsidRPr="00FA0792" w:rsidRDefault="001C0E98" w:rsidP="000F41BC">
            <w:pPr>
              <w:tabs>
                <w:tab w:val="left" w:pos="3150"/>
              </w:tabs>
              <w:jc w:val="both"/>
              <w:rPr>
                <w:rFonts w:ascii="Times New Roman" w:hAnsi="Times New Roman" w:cs="Times New Roman"/>
                <w:sz w:val="24"/>
                <w:szCs w:val="24"/>
              </w:rPr>
            </w:pPr>
            <w:r>
              <w:rPr>
                <w:rFonts w:ascii="Times New Roman" w:hAnsi="Times New Roman" w:cs="Times New Roman"/>
                <w:sz w:val="24"/>
                <w:szCs w:val="24"/>
              </w:rPr>
              <w:t>37000</w:t>
            </w:r>
            <w:r w:rsidR="00FA0792" w:rsidRPr="00FA0792">
              <w:rPr>
                <w:rFonts w:ascii="Times New Roman" w:hAnsi="Times New Roman" w:cs="Times New Roman"/>
                <w:sz w:val="24"/>
                <w:szCs w:val="24"/>
              </w:rPr>
              <w:t xml:space="preserve"> грн.</w:t>
            </w:r>
          </w:p>
        </w:tc>
        <w:tc>
          <w:tcPr>
            <w:tcW w:w="1720" w:type="dxa"/>
          </w:tcPr>
          <w:p w:rsidR="00FA0792" w:rsidRPr="00FA0792" w:rsidRDefault="001C0E98" w:rsidP="000F41BC">
            <w:pPr>
              <w:tabs>
                <w:tab w:val="left" w:pos="3150"/>
              </w:tabs>
              <w:jc w:val="both"/>
              <w:rPr>
                <w:rFonts w:ascii="Times New Roman" w:hAnsi="Times New Roman" w:cs="Times New Roman"/>
                <w:sz w:val="24"/>
                <w:szCs w:val="24"/>
              </w:rPr>
            </w:pPr>
            <w:r>
              <w:rPr>
                <w:rFonts w:ascii="Times New Roman" w:hAnsi="Times New Roman" w:cs="Times New Roman"/>
                <w:sz w:val="24"/>
                <w:szCs w:val="24"/>
              </w:rPr>
              <w:t>37000</w:t>
            </w:r>
            <w:r w:rsidR="00FA0792" w:rsidRPr="00FA0792">
              <w:rPr>
                <w:rFonts w:ascii="Times New Roman" w:hAnsi="Times New Roman" w:cs="Times New Roman"/>
                <w:sz w:val="24"/>
                <w:szCs w:val="24"/>
              </w:rPr>
              <w:t xml:space="preserve"> грн.</w:t>
            </w:r>
          </w:p>
        </w:tc>
        <w:tc>
          <w:tcPr>
            <w:tcW w:w="3285" w:type="dxa"/>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 xml:space="preserve"> </w:t>
            </w:r>
            <w:r w:rsidR="001C0E98">
              <w:rPr>
                <w:rFonts w:ascii="Times New Roman" w:hAnsi="Times New Roman" w:cs="Times New Roman"/>
                <w:sz w:val="24"/>
                <w:szCs w:val="24"/>
              </w:rPr>
              <w:t>74000</w:t>
            </w:r>
            <w:r w:rsidRPr="00FA0792">
              <w:rPr>
                <w:rFonts w:ascii="Times New Roman" w:hAnsi="Times New Roman" w:cs="Times New Roman"/>
                <w:sz w:val="24"/>
                <w:szCs w:val="24"/>
              </w:rPr>
              <w:t>грн.</w:t>
            </w:r>
          </w:p>
        </w:tc>
      </w:tr>
      <w:tr w:rsidR="00FA0792" w:rsidRPr="00FA0792" w:rsidTr="000F41BC">
        <w:tc>
          <w:tcPr>
            <w:tcW w:w="3285" w:type="dxa"/>
          </w:tcPr>
          <w:p w:rsidR="00FA0792" w:rsidRPr="00FA0792" w:rsidRDefault="00FA0792" w:rsidP="000F41BC">
            <w:pPr>
              <w:tabs>
                <w:tab w:val="left" w:pos="3150"/>
              </w:tabs>
              <w:jc w:val="both"/>
              <w:rPr>
                <w:rFonts w:ascii="Times New Roman" w:hAnsi="Times New Roman" w:cs="Times New Roman"/>
                <w:sz w:val="24"/>
                <w:szCs w:val="24"/>
              </w:rPr>
            </w:pPr>
            <w:r w:rsidRPr="00FA0792">
              <w:rPr>
                <w:rFonts w:ascii="Times New Roman" w:hAnsi="Times New Roman" w:cs="Times New Roman"/>
                <w:sz w:val="24"/>
                <w:szCs w:val="24"/>
              </w:rPr>
              <w:t>інші джерела.</w:t>
            </w:r>
          </w:p>
        </w:tc>
        <w:tc>
          <w:tcPr>
            <w:tcW w:w="1565" w:type="dxa"/>
          </w:tcPr>
          <w:p w:rsidR="00FA0792" w:rsidRPr="00FA0792" w:rsidRDefault="001C0E98" w:rsidP="001C0E98">
            <w:pPr>
              <w:tabs>
                <w:tab w:val="left" w:pos="3150"/>
              </w:tabs>
              <w:jc w:val="center"/>
              <w:rPr>
                <w:rFonts w:ascii="Times New Roman" w:hAnsi="Times New Roman" w:cs="Times New Roman"/>
                <w:sz w:val="24"/>
                <w:szCs w:val="24"/>
              </w:rPr>
            </w:pPr>
            <w:r>
              <w:rPr>
                <w:rFonts w:ascii="Times New Roman" w:hAnsi="Times New Roman" w:cs="Times New Roman"/>
                <w:sz w:val="24"/>
                <w:szCs w:val="24"/>
              </w:rPr>
              <w:t>-</w:t>
            </w:r>
          </w:p>
        </w:tc>
        <w:tc>
          <w:tcPr>
            <w:tcW w:w="1720" w:type="dxa"/>
          </w:tcPr>
          <w:p w:rsidR="00FA0792" w:rsidRPr="00FA0792" w:rsidRDefault="001C0E98" w:rsidP="001C0E98">
            <w:pPr>
              <w:tabs>
                <w:tab w:val="left" w:pos="3150"/>
              </w:tabs>
              <w:jc w:val="cente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FA0792" w:rsidRPr="00FA0792" w:rsidRDefault="00FA0792" w:rsidP="000F41BC">
            <w:pPr>
              <w:tabs>
                <w:tab w:val="left" w:pos="3150"/>
              </w:tabs>
              <w:jc w:val="both"/>
              <w:rPr>
                <w:rFonts w:ascii="Times New Roman" w:hAnsi="Times New Roman" w:cs="Times New Roman"/>
                <w:sz w:val="24"/>
                <w:szCs w:val="24"/>
              </w:rPr>
            </w:pPr>
          </w:p>
        </w:tc>
      </w:tr>
    </w:tbl>
    <w:p w:rsidR="0079047E" w:rsidRDefault="0079047E" w:rsidP="00FA0792">
      <w:pPr>
        <w:tabs>
          <w:tab w:val="left" w:pos="2325"/>
        </w:tabs>
        <w:ind w:firstLine="567"/>
        <w:jc w:val="center"/>
        <w:rPr>
          <w:rFonts w:ascii="Times New Roman" w:hAnsi="Times New Roman" w:cs="Times New Roman"/>
          <w:b/>
          <w:sz w:val="24"/>
          <w:szCs w:val="24"/>
        </w:rPr>
      </w:pPr>
    </w:p>
    <w:p w:rsidR="00FA0792" w:rsidRPr="00FA0792" w:rsidRDefault="00FA0792" w:rsidP="00FA0792">
      <w:pPr>
        <w:tabs>
          <w:tab w:val="left" w:pos="2325"/>
        </w:tabs>
        <w:ind w:firstLine="567"/>
        <w:jc w:val="center"/>
        <w:rPr>
          <w:rFonts w:ascii="Times New Roman" w:hAnsi="Times New Roman" w:cs="Times New Roman"/>
          <w:b/>
          <w:sz w:val="24"/>
          <w:szCs w:val="24"/>
        </w:rPr>
      </w:pPr>
      <w:r w:rsidRPr="00FA0792">
        <w:rPr>
          <w:rFonts w:ascii="Times New Roman" w:hAnsi="Times New Roman" w:cs="Times New Roman"/>
          <w:b/>
          <w:sz w:val="24"/>
          <w:szCs w:val="24"/>
        </w:rPr>
        <w:t>5.Заходи Програми</w:t>
      </w:r>
    </w:p>
    <w:p w:rsidR="006A6EF5" w:rsidRPr="0079047E" w:rsidRDefault="00FA0792" w:rsidP="006A6EF5">
      <w:pPr>
        <w:tabs>
          <w:tab w:val="left" w:pos="698"/>
          <w:tab w:val="left" w:pos="3248"/>
        </w:tabs>
        <w:spacing w:after="0"/>
        <w:jc w:val="both"/>
        <w:rPr>
          <w:rFonts w:ascii="Times New Roman" w:hAnsi="Times New Roman" w:cs="Times New Roman"/>
          <w:sz w:val="24"/>
          <w:szCs w:val="24"/>
        </w:rPr>
      </w:pPr>
      <w:r w:rsidRPr="00FA0792">
        <w:rPr>
          <w:rFonts w:ascii="Times New Roman" w:hAnsi="Times New Roman" w:cs="Times New Roman"/>
          <w:sz w:val="24"/>
          <w:szCs w:val="24"/>
        </w:rPr>
        <w:t xml:space="preserve">Заходи Програми </w:t>
      </w:r>
      <w:r w:rsidR="006A6EF5" w:rsidRPr="0079047E">
        <w:rPr>
          <w:rFonts w:ascii="Times New Roman" w:hAnsi="Times New Roman" w:cs="Times New Roman"/>
          <w:sz w:val="24"/>
          <w:szCs w:val="24"/>
        </w:rPr>
        <w:t>«</w:t>
      </w:r>
      <w:r w:rsidR="006A6EF5" w:rsidRPr="0079047E">
        <w:rPr>
          <w:rFonts w:ascii="Times New Roman" w:eastAsia="Times New Roman" w:hAnsi="Times New Roman" w:cs="Times New Roman"/>
          <w:bCs/>
          <w:color w:val="000000" w:themeColor="text1"/>
          <w:sz w:val="24"/>
          <w:szCs w:val="24"/>
          <w:lang w:eastAsia="uk-UA"/>
        </w:rPr>
        <w:t>Розвиток соціальних послуг та інших видів допомоги незахищеним верствам населення Почаївської територіальної громади н</w:t>
      </w:r>
      <w:r w:rsidR="006A6EF5">
        <w:rPr>
          <w:rFonts w:ascii="Times New Roman" w:eastAsia="Times New Roman" w:hAnsi="Times New Roman" w:cs="Times New Roman"/>
          <w:bCs/>
          <w:color w:val="000000" w:themeColor="text1"/>
          <w:sz w:val="24"/>
          <w:szCs w:val="24"/>
          <w:lang w:eastAsia="uk-UA"/>
        </w:rPr>
        <w:t>а</w:t>
      </w:r>
      <w:r w:rsidR="006A6EF5" w:rsidRPr="0079047E">
        <w:rPr>
          <w:rFonts w:ascii="Times New Roman" w:eastAsia="Times New Roman" w:hAnsi="Times New Roman" w:cs="Times New Roman"/>
          <w:bCs/>
          <w:color w:val="000000" w:themeColor="text1"/>
          <w:sz w:val="24"/>
          <w:szCs w:val="24"/>
          <w:lang w:eastAsia="uk-UA"/>
        </w:rPr>
        <w:t xml:space="preserve"> 2021-2022 роки»</w:t>
      </w:r>
    </w:p>
    <w:p w:rsidR="00FA0792" w:rsidRPr="00FA0792" w:rsidRDefault="00FA0792" w:rsidP="006A6EF5">
      <w:pPr>
        <w:tabs>
          <w:tab w:val="left" w:pos="2325"/>
        </w:tabs>
        <w:ind w:firstLine="567"/>
        <w:jc w:val="both"/>
        <w:rPr>
          <w:rFonts w:ascii="Times New Roman" w:hAnsi="Times New Roman" w:cs="Times New Roman"/>
          <w:sz w:val="24"/>
          <w:szCs w:val="24"/>
        </w:rPr>
      </w:pPr>
    </w:p>
    <w:p w:rsidR="00A55184" w:rsidRPr="00A55184" w:rsidRDefault="00FA0792" w:rsidP="00296217">
      <w:pPr>
        <w:ind w:firstLine="600"/>
        <w:jc w:val="center"/>
        <w:rPr>
          <w:rFonts w:ascii="Times New Roman" w:hAnsi="Times New Roman" w:cs="Times New Roman"/>
          <w:sz w:val="24"/>
          <w:szCs w:val="24"/>
          <w:lang w:val="ru-RU"/>
        </w:rPr>
      </w:pPr>
      <w:r>
        <w:rPr>
          <w:rFonts w:ascii="Times New Roman" w:hAnsi="Times New Roman" w:cs="Times New Roman"/>
          <w:b/>
          <w:bCs/>
          <w:sz w:val="24"/>
          <w:szCs w:val="24"/>
          <w:lang w:val="ru-RU"/>
        </w:rPr>
        <w:t>6</w:t>
      </w:r>
      <w:r w:rsidR="00A55184" w:rsidRPr="00A55184">
        <w:rPr>
          <w:rFonts w:ascii="Times New Roman" w:hAnsi="Times New Roman" w:cs="Times New Roman"/>
          <w:b/>
          <w:bCs/>
          <w:sz w:val="24"/>
          <w:szCs w:val="24"/>
          <w:lang w:val="ru-RU"/>
        </w:rPr>
        <w:t>. Очікувані результати та ефективність програми</w:t>
      </w:r>
    </w:p>
    <w:p w:rsidR="00A55184" w:rsidRPr="00A55184" w:rsidRDefault="00A55184" w:rsidP="00296217">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Реалізація заходів програми забезпечить можливість отримання соціальної допомоги незахищених громадян</w:t>
      </w:r>
      <w:r w:rsidR="00C363A5">
        <w:rPr>
          <w:rFonts w:ascii="Times New Roman" w:hAnsi="Times New Roman" w:cs="Times New Roman"/>
          <w:sz w:val="24"/>
          <w:szCs w:val="24"/>
          <w:lang w:val="ru-RU"/>
        </w:rPr>
        <w:t xml:space="preserve"> громади</w:t>
      </w:r>
      <w:r w:rsidRPr="00A55184">
        <w:rPr>
          <w:rFonts w:ascii="Times New Roman" w:hAnsi="Times New Roman" w:cs="Times New Roman"/>
          <w:sz w:val="24"/>
          <w:szCs w:val="24"/>
          <w:lang w:val="ru-RU"/>
        </w:rPr>
        <w:t>, різних видів додаткових соціальних послуг та допомоги , що дозволить пом’якшити соціальну напругу у зв’язку з негативним впливом інфляційних процесів і відчути реальну допомогу з боку місцевої влади .</w:t>
      </w:r>
    </w:p>
    <w:p w:rsidR="009C1638" w:rsidRDefault="00A55184" w:rsidP="009C1638">
      <w:pPr>
        <w:spacing w:after="0"/>
        <w:ind w:firstLine="600"/>
        <w:jc w:val="both"/>
        <w:rPr>
          <w:rFonts w:ascii="Times New Roman" w:hAnsi="Times New Roman" w:cs="Times New Roman"/>
          <w:sz w:val="24"/>
          <w:szCs w:val="24"/>
          <w:lang w:val="ru-RU"/>
        </w:rPr>
      </w:pPr>
      <w:r w:rsidRPr="00A55184">
        <w:rPr>
          <w:rFonts w:ascii="Times New Roman" w:hAnsi="Times New Roman" w:cs="Times New Roman"/>
          <w:sz w:val="24"/>
          <w:szCs w:val="24"/>
          <w:lang w:val="ru-RU"/>
        </w:rPr>
        <w:t>За необхідності надаватиметься допомога громадянам , незахищеним верствам населення та пільговим категоріям громадян шляхом консультування , індив</w:t>
      </w:r>
      <w:r w:rsidR="009C1638">
        <w:rPr>
          <w:rFonts w:ascii="Times New Roman" w:hAnsi="Times New Roman" w:cs="Times New Roman"/>
          <w:sz w:val="24"/>
          <w:szCs w:val="24"/>
          <w:lang w:val="ru-RU"/>
        </w:rPr>
        <w:t>ідуального підходу до кожного .</w:t>
      </w:r>
    </w:p>
    <w:p w:rsidR="009C1638" w:rsidRPr="009C1638" w:rsidRDefault="009C1638" w:rsidP="009C1638">
      <w:pPr>
        <w:spacing w:after="0"/>
        <w:ind w:firstLine="600"/>
        <w:jc w:val="both"/>
        <w:rPr>
          <w:rFonts w:ascii="Times New Roman" w:hAnsi="Times New Roman" w:cs="Times New Roman"/>
          <w:sz w:val="24"/>
          <w:szCs w:val="24"/>
          <w:lang w:val="ru-RU"/>
        </w:rPr>
      </w:pPr>
      <w:r w:rsidRPr="00296217">
        <w:rPr>
          <w:rFonts w:ascii="Times New Roman" w:hAnsi="Times New Roman" w:cs="Times New Roman"/>
          <w:color w:val="000000" w:themeColor="text1"/>
          <w:sz w:val="24"/>
          <w:szCs w:val="24"/>
        </w:rPr>
        <w:t>Виконання Програми дасть змогу забезпечити належний соціальний захист знедолених громадян похилого віку та інвалідів, які потрапили в складні життєві обставини і не можуть забезпечити свої мінімальні життєві потреби та самообслуговування.</w:t>
      </w:r>
    </w:p>
    <w:p w:rsidR="009C1638" w:rsidRDefault="009C1638" w:rsidP="009C163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Реалізація даної Програми дозволить:</w:t>
      </w:r>
    </w:p>
    <w:p w:rsidR="009C1638" w:rsidRPr="009C1638" w:rsidRDefault="009C1638" w:rsidP="009C1638">
      <w:pPr>
        <w:pStyle w:val="a8"/>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9C1638">
        <w:rPr>
          <w:rFonts w:ascii="Times New Roman" w:eastAsia="Times New Roman" w:hAnsi="Times New Roman" w:cs="Times New Roman"/>
          <w:color w:val="000000" w:themeColor="text1"/>
          <w:sz w:val="24"/>
          <w:szCs w:val="24"/>
          <w:lang w:eastAsia="uk-UA"/>
        </w:rPr>
        <w:t>підвищити якість та рівень задоволення потреб отримувача соціальних послуг;</w:t>
      </w:r>
    </w:p>
    <w:p w:rsidR="009C1638" w:rsidRPr="00296217" w:rsidRDefault="009C1638" w:rsidP="009C1638">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збільшити кількість осіб, охоплених соціальними послугами;</w:t>
      </w:r>
    </w:p>
    <w:p w:rsidR="009C1638" w:rsidRPr="00296217" w:rsidRDefault="009C1638" w:rsidP="009C1638">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розвиватися благодійництву у сфері надання різних видів допомоги та послуг соціально вразливим верствам населення;</w:t>
      </w:r>
    </w:p>
    <w:p w:rsidR="009C1638" w:rsidRPr="00296217" w:rsidRDefault="009C1638" w:rsidP="009C1638">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посилити адресність соціальної підтримки населення;</w:t>
      </w:r>
    </w:p>
    <w:p w:rsidR="009C1638" w:rsidRPr="00296217" w:rsidRDefault="009C1638" w:rsidP="009C1638">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поліпшити стан соціальної захищеності сімей з дітьми, інвалідів, учасників АТО, ветеранів війни, ветеранів праці та осіб похилого віку;</w:t>
      </w:r>
    </w:p>
    <w:p w:rsidR="00EA38B7" w:rsidRPr="00B42359" w:rsidRDefault="009C1638" w:rsidP="00EA38B7">
      <w:pPr>
        <w:pStyle w:val="a8"/>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підвищити якість життя внутрішньо переміщеним особам.</w:t>
      </w:r>
      <w:r w:rsidR="00EB41C4" w:rsidRPr="00B42359">
        <w:rPr>
          <w:rFonts w:ascii="Times New Roman" w:hAnsi="Times New Roman" w:cs="Times New Roman"/>
          <w:sz w:val="24"/>
          <w:szCs w:val="24"/>
          <w:lang w:val="ru-RU"/>
        </w:rPr>
        <w:tab/>
      </w:r>
    </w:p>
    <w:p w:rsidR="001057BA" w:rsidRPr="00296217" w:rsidRDefault="00FA0792" w:rsidP="00B42359">
      <w:pPr>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7</w:t>
      </w:r>
      <w:r w:rsidR="001057BA" w:rsidRPr="00296217">
        <w:rPr>
          <w:rFonts w:ascii="Times New Roman" w:eastAsia="Times New Roman" w:hAnsi="Times New Roman" w:cs="Times New Roman"/>
          <w:b/>
          <w:bCs/>
          <w:color w:val="000000" w:themeColor="text1"/>
          <w:sz w:val="24"/>
          <w:szCs w:val="24"/>
          <w:lang w:eastAsia="uk-UA"/>
        </w:rPr>
        <w:t>. Координація та контроль за ходом виконанням Програми</w:t>
      </w:r>
    </w:p>
    <w:p w:rsidR="00EA38B7" w:rsidRPr="00B4711B" w:rsidRDefault="001057BA" w:rsidP="00EA38B7">
      <w:pPr>
        <w:pStyle w:val="20"/>
        <w:shd w:val="clear" w:color="auto" w:fill="auto"/>
        <w:tabs>
          <w:tab w:val="left" w:pos="7848"/>
        </w:tabs>
        <w:spacing w:before="0" w:after="0" w:line="240" w:lineRule="auto"/>
        <w:rPr>
          <w:color w:val="000000"/>
          <w:sz w:val="24"/>
          <w:szCs w:val="24"/>
          <w:lang w:eastAsia="uk-UA" w:bidi="uk-UA"/>
        </w:rPr>
      </w:pPr>
      <w:r w:rsidRPr="00296217">
        <w:rPr>
          <w:color w:val="000000" w:themeColor="text1"/>
          <w:sz w:val="24"/>
          <w:szCs w:val="24"/>
          <w:lang w:eastAsia="uk-UA"/>
        </w:rPr>
        <w:t xml:space="preserve">Координація дій щодо виконання заходів Програми покладається на </w:t>
      </w:r>
      <w:r w:rsidR="00EA38B7" w:rsidRPr="00B4711B">
        <w:rPr>
          <w:color w:val="000000"/>
          <w:sz w:val="24"/>
          <w:szCs w:val="24"/>
          <w:lang w:eastAsia="uk-UA" w:bidi="uk-UA"/>
        </w:rPr>
        <w:t>КУ</w:t>
      </w:r>
      <w:r w:rsidR="00EA38B7" w:rsidRPr="00B4711B">
        <w:rPr>
          <w:b/>
          <w:color w:val="000000"/>
          <w:sz w:val="24"/>
          <w:szCs w:val="24"/>
          <w:lang w:eastAsia="uk-UA" w:bidi="uk-UA"/>
        </w:rPr>
        <w:t xml:space="preserve"> </w:t>
      </w:r>
      <w:r w:rsidR="00EA38B7" w:rsidRPr="00B4711B">
        <w:rPr>
          <w:color w:val="000000"/>
          <w:sz w:val="24"/>
          <w:szCs w:val="24"/>
          <w:lang w:eastAsia="uk-UA" w:bidi="uk-UA"/>
        </w:rPr>
        <w:t>Центр надання соціальних послуг Почаївської міської ради,</w:t>
      </w:r>
    </w:p>
    <w:p w:rsidR="006A6EF5" w:rsidRPr="006A6EF5" w:rsidRDefault="001057BA" w:rsidP="006A6EF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96217">
        <w:rPr>
          <w:rFonts w:ascii="Times New Roman" w:eastAsia="Times New Roman" w:hAnsi="Times New Roman" w:cs="Times New Roman"/>
          <w:color w:val="000000" w:themeColor="text1"/>
          <w:sz w:val="24"/>
          <w:szCs w:val="24"/>
          <w:lang w:eastAsia="uk-UA"/>
        </w:rPr>
        <w:t xml:space="preserve">Контроль за виконанням Програми здійснює виконавчий комітет Почаївської </w:t>
      </w:r>
      <w:r w:rsidR="006A6EF5">
        <w:rPr>
          <w:rFonts w:ascii="Times New Roman" w:eastAsia="Times New Roman" w:hAnsi="Times New Roman" w:cs="Times New Roman"/>
          <w:color w:val="000000" w:themeColor="text1"/>
          <w:sz w:val="24"/>
          <w:szCs w:val="24"/>
          <w:lang w:eastAsia="uk-UA"/>
        </w:rPr>
        <w:t>міської ради.</w:t>
      </w:r>
    </w:p>
    <w:p w:rsidR="00FA0792" w:rsidRDefault="00FA0792" w:rsidP="0059557A">
      <w:pPr>
        <w:spacing w:after="0"/>
        <w:ind w:right="99"/>
        <w:jc w:val="center"/>
        <w:rPr>
          <w:rFonts w:ascii="Times New Roman" w:hAnsi="Times New Roman" w:cs="Times New Roman"/>
          <w:sz w:val="28"/>
          <w:szCs w:val="28"/>
        </w:rPr>
      </w:pPr>
    </w:p>
    <w:p w:rsidR="00FA0792" w:rsidRPr="00FA0792" w:rsidRDefault="006A6EF5" w:rsidP="00FA0792">
      <w:pPr>
        <w:tabs>
          <w:tab w:val="left" w:pos="6327"/>
        </w:tabs>
        <w:spacing w:after="0"/>
        <w:ind w:right="99"/>
        <w:rPr>
          <w:rFonts w:ascii="Times New Roman" w:hAnsi="Times New Roman" w:cs="Times New Roman"/>
          <w:sz w:val="20"/>
          <w:szCs w:val="20"/>
        </w:rPr>
      </w:pPr>
      <w:r>
        <w:rPr>
          <w:rFonts w:ascii="Times New Roman" w:hAnsi="Times New Roman" w:cs="Times New Roman"/>
          <w:sz w:val="20"/>
          <w:szCs w:val="20"/>
        </w:rPr>
        <w:tab/>
      </w:r>
      <w:r w:rsidR="00FA0792">
        <w:rPr>
          <w:rFonts w:ascii="Times New Roman" w:hAnsi="Times New Roman" w:cs="Times New Roman"/>
          <w:sz w:val="20"/>
          <w:szCs w:val="20"/>
        </w:rPr>
        <w:t>Додаток 1 до Програми</w:t>
      </w:r>
    </w:p>
    <w:p w:rsidR="00FA0792" w:rsidRDefault="00FA0792" w:rsidP="0059557A">
      <w:pPr>
        <w:spacing w:after="0"/>
        <w:ind w:right="99"/>
        <w:jc w:val="center"/>
        <w:rPr>
          <w:rFonts w:ascii="Times New Roman" w:hAnsi="Times New Roman" w:cs="Times New Roman"/>
          <w:sz w:val="28"/>
          <w:szCs w:val="28"/>
        </w:rPr>
      </w:pPr>
    </w:p>
    <w:p w:rsidR="008D376E" w:rsidRPr="00FA0792" w:rsidRDefault="0059557A" w:rsidP="0059557A">
      <w:pPr>
        <w:spacing w:after="0"/>
        <w:ind w:right="99"/>
        <w:jc w:val="center"/>
        <w:rPr>
          <w:rFonts w:ascii="Times New Roman" w:hAnsi="Times New Roman" w:cs="Times New Roman"/>
          <w:b/>
          <w:sz w:val="24"/>
          <w:szCs w:val="24"/>
        </w:rPr>
      </w:pPr>
      <w:r w:rsidRPr="00FA0792">
        <w:rPr>
          <w:rFonts w:ascii="Times New Roman" w:hAnsi="Times New Roman" w:cs="Times New Roman"/>
          <w:b/>
          <w:sz w:val="24"/>
          <w:szCs w:val="24"/>
        </w:rPr>
        <w:t>Заходи</w:t>
      </w:r>
    </w:p>
    <w:p w:rsidR="0059557A" w:rsidRPr="00FA0792" w:rsidRDefault="0059557A" w:rsidP="00FA0792">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r w:rsidRPr="00FA0792">
        <w:rPr>
          <w:rFonts w:ascii="Times New Roman" w:hAnsi="Times New Roman" w:cs="Times New Roman"/>
          <w:b/>
          <w:sz w:val="24"/>
          <w:szCs w:val="24"/>
        </w:rPr>
        <w:t xml:space="preserve">Програми « Розвиток </w:t>
      </w:r>
      <w:r w:rsidRPr="00FA0792">
        <w:rPr>
          <w:rFonts w:ascii="Times New Roman" w:eastAsia="Times New Roman" w:hAnsi="Times New Roman" w:cs="Times New Roman"/>
          <w:b/>
          <w:bCs/>
          <w:color w:val="000000" w:themeColor="text1"/>
          <w:sz w:val="24"/>
          <w:szCs w:val="24"/>
          <w:lang w:eastAsia="uk-UA"/>
        </w:rPr>
        <w:t>соціальних послуг та інших виді</w:t>
      </w:r>
      <w:r w:rsidR="00875013" w:rsidRPr="00FA0792">
        <w:rPr>
          <w:rFonts w:ascii="Times New Roman" w:eastAsia="Times New Roman" w:hAnsi="Times New Roman" w:cs="Times New Roman"/>
          <w:b/>
          <w:bCs/>
          <w:color w:val="000000" w:themeColor="text1"/>
          <w:sz w:val="24"/>
          <w:szCs w:val="24"/>
          <w:lang w:eastAsia="uk-UA"/>
        </w:rPr>
        <w:t>в допомоги незахищеним верствам</w:t>
      </w:r>
      <w:r w:rsidR="00FA0792">
        <w:rPr>
          <w:rFonts w:ascii="Times New Roman" w:eastAsia="Times New Roman" w:hAnsi="Times New Roman" w:cs="Times New Roman"/>
          <w:b/>
          <w:bCs/>
          <w:color w:val="000000" w:themeColor="text1"/>
          <w:sz w:val="24"/>
          <w:szCs w:val="24"/>
          <w:lang w:eastAsia="uk-UA"/>
        </w:rPr>
        <w:t xml:space="preserve"> </w:t>
      </w:r>
      <w:r w:rsidR="00875013" w:rsidRPr="00FA0792">
        <w:rPr>
          <w:rFonts w:ascii="Times New Roman" w:eastAsia="Times New Roman" w:hAnsi="Times New Roman" w:cs="Times New Roman"/>
          <w:b/>
          <w:bCs/>
          <w:color w:val="000000" w:themeColor="text1"/>
          <w:sz w:val="24"/>
          <w:szCs w:val="24"/>
          <w:lang w:eastAsia="uk-UA"/>
        </w:rPr>
        <w:t xml:space="preserve">населення </w:t>
      </w:r>
      <w:r w:rsidRPr="00FA0792">
        <w:rPr>
          <w:rFonts w:ascii="Times New Roman" w:eastAsia="Times New Roman" w:hAnsi="Times New Roman" w:cs="Times New Roman"/>
          <w:b/>
          <w:bCs/>
          <w:color w:val="000000" w:themeColor="text1"/>
          <w:sz w:val="24"/>
          <w:szCs w:val="24"/>
          <w:lang w:eastAsia="uk-UA"/>
        </w:rPr>
        <w:t>Почаївської територіальної громади на 2021-2022 роки</w:t>
      </w:r>
    </w:p>
    <w:p w:rsidR="0059557A" w:rsidRPr="00875013" w:rsidRDefault="0059557A" w:rsidP="008D376E">
      <w:pPr>
        <w:spacing w:after="0"/>
        <w:ind w:right="99"/>
        <w:jc w:val="both"/>
        <w:rPr>
          <w:rFonts w:ascii="Times New Roman" w:hAnsi="Times New Roman" w:cs="Times New Roman"/>
          <w:sz w:val="24"/>
          <w:szCs w:val="24"/>
        </w:rPr>
      </w:pPr>
    </w:p>
    <w:tbl>
      <w:tblPr>
        <w:tblW w:w="91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10"/>
        <w:gridCol w:w="879"/>
        <w:gridCol w:w="963"/>
        <w:gridCol w:w="851"/>
        <w:gridCol w:w="850"/>
        <w:gridCol w:w="709"/>
        <w:gridCol w:w="1418"/>
        <w:gridCol w:w="29"/>
      </w:tblGrid>
      <w:tr w:rsidR="00236364" w:rsidRPr="0059557A" w:rsidTr="001C0E98">
        <w:trPr>
          <w:trHeight w:val="1021"/>
        </w:trPr>
        <w:tc>
          <w:tcPr>
            <w:tcW w:w="992" w:type="dxa"/>
            <w:vMerge w:val="restart"/>
            <w:shd w:val="clear" w:color="auto" w:fill="auto"/>
          </w:tcPr>
          <w:p w:rsidR="00236364" w:rsidRPr="0059557A" w:rsidRDefault="00236364" w:rsidP="008D376E">
            <w:pPr>
              <w:pStyle w:val="a8"/>
              <w:spacing w:after="0" w:line="240" w:lineRule="auto"/>
              <w:ind w:left="175"/>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Назва напряму</w:t>
            </w:r>
          </w:p>
          <w:p w:rsidR="00236364" w:rsidRPr="0059557A" w:rsidRDefault="00236364" w:rsidP="008D376E">
            <w:pPr>
              <w:pStyle w:val="a8"/>
              <w:spacing w:after="0" w:line="240" w:lineRule="auto"/>
              <w:ind w:left="175"/>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Програми</w:t>
            </w:r>
          </w:p>
        </w:tc>
        <w:tc>
          <w:tcPr>
            <w:tcW w:w="2410" w:type="dxa"/>
            <w:vMerge w:val="restart"/>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Перелік заходів програми</w:t>
            </w:r>
          </w:p>
        </w:tc>
        <w:tc>
          <w:tcPr>
            <w:tcW w:w="879" w:type="dxa"/>
            <w:vMerge w:val="restart"/>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Строк виконання заходу</w:t>
            </w:r>
          </w:p>
        </w:tc>
        <w:tc>
          <w:tcPr>
            <w:tcW w:w="963" w:type="dxa"/>
            <w:vMerge w:val="restart"/>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Виконавці</w:t>
            </w:r>
          </w:p>
        </w:tc>
        <w:tc>
          <w:tcPr>
            <w:tcW w:w="851" w:type="dxa"/>
            <w:vMerge w:val="restart"/>
            <w:shd w:val="clear" w:color="auto" w:fill="auto"/>
          </w:tcPr>
          <w:p w:rsidR="00236364" w:rsidRPr="0059557A" w:rsidRDefault="00236364" w:rsidP="00651B23">
            <w:pPr>
              <w:spacing w:after="0" w:line="240" w:lineRule="auto"/>
              <w:ind w:right="-43"/>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Джерела фінансування</w:t>
            </w:r>
          </w:p>
        </w:tc>
        <w:tc>
          <w:tcPr>
            <w:tcW w:w="1559" w:type="dxa"/>
            <w:gridSpan w:val="2"/>
            <w:tcBorders>
              <w:right w:val="single" w:sz="4" w:space="0" w:color="auto"/>
            </w:tcBorders>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Орієнтовні обсяги фінансування (тис. грн.)</w:t>
            </w:r>
          </w:p>
        </w:tc>
        <w:tc>
          <w:tcPr>
            <w:tcW w:w="1447" w:type="dxa"/>
            <w:gridSpan w:val="2"/>
            <w:vMerge w:val="restart"/>
            <w:tcBorders>
              <w:left w:val="single" w:sz="4" w:space="0" w:color="auto"/>
            </w:tcBorders>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r w:rsidRPr="0059557A">
              <w:rPr>
                <w:rFonts w:ascii="Times New Roman" w:hAnsi="Times New Roman" w:cs="Times New Roman"/>
                <w:b/>
                <w:color w:val="000000"/>
                <w:sz w:val="18"/>
                <w:szCs w:val="18"/>
              </w:rPr>
              <w:t>Очікуванні результати</w:t>
            </w:r>
          </w:p>
        </w:tc>
      </w:tr>
      <w:tr w:rsidR="00236364" w:rsidRPr="0059557A" w:rsidTr="001C0E98">
        <w:trPr>
          <w:trHeight w:val="91"/>
        </w:trPr>
        <w:tc>
          <w:tcPr>
            <w:tcW w:w="992" w:type="dxa"/>
            <w:vMerge/>
            <w:shd w:val="clear" w:color="auto" w:fill="auto"/>
          </w:tcPr>
          <w:p w:rsidR="00236364" w:rsidRPr="0059557A" w:rsidRDefault="00236364" w:rsidP="008D376E">
            <w:pPr>
              <w:pStyle w:val="a8"/>
              <w:spacing w:after="0" w:line="240" w:lineRule="auto"/>
              <w:ind w:left="175"/>
              <w:jc w:val="both"/>
              <w:rPr>
                <w:rFonts w:ascii="Times New Roman" w:hAnsi="Times New Roman" w:cs="Times New Roman"/>
                <w:b/>
                <w:color w:val="000000"/>
                <w:sz w:val="18"/>
                <w:szCs w:val="18"/>
              </w:rPr>
            </w:pPr>
          </w:p>
        </w:tc>
        <w:tc>
          <w:tcPr>
            <w:tcW w:w="2410" w:type="dxa"/>
            <w:vMerge/>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p>
        </w:tc>
        <w:tc>
          <w:tcPr>
            <w:tcW w:w="879" w:type="dxa"/>
            <w:vMerge/>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p>
        </w:tc>
        <w:tc>
          <w:tcPr>
            <w:tcW w:w="963" w:type="dxa"/>
            <w:vMerge/>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p>
        </w:tc>
        <w:tc>
          <w:tcPr>
            <w:tcW w:w="851" w:type="dxa"/>
            <w:vMerge/>
            <w:shd w:val="clear" w:color="auto" w:fill="auto"/>
          </w:tcPr>
          <w:p w:rsidR="00236364" w:rsidRPr="0059557A" w:rsidRDefault="00236364" w:rsidP="00651B23">
            <w:pPr>
              <w:spacing w:after="0" w:line="240" w:lineRule="auto"/>
              <w:ind w:right="-43"/>
              <w:jc w:val="both"/>
              <w:rPr>
                <w:rFonts w:ascii="Times New Roman" w:hAnsi="Times New Roman" w:cs="Times New Roman"/>
                <w:b/>
                <w:color w:val="000000"/>
                <w:sz w:val="18"/>
                <w:szCs w:val="18"/>
              </w:rPr>
            </w:pPr>
          </w:p>
        </w:tc>
        <w:tc>
          <w:tcPr>
            <w:tcW w:w="850" w:type="dxa"/>
            <w:tcBorders>
              <w:right w:val="single" w:sz="4" w:space="0" w:color="auto"/>
            </w:tcBorders>
            <w:shd w:val="clear" w:color="auto" w:fill="auto"/>
          </w:tcPr>
          <w:p w:rsidR="00236364" w:rsidRPr="001C0E98" w:rsidRDefault="001C0E98" w:rsidP="00651B23">
            <w:pPr>
              <w:spacing w:after="0" w:line="240" w:lineRule="auto"/>
              <w:ind w:right="33"/>
              <w:jc w:val="both"/>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2021 </w:t>
            </w:r>
          </w:p>
        </w:tc>
        <w:tc>
          <w:tcPr>
            <w:tcW w:w="709" w:type="dxa"/>
            <w:tcBorders>
              <w:right w:val="single" w:sz="4" w:space="0" w:color="auto"/>
            </w:tcBorders>
            <w:shd w:val="clear" w:color="auto" w:fill="auto"/>
          </w:tcPr>
          <w:p w:rsidR="00236364" w:rsidRPr="0059557A" w:rsidRDefault="001C0E98" w:rsidP="00651B23">
            <w:pPr>
              <w:spacing w:after="0" w:line="240" w:lineRule="auto"/>
              <w:ind w:right="33"/>
              <w:jc w:val="both"/>
              <w:rPr>
                <w:rFonts w:ascii="Times New Roman" w:hAnsi="Times New Roman" w:cs="Times New Roman"/>
                <w:b/>
                <w:color w:val="000000"/>
                <w:sz w:val="18"/>
                <w:szCs w:val="18"/>
              </w:rPr>
            </w:pPr>
            <w:r>
              <w:rPr>
                <w:rFonts w:ascii="Times New Roman" w:hAnsi="Times New Roman" w:cs="Times New Roman"/>
                <w:b/>
                <w:color w:val="000000"/>
                <w:sz w:val="18"/>
                <w:szCs w:val="18"/>
              </w:rPr>
              <w:t>2022</w:t>
            </w:r>
          </w:p>
        </w:tc>
        <w:tc>
          <w:tcPr>
            <w:tcW w:w="1447" w:type="dxa"/>
            <w:gridSpan w:val="2"/>
            <w:vMerge/>
            <w:tcBorders>
              <w:left w:val="single" w:sz="4" w:space="0" w:color="auto"/>
            </w:tcBorders>
            <w:shd w:val="clear" w:color="auto" w:fill="auto"/>
          </w:tcPr>
          <w:p w:rsidR="00236364" w:rsidRPr="0059557A" w:rsidRDefault="00236364" w:rsidP="00651B23">
            <w:pPr>
              <w:spacing w:after="0" w:line="240" w:lineRule="auto"/>
              <w:ind w:right="33"/>
              <w:jc w:val="both"/>
              <w:rPr>
                <w:rFonts w:ascii="Times New Roman" w:hAnsi="Times New Roman" w:cs="Times New Roman"/>
                <w:b/>
                <w:color w:val="000000"/>
                <w:sz w:val="18"/>
                <w:szCs w:val="18"/>
              </w:rPr>
            </w:pP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sz w:val="18"/>
                <w:szCs w:val="18"/>
              </w:rPr>
              <w:t>Проведення індивідуальної та групової просвітницької та навчальної роботи серед підлітків та молоді на різноманітні актуальні теми (збереження репродуктивного здоров’я, планування сім’ї, відповідального батьківства та безпечної статевої поведінки, інфекцій, що передаються статевим шляхом, проблем ВІЛ / СНІДу, вживання наркотичних речовин, алкоголю, тютюну; торгівлі людьми тощо); •</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Проведення групової та навчальної роботи серед підлітків та молоді</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793231">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sz w:val="18"/>
                <w:szCs w:val="18"/>
              </w:rPr>
              <w:t xml:space="preserve">Проведення інформаційно-роз’яснювальної послуги щодо сімейного виховання, толерантності до інших та не насильства в сім’ї, жорстокого поводження з дітьми. </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w:t>
            </w:r>
          </w:p>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роки</w:t>
            </w:r>
          </w:p>
        </w:tc>
        <w:tc>
          <w:tcPr>
            <w:tcW w:w="963"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sz w:val="18"/>
                <w:szCs w:val="18"/>
              </w:rPr>
              <w:t>Проведення інформаційно-роз’яснювальної послуги щодо сімейного виховання</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651B23">
            <w:pPr>
              <w:spacing w:after="0" w:line="240" w:lineRule="auto"/>
              <w:ind w:right="33"/>
              <w:jc w:val="both"/>
              <w:rPr>
                <w:rFonts w:ascii="Times New Roman" w:hAnsi="Times New Roman" w:cs="Times New Roman"/>
                <w:sz w:val="18"/>
                <w:szCs w:val="18"/>
              </w:rPr>
            </w:pPr>
            <w:r w:rsidRPr="0059557A">
              <w:rPr>
                <w:rFonts w:ascii="Times New Roman" w:hAnsi="Times New Roman" w:cs="Times New Roman"/>
                <w:sz w:val="18"/>
                <w:szCs w:val="18"/>
              </w:rPr>
              <w:t>Надавання безкоштовної інформаційної, правової, психологічної допомоги дітям та сім’ям, які опинились у складних життєвих обставинах та молоді, що потребує особливої соціальної уваги та підтримки</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sz w:val="18"/>
                <w:szCs w:val="18"/>
              </w:rPr>
              <w:t>Надавання безкоштовної інформаційної, правової, психологічної допомоги дітям та сім’ям, які опинились у складних життєвих обставинах</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651B23">
            <w:pPr>
              <w:spacing w:after="0" w:line="240" w:lineRule="auto"/>
              <w:ind w:right="33"/>
              <w:jc w:val="both"/>
              <w:rPr>
                <w:rFonts w:ascii="Times New Roman" w:hAnsi="Times New Roman" w:cs="Times New Roman"/>
                <w:sz w:val="18"/>
                <w:szCs w:val="18"/>
              </w:rPr>
            </w:pPr>
            <w:r w:rsidRPr="0059557A">
              <w:rPr>
                <w:rFonts w:ascii="Times New Roman" w:hAnsi="Times New Roman" w:cs="Times New Roman"/>
                <w:sz w:val="18"/>
                <w:szCs w:val="18"/>
              </w:rPr>
              <w:t>Перевезення в офтальмологічний санаторій « Барвінок» для групи осіб з порушенням зору.</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Організація перевезення</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651B23">
            <w:pPr>
              <w:spacing w:after="0" w:line="240" w:lineRule="auto"/>
              <w:ind w:right="33"/>
              <w:jc w:val="both"/>
              <w:rPr>
                <w:rFonts w:ascii="Times New Roman" w:hAnsi="Times New Roman" w:cs="Times New Roman"/>
                <w:sz w:val="18"/>
                <w:szCs w:val="18"/>
              </w:rPr>
            </w:pPr>
            <w:r w:rsidRPr="0059557A">
              <w:rPr>
                <w:rFonts w:ascii="Times New Roman" w:hAnsi="Times New Roman" w:cs="Times New Roman"/>
                <w:sz w:val="18"/>
                <w:szCs w:val="18"/>
              </w:rPr>
              <w:t>Надання консультації щодо  безоплатної правової допомоги ветеранам та інвалідам, багатодітним, неповним сім’ям, дітям-сиротам, опікунам</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09" w:type="dxa"/>
            <w:shd w:val="clear" w:color="auto" w:fill="auto"/>
          </w:tcPr>
          <w:p w:rsidR="00236364" w:rsidRPr="001C0E98" w:rsidRDefault="001C0E98" w:rsidP="00651B23">
            <w:pPr>
              <w:spacing w:after="0" w:line="240" w:lineRule="auto"/>
              <w:ind w:right="33"/>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Проведення консультацій щодо безоплатної правової допомоги незахищеним  верствам населення</w:t>
            </w:r>
          </w:p>
        </w:tc>
      </w:tr>
      <w:tr w:rsidR="001C0E98" w:rsidRPr="0059557A" w:rsidTr="001C0E98">
        <w:trPr>
          <w:gridAfter w:val="1"/>
          <w:wAfter w:w="29" w:type="dxa"/>
          <w:trHeight w:val="313"/>
        </w:trPr>
        <w:tc>
          <w:tcPr>
            <w:tcW w:w="992" w:type="dxa"/>
            <w:shd w:val="clear" w:color="auto" w:fill="auto"/>
          </w:tcPr>
          <w:p w:rsidR="001C0E98" w:rsidRPr="0059557A" w:rsidRDefault="001C0E98"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1C0E98" w:rsidRPr="0059557A" w:rsidRDefault="001C0E98" w:rsidP="0054169E">
            <w:pPr>
              <w:pStyle w:val="a8"/>
              <w:spacing w:after="0"/>
              <w:ind w:left="34" w:right="99"/>
              <w:jc w:val="both"/>
              <w:rPr>
                <w:rFonts w:ascii="Times New Roman" w:hAnsi="Times New Roman" w:cs="Times New Roman"/>
                <w:sz w:val="18"/>
                <w:szCs w:val="18"/>
              </w:rPr>
            </w:pPr>
            <w:r w:rsidRPr="0059557A">
              <w:rPr>
                <w:rFonts w:ascii="Times New Roman" w:hAnsi="Times New Roman" w:cs="Times New Roman"/>
                <w:bCs/>
                <w:sz w:val="18"/>
                <w:szCs w:val="18"/>
              </w:rPr>
              <w:t xml:space="preserve">Проводити благодійні акції з метою залучення додаткових коштів та натуральної допомоги для надання різних видів </w:t>
            </w:r>
            <w:r w:rsidRPr="0059557A">
              <w:rPr>
                <w:rFonts w:ascii="Times New Roman" w:hAnsi="Times New Roman" w:cs="Times New Roman"/>
                <w:bCs/>
                <w:sz w:val="18"/>
                <w:szCs w:val="18"/>
              </w:rPr>
              <w:lastRenderedPageBreak/>
              <w:t>соціальної допомоги малозабезпеченим верствам населення</w:t>
            </w:r>
          </w:p>
          <w:p w:rsidR="001C0E98" w:rsidRPr="0059557A" w:rsidRDefault="001C0E98" w:rsidP="00651B23">
            <w:pPr>
              <w:spacing w:after="0" w:line="240" w:lineRule="auto"/>
              <w:ind w:right="33"/>
              <w:jc w:val="both"/>
              <w:rPr>
                <w:rFonts w:ascii="Times New Roman" w:hAnsi="Times New Roman" w:cs="Times New Roman"/>
                <w:sz w:val="18"/>
                <w:szCs w:val="18"/>
              </w:rPr>
            </w:pPr>
          </w:p>
        </w:tc>
        <w:tc>
          <w:tcPr>
            <w:tcW w:w="879" w:type="dxa"/>
            <w:shd w:val="clear" w:color="auto" w:fill="auto"/>
          </w:tcPr>
          <w:p w:rsidR="001C0E98" w:rsidRPr="0059557A" w:rsidRDefault="001C0E98"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lastRenderedPageBreak/>
              <w:t>2021-2022 роки</w:t>
            </w:r>
          </w:p>
        </w:tc>
        <w:tc>
          <w:tcPr>
            <w:tcW w:w="963" w:type="dxa"/>
            <w:shd w:val="clear" w:color="auto" w:fill="auto"/>
          </w:tcPr>
          <w:p w:rsidR="001C0E98" w:rsidRPr="0059557A" w:rsidRDefault="001C0E98"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1C0E98" w:rsidRPr="0059557A" w:rsidRDefault="001C0E98"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1C0E98"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09" w:type="dxa"/>
            <w:shd w:val="clear" w:color="auto" w:fill="auto"/>
          </w:tcPr>
          <w:p w:rsidR="001C0E98"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418" w:type="dxa"/>
            <w:shd w:val="clear" w:color="auto" w:fill="auto"/>
          </w:tcPr>
          <w:p w:rsidR="001C0E98" w:rsidRPr="0059557A" w:rsidRDefault="001C0E98" w:rsidP="00651B23">
            <w:pPr>
              <w:spacing w:after="0" w:line="240" w:lineRule="auto"/>
              <w:ind w:right="3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Організовано та проведення благодійної акції</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550612">
            <w:pPr>
              <w:shd w:val="clear" w:color="auto" w:fill="FFFFFF"/>
              <w:spacing w:before="100" w:beforeAutospacing="1" w:after="100" w:afterAutospacing="1" w:line="240" w:lineRule="auto"/>
              <w:ind w:left="34"/>
              <w:jc w:val="both"/>
              <w:rPr>
                <w:rFonts w:ascii="Times New Roman" w:eastAsia="Times New Roman" w:hAnsi="Times New Roman" w:cs="Times New Roman"/>
                <w:color w:val="000000" w:themeColor="text1"/>
                <w:sz w:val="18"/>
                <w:szCs w:val="18"/>
                <w:lang w:eastAsia="uk-UA"/>
              </w:rPr>
            </w:pPr>
            <w:r w:rsidRPr="0059557A">
              <w:rPr>
                <w:rFonts w:ascii="Times New Roman" w:hAnsi="Times New Roman" w:cs="Times New Roman"/>
                <w:sz w:val="18"/>
                <w:szCs w:val="18"/>
              </w:rPr>
              <w:t>Забезпечувати психолого - педагогічний супровід дітей соціально -незахищених категорій в навчальних закладах міста</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0F41BC">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Проведення психолого-педагогічної роботи для дітей незахищених категорій</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550612">
            <w:pPr>
              <w:shd w:val="clear" w:color="auto" w:fill="FFFFFF"/>
              <w:spacing w:before="100" w:beforeAutospacing="1" w:after="100" w:afterAutospacing="1" w:line="240" w:lineRule="auto"/>
              <w:ind w:left="34"/>
              <w:jc w:val="both"/>
              <w:rPr>
                <w:rFonts w:ascii="Times New Roman" w:hAnsi="Times New Roman" w:cs="Times New Roman"/>
                <w:b/>
                <w:sz w:val="18"/>
                <w:szCs w:val="18"/>
              </w:rPr>
            </w:pPr>
            <w:r w:rsidRPr="0059557A">
              <w:rPr>
                <w:rStyle w:val="a4"/>
                <w:rFonts w:ascii="Times New Roman" w:hAnsi="Times New Roman" w:cs="Times New Roman"/>
                <w:b w:val="0"/>
                <w:color w:val="000000" w:themeColor="text1"/>
                <w:sz w:val="18"/>
                <w:szCs w:val="18"/>
                <w:shd w:val="clear" w:color="auto" w:fill="FFFFFF"/>
              </w:rPr>
              <w:t>Проведення майстер класу « Готуємо разом» в ДНЗ « Почаївське ВПУ»для дітей з особливими потребами</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0F41BC">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7000</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7000</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Перевезення  дітей з особливими потребами</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DE6624">
            <w:pPr>
              <w:shd w:val="clear" w:color="auto" w:fill="FFFFFF"/>
              <w:spacing w:before="100" w:beforeAutospacing="1" w:after="100" w:afterAutospacing="1" w:line="240" w:lineRule="auto"/>
              <w:ind w:left="34"/>
              <w:jc w:val="both"/>
              <w:rPr>
                <w:rStyle w:val="a4"/>
                <w:rFonts w:ascii="Times New Roman" w:hAnsi="Times New Roman" w:cs="Times New Roman"/>
                <w:b w:val="0"/>
                <w:color w:val="000000" w:themeColor="text1"/>
                <w:sz w:val="18"/>
                <w:szCs w:val="18"/>
                <w:shd w:val="clear" w:color="auto" w:fill="FFFFFF"/>
              </w:rPr>
            </w:pPr>
            <w:r w:rsidRPr="0059557A">
              <w:rPr>
                <w:rFonts w:ascii="Times New Roman" w:hAnsi="Times New Roman" w:cs="Times New Roman"/>
                <w:sz w:val="18"/>
                <w:szCs w:val="18"/>
              </w:rPr>
              <w:t xml:space="preserve">Психолого-педагогічна допомога дітям з аутизмом з урахуванням їхніх особливих освітніх </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0F41BC">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sz w:val="18"/>
                <w:szCs w:val="18"/>
              </w:rPr>
              <w:t>Психолого-педагогічна допомога дітям з аутизмом</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DE6624">
            <w:pPr>
              <w:shd w:val="clear" w:color="auto" w:fill="FFFFFF"/>
              <w:spacing w:before="100" w:beforeAutospacing="1" w:after="100" w:afterAutospacing="1" w:line="240" w:lineRule="auto"/>
              <w:ind w:left="34"/>
              <w:jc w:val="both"/>
              <w:rPr>
                <w:rFonts w:ascii="Times New Roman" w:hAnsi="Times New Roman" w:cs="Times New Roman"/>
                <w:sz w:val="18"/>
                <w:szCs w:val="18"/>
              </w:rPr>
            </w:pPr>
            <w:r w:rsidRPr="0059557A">
              <w:rPr>
                <w:rFonts w:ascii="Times New Roman" w:hAnsi="Times New Roman" w:cs="Times New Roman"/>
                <w:sz w:val="18"/>
                <w:szCs w:val="18"/>
              </w:rPr>
              <w:t>Проведення семінару ГО Асоціацією жінок України « Дія»  щодо захисту прав жінок та членів їхніх родин,жіноча самореалізація</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0F41BC">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0F41BC">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0F41BC">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w:t>
            </w:r>
          </w:p>
        </w:tc>
        <w:tc>
          <w:tcPr>
            <w:tcW w:w="709" w:type="dxa"/>
            <w:shd w:val="clear" w:color="auto" w:fill="auto"/>
          </w:tcPr>
          <w:p w:rsidR="00236364" w:rsidRPr="0059557A" w:rsidRDefault="001C0E98" w:rsidP="000F41BC">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sz w:val="18"/>
                <w:szCs w:val="18"/>
              </w:rPr>
              <w:t>Проведення семінару ГО Асоціацією жінок України « Дія»</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59557A">
            <w:pPr>
              <w:rPr>
                <w:rFonts w:ascii="Times New Roman" w:hAnsi="Times New Roman" w:cs="Times New Roman"/>
                <w:sz w:val="18"/>
                <w:szCs w:val="18"/>
              </w:rPr>
            </w:pPr>
            <w:r w:rsidRPr="0059557A">
              <w:rPr>
                <w:rFonts w:ascii="Times New Roman" w:hAnsi="Times New Roman" w:cs="Times New Roman"/>
                <w:sz w:val="18"/>
                <w:szCs w:val="18"/>
              </w:rPr>
              <w:t>Консультація  спеціаліста,щодо реабілітації дітей з інвалідністю внаслідок дитячого церебрального паралічу (ДЦП)</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0F41BC">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ГО «В майбутнє разом»</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5000</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5000</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Проведення консультування спеціаліста з реабілітації дітей з інвалідністю(ДЦП)</w:t>
            </w:r>
          </w:p>
        </w:tc>
      </w:tr>
      <w:tr w:rsidR="00236364" w:rsidRPr="0059557A" w:rsidTr="001C0E98">
        <w:trPr>
          <w:trHeight w:val="313"/>
        </w:trPr>
        <w:tc>
          <w:tcPr>
            <w:tcW w:w="992" w:type="dxa"/>
            <w:shd w:val="clear" w:color="auto" w:fill="auto"/>
          </w:tcPr>
          <w:p w:rsidR="00236364" w:rsidRPr="0059557A" w:rsidRDefault="00236364" w:rsidP="00651B23">
            <w:pPr>
              <w:spacing w:after="0" w:line="240" w:lineRule="auto"/>
              <w:jc w:val="both"/>
              <w:rPr>
                <w:rFonts w:ascii="Times New Roman" w:eastAsia="Times New Roman" w:hAnsi="Times New Roman" w:cs="Times New Roman"/>
                <w:bCs/>
                <w:color w:val="000000" w:themeColor="text1"/>
                <w:sz w:val="18"/>
                <w:szCs w:val="18"/>
                <w:lang w:eastAsia="ru-RU"/>
              </w:rPr>
            </w:pPr>
          </w:p>
        </w:tc>
        <w:tc>
          <w:tcPr>
            <w:tcW w:w="2410" w:type="dxa"/>
            <w:shd w:val="clear" w:color="auto" w:fill="auto"/>
          </w:tcPr>
          <w:p w:rsidR="00236364" w:rsidRPr="0059557A" w:rsidRDefault="00236364" w:rsidP="00B568FC">
            <w:pPr>
              <w:rPr>
                <w:rFonts w:ascii="Times New Roman" w:hAnsi="Times New Roman" w:cs="Times New Roman"/>
                <w:sz w:val="18"/>
                <w:szCs w:val="18"/>
              </w:rPr>
            </w:pPr>
            <w:r w:rsidRPr="0059557A">
              <w:rPr>
                <w:rFonts w:ascii="Times New Roman" w:hAnsi="Times New Roman" w:cs="Times New Roman"/>
                <w:sz w:val="18"/>
                <w:szCs w:val="18"/>
              </w:rPr>
              <w:t xml:space="preserve">Організація та проведення свята та вручення подарунків для дітей інвалідів та дітей-сиріт </w:t>
            </w:r>
          </w:p>
        </w:tc>
        <w:tc>
          <w:tcPr>
            <w:tcW w:w="879" w:type="dxa"/>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2021-2022 роки</w:t>
            </w:r>
          </w:p>
        </w:tc>
        <w:tc>
          <w:tcPr>
            <w:tcW w:w="963" w:type="dxa"/>
            <w:shd w:val="clear" w:color="auto" w:fill="auto"/>
          </w:tcPr>
          <w:p w:rsidR="00236364" w:rsidRPr="0059557A" w:rsidRDefault="00236364" w:rsidP="000F41BC">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1" w:type="dxa"/>
            <w:shd w:val="clear" w:color="auto" w:fill="auto"/>
          </w:tcPr>
          <w:p w:rsidR="00236364" w:rsidRPr="0059557A" w:rsidRDefault="00236364" w:rsidP="00651B23">
            <w:pPr>
              <w:spacing w:after="0" w:line="240" w:lineRule="auto"/>
              <w:ind w:right="-43"/>
              <w:jc w:val="center"/>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Міський бюджет</w:t>
            </w:r>
          </w:p>
        </w:tc>
        <w:tc>
          <w:tcPr>
            <w:tcW w:w="850"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15000</w:t>
            </w:r>
          </w:p>
        </w:tc>
        <w:tc>
          <w:tcPr>
            <w:tcW w:w="709" w:type="dxa"/>
            <w:shd w:val="clear" w:color="auto" w:fill="auto"/>
          </w:tcPr>
          <w:p w:rsidR="00236364"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15000</w:t>
            </w:r>
          </w:p>
        </w:tc>
        <w:tc>
          <w:tcPr>
            <w:tcW w:w="1447" w:type="dxa"/>
            <w:gridSpan w:val="2"/>
            <w:shd w:val="clear" w:color="auto" w:fill="auto"/>
          </w:tcPr>
          <w:p w:rsidR="00236364" w:rsidRPr="0059557A" w:rsidRDefault="00236364" w:rsidP="00651B23">
            <w:pPr>
              <w:spacing w:after="0" w:line="240" w:lineRule="auto"/>
              <w:ind w:right="33"/>
              <w:jc w:val="both"/>
              <w:rPr>
                <w:rFonts w:ascii="Times New Roman" w:hAnsi="Times New Roman" w:cs="Times New Roman"/>
                <w:color w:val="000000" w:themeColor="text1"/>
                <w:sz w:val="18"/>
                <w:szCs w:val="18"/>
              </w:rPr>
            </w:pPr>
            <w:r w:rsidRPr="0059557A">
              <w:rPr>
                <w:rFonts w:ascii="Times New Roman" w:hAnsi="Times New Roman" w:cs="Times New Roman"/>
                <w:color w:val="000000" w:themeColor="text1"/>
                <w:sz w:val="18"/>
                <w:szCs w:val="18"/>
              </w:rPr>
              <w:t>Організовано свято та вручено подарунки</w:t>
            </w:r>
          </w:p>
        </w:tc>
      </w:tr>
      <w:tr w:rsidR="0031409B" w:rsidRPr="0059557A" w:rsidTr="001C0E98">
        <w:trPr>
          <w:trHeight w:val="313"/>
        </w:trPr>
        <w:tc>
          <w:tcPr>
            <w:tcW w:w="992" w:type="dxa"/>
            <w:shd w:val="clear" w:color="auto" w:fill="auto"/>
          </w:tcPr>
          <w:p w:rsidR="0031409B" w:rsidRPr="0059557A" w:rsidRDefault="0031409B" w:rsidP="00651B23">
            <w:pPr>
              <w:spacing w:after="0" w:line="240" w:lineRule="auto"/>
              <w:jc w:val="both"/>
              <w:rPr>
                <w:rFonts w:ascii="Times New Roman" w:eastAsia="Times New Roman" w:hAnsi="Times New Roman" w:cs="Times New Roman"/>
                <w:b/>
                <w:bCs/>
                <w:color w:val="000000" w:themeColor="text1"/>
                <w:sz w:val="18"/>
                <w:szCs w:val="18"/>
                <w:lang w:eastAsia="ru-RU"/>
              </w:rPr>
            </w:pPr>
          </w:p>
        </w:tc>
        <w:tc>
          <w:tcPr>
            <w:tcW w:w="5103" w:type="dxa"/>
            <w:gridSpan w:val="4"/>
            <w:shd w:val="clear" w:color="auto" w:fill="auto"/>
          </w:tcPr>
          <w:p w:rsidR="0031409B" w:rsidRPr="0059557A" w:rsidRDefault="0031409B" w:rsidP="00651B23">
            <w:pPr>
              <w:spacing w:after="0" w:line="240" w:lineRule="auto"/>
              <w:ind w:right="-43"/>
              <w:rPr>
                <w:rFonts w:ascii="Times New Roman" w:hAnsi="Times New Roman" w:cs="Times New Roman"/>
                <w:b/>
                <w:color w:val="000000" w:themeColor="text1"/>
                <w:sz w:val="18"/>
                <w:szCs w:val="18"/>
              </w:rPr>
            </w:pPr>
            <w:r w:rsidRPr="0059557A">
              <w:rPr>
                <w:rFonts w:ascii="Times New Roman" w:hAnsi="Times New Roman" w:cs="Times New Roman"/>
                <w:b/>
                <w:color w:val="000000" w:themeColor="text1"/>
                <w:sz w:val="18"/>
                <w:szCs w:val="18"/>
              </w:rPr>
              <w:t>ВСЬОГО</w:t>
            </w:r>
          </w:p>
        </w:tc>
        <w:tc>
          <w:tcPr>
            <w:tcW w:w="1559" w:type="dxa"/>
            <w:gridSpan w:val="2"/>
            <w:shd w:val="clear" w:color="auto" w:fill="auto"/>
          </w:tcPr>
          <w:p w:rsidR="0031409B" w:rsidRPr="0059557A" w:rsidRDefault="001C0E98" w:rsidP="00651B23">
            <w:pPr>
              <w:spacing w:after="0" w:line="240" w:lineRule="auto"/>
              <w:ind w:right="3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74000</w:t>
            </w:r>
          </w:p>
        </w:tc>
        <w:tc>
          <w:tcPr>
            <w:tcW w:w="1447" w:type="dxa"/>
            <w:gridSpan w:val="2"/>
            <w:shd w:val="clear" w:color="auto" w:fill="auto"/>
          </w:tcPr>
          <w:p w:rsidR="0031409B" w:rsidRPr="0059557A" w:rsidRDefault="0031409B" w:rsidP="00651B23">
            <w:pPr>
              <w:spacing w:after="0" w:line="240" w:lineRule="auto"/>
              <w:ind w:right="33"/>
              <w:jc w:val="both"/>
              <w:rPr>
                <w:rFonts w:ascii="Times New Roman" w:hAnsi="Times New Roman" w:cs="Times New Roman"/>
                <w:color w:val="000000" w:themeColor="text1"/>
                <w:sz w:val="18"/>
                <w:szCs w:val="18"/>
              </w:rPr>
            </w:pPr>
          </w:p>
        </w:tc>
      </w:tr>
    </w:tbl>
    <w:p w:rsidR="008D376E" w:rsidRPr="0059557A" w:rsidRDefault="008D376E" w:rsidP="008D376E">
      <w:pPr>
        <w:tabs>
          <w:tab w:val="left" w:pos="1751"/>
        </w:tabs>
        <w:rPr>
          <w:rFonts w:ascii="Times New Roman" w:hAnsi="Times New Roman" w:cs="Times New Roman"/>
          <w:sz w:val="18"/>
          <w:szCs w:val="18"/>
        </w:rPr>
      </w:pPr>
    </w:p>
    <w:p w:rsidR="0059557A" w:rsidRPr="0059557A" w:rsidRDefault="0059557A" w:rsidP="005A3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18"/>
          <w:szCs w:val="18"/>
          <w:lang w:eastAsia="uk-UA"/>
        </w:rPr>
      </w:pPr>
    </w:p>
    <w:p w:rsidR="005A30D4" w:rsidRPr="00AC15FC" w:rsidRDefault="005A30D4" w:rsidP="00FA0792">
      <w:pPr>
        <w:tabs>
          <w:tab w:val="left" w:pos="6644"/>
        </w:tabs>
        <w:ind w:firstLine="708"/>
        <w:rPr>
          <w:rFonts w:ascii="Times New Roman" w:eastAsia="Times New Roman" w:hAnsi="Times New Roman" w:cs="Times New Roman"/>
          <w:sz w:val="24"/>
          <w:szCs w:val="24"/>
          <w:lang w:eastAsia="uk-UA"/>
        </w:rPr>
      </w:pPr>
    </w:p>
    <w:sectPr w:rsidR="005A30D4" w:rsidRPr="00AC15F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0A" w:rsidRDefault="008B7A0A" w:rsidP="00FA0792">
      <w:pPr>
        <w:spacing w:after="0" w:line="240" w:lineRule="auto"/>
      </w:pPr>
      <w:r>
        <w:separator/>
      </w:r>
    </w:p>
  </w:endnote>
  <w:endnote w:type="continuationSeparator" w:id="0">
    <w:p w:rsidR="008B7A0A" w:rsidRDefault="008B7A0A" w:rsidP="00FA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0A" w:rsidRDefault="008B7A0A" w:rsidP="00FA0792">
      <w:pPr>
        <w:spacing w:after="0" w:line="240" w:lineRule="auto"/>
      </w:pPr>
      <w:r>
        <w:separator/>
      </w:r>
    </w:p>
  </w:footnote>
  <w:footnote w:type="continuationSeparator" w:id="0">
    <w:p w:rsidR="008B7A0A" w:rsidRDefault="008B7A0A" w:rsidP="00FA0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95E"/>
    <w:multiLevelType w:val="multilevel"/>
    <w:tmpl w:val="BEFE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C3A26"/>
    <w:multiLevelType w:val="multilevel"/>
    <w:tmpl w:val="F83E0A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E3D6AA4"/>
    <w:multiLevelType w:val="multilevel"/>
    <w:tmpl w:val="ED72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E148B"/>
    <w:multiLevelType w:val="multilevel"/>
    <w:tmpl w:val="9976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B07A7"/>
    <w:multiLevelType w:val="multilevel"/>
    <w:tmpl w:val="9F0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A1960"/>
    <w:multiLevelType w:val="hybridMultilevel"/>
    <w:tmpl w:val="5E3ED8AA"/>
    <w:lvl w:ilvl="0" w:tplc="AE5CAD78">
      <w:start w:val="7"/>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41E94A7C"/>
    <w:multiLevelType w:val="multilevel"/>
    <w:tmpl w:val="77B8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B0975"/>
    <w:multiLevelType w:val="multilevel"/>
    <w:tmpl w:val="13EECF5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164" w:hanging="1080"/>
      </w:pPr>
      <w:rPr>
        <w:rFonts w:hint="default"/>
        <w:b w:val="0"/>
      </w:rPr>
    </w:lvl>
    <w:lvl w:ilvl="6">
      <w:start w:val="1"/>
      <w:numFmt w:val="decimal"/>
      <w:isLgl/>
      <w:lvlText w:val="%1.%2.%3.%4.%5.%6.%7."/>
      <w:lvlJc w:val="left"/>
      <w:pPr>
        <w:ind w:left="3884" w:hanging="1440"/>
      </w:pPr>
      <w:rPr>
        <w:rFonts w:hint="default"/>
        <w:b w:val="0"/>
      </w:rPr>
    </w:lvl>
    <w:lvl w:ilvl="7">
      <w:start w:val="1"/>
      <w:numFmt w:val="decimal"/>
      <w:isLgl/>
      <w:lvlText w:val="%1.%2.%3.%4.%5.%6.%7.%8."/>
      <w:lvlJc w:val="left"/>
      <w:pPr>
        <w:ind w:left="4244" w:hanging="1440"/>
      </w:pPr>
      <w:rPr>
        <w:rFonts w:hint="default"/>
        <w:b w:val="0"/>
      </w:rPr>
    </w:lvl>
    <w:lvl w:ilvl="8">
      <w:start w:val="1"/>
      <w:numFmt w:val="decimal"/>
      <w:isLgl/>
      <w:lvlText w:val="%1.%2.%3.%4.%5.%6.%7.%8.%9."/>
      <w:lvlJc w:val="left"/>
      <w:pPr>
        <w:ind w:left="4964" w:hanging="1800"/>
      </w:pPr>
      <w:rPr>
        <w:rFonts w:hint="default"/>
        <w:b w:val="0"/>
      </w:rPr>
    </w:lvl>
  </w:abstractNum>
  <w:abstractNum w:abstractNumId="8" w15:restartNumberingAfterBreak="0">
    <w:nsid w:val="4C1B63FA"/>
    <w:multiLevelType w:val="multilevel"/>
    <w:tmpl w:val="6E8C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D47A2"/>
    <w:multiLevelType w:val="multilevel"/>
    <w:tmpl w:val="C02A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F38B7"/>
    <w:multiLevelType w:val="multilevel"/>
    <w:tmpl w:val="F400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315153"/>
    <w:multiLevelType w:val="multilevel"/>
    <w:tmpl w:val="6560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
  </w:num>
  <w:num w:numId="4">
    <w:abstractNumId w:val="7"/>
  </w:num>
  <w:num w:numId="5">
    <w:abstractNumId w:val="2"/>
  </w:num>
  <w:num w:numId="6">
    <w:abstractNumId w:val="0"/>
  </w:num>
  <w:num w:numId="7">
    <w:abstractNumId w:val="8"/>
  </w:num>
  <w:num w:numId="8">
    <w:abstractNumId w:val="6"/>
  </w:num>
  <w:num w:numId="9">
    <w:abstractNumId w:val="3"/>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D4"/>
    <w:rsid w:val="000445CE"/>
    <w:rsid w:val="000C0133"/>
    <w:rsid w:val="000E6B23"/>
    <w:rsid w:val="001057BA"/>
    <w:rsid w:val="001A3B94"/>
    <w:rsid w:val="001C0E98"/>
    <w:rsid w:val="00236364"/>
    <w:rsid w:val="00270FD2"/>
    <w:rsid w:val="00276A0F"/>
    <w:rsid w:val="002919A8"/>
    <w:rsid w:val="00296217"/>
    <w:rsid w:val="0031409B"/>
    <w:rsid w:val="0032519F"/>
    <w:rsid w:val="00370C0A"/>
    <w:rsid w:val="00371E2D"/>
    <w:rsid w:val="003752B5"/>
    <w:rsid w:val="00464845"/>
    <w:rsid w:val="004D597E"/>
    <w:rsid w:val="004D5C78"/>
    <w:rsid w:val="0053722E"/>
    <w:rsid w:val="0054169E"/>
    <w:rsid w:val="00550612"/>
    <w:rsid w:val="0059557A"/>
    <w:rsid w:val="005A30D4"/>
    <w:rsid w:val="00621611"/>
    <w:rsid w:val="00627103"/>
    <w:rsid w:val="006A6EF5"/>
    <w:rsid w:val="007772C4"/>
    <w:rsid w:val="0079047E"/>
    <w:rsid w:val="00793231"/>
    <w:rsid w:val="00810C38"/>
    <w:rsid w:val="00875013"/>
    <w:rsid w:val="008B7A0A"/>
    <w:rsid w:val="008D376E"/>
    <w:rsid w:val="008D3B86"/>
    <w:rsid w:val="00940350"/>
    <w:rsid w:val="0097726E"/>
    <w:rsid w:val="00985814"/>
    <w:rsid w:val="00992178"/>
    <w:rsid w:val="009C1638"/>
    <w:rsid w:val="00A01B6E"/>
    <w:rsid w:val="00A142B8"/>
    <w:rsid w:val="00A55184"/>
    <w:rsid w:val="00A9325B"/>
    <w:rsid w:val="00AC15FC"/>
    <w:rsid w:val="00AC484B"/>
    <w:rsid w:val="00B42359"/>
    <w:rsid w:val="00B4711B"/>
    <w:rsid w:val="00B568FC"/>
    <w:rsid w:val="00BA1A2B"/>
    <w:rsid w:val="00C03410"/>
    <w:rsid w:val="00C363A5"/>
    <w:rsid w:val="00C71DDF"/>
    <w:rsid w:val="00D11C93"/>
    <w:rsid w:val="00D85852"/>
    <w:rsid w:val="00D948DD"/>
    <w:rsid w:val="00DE6624"/>
    <w:rsid w:val="00E421FF"/>
    <w:rsid w:val="00E438C6"/>
    <w:rsid w:val="00E97601"/>
    <w:rsid w:val="00EA38B7"/>
    <w:rsid w:val="00EB41C4"/>
    <w:rsid w:val="00F01059"/>
    <w:rsid w:val="00F167A7"/>
    <w:rsid w:val="00F614D8"/>
    <w:rsid w:val="00FA07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D29A6-6FE8-480E-AA64-3BA49664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0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A30D4"/>
    <w:rPr>
      <w:b/>
      <w:bCs/>
    </w:rPr>
  </w:style>
  <w:style w:type="character" w:styleId="a5">
    <w:name w:val="Hyperlink"/>
    <w:basedOn w:val="a0"/>
    <w:uiPriority w:val="99"/>
    <w:semiHidden/>
    <w:unhideWhenUsed/>
    <w:rsid w:val="005A30D4"/>
    <w:rPr>
      <w:color w:val="0000FF"/>
      <w:u w:val="single"/>
    </w:rPr>
  </w:style>
  <w:style w:type="character" w:customStyle="1" w:styleId="mpsoondata">
    <w:name w:val="mp_soon_data"/>
    <w:basedOn w:val="a0"/>
    <w:rsid w:val="005A30D4"/>
  </w:style>
  <w:style w:type="paragraph" w:styleId="a6">
    <w:name w:val="Balloon Text"/>
    <w:basedOn w:val="a"/>
    <w:link w:val="a7"/>
    <w:uiPriority w:val="99"/>
    <w:semiHidden/>
    <w:unhideWhenUsed/>
    <w:rsid w:val="005A30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30D4"/>
    <w:rPr>
      <w:rFonts w:ascii="Tahoma" w:hAnsi="Tahoma" w:cs="Tahoma"/>
      <w:sz w:val="16"/>
      <w:szCs w:val="16"/>
    </w:rPr>
  </w:style>
  <w:style w:type="character" w:customStyle="1" w:styleId="3">
    <w:name w:val="Основной текст (3)_"/>
    <w:basedOn w:val="a0"/>
    <w:link w:val="30"/>
    <w:rsid w:val="001A3B94"/>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1A3B94"/>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1A3B9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1A3B94"/>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1A3B94"/>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1A3B94"/>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1A3B94"/>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1A3B94"/>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paragraph" w:styleId="a8">
    <w:name w:val="List Paragraph"/>
    <w:basedOn w:val="a"/>
    <w:uiPriority w:val="34"/>
    <w:qFormat/>
    <w:rsid w:val="00296217"/>
    <w:pPr>
      <w:ind w:left="720"/>
      <w:contextualSpacing/>
    </w:pPr>
  </w:style>
  <w:style w:type="table" w:styleId="a9">
    <w:name w:val="Table Grid"/>
    <w:basedOn w:val="a1"/>
    <w:uiPriority w:val="59"/>
    <w:rsid w:val="00FA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A0792"/>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FA0792"/>
  </w:style>
  <w:style w:type="paragraph" w:styleId="ac">
    <w:name w:val="footer"/>
    <w:basedOn w:val="a"/>
    <w:link w:val="ad"/>
    <w:uiPriority w:val="99"/>
    <w:unhideWhenUsed/>
    <w:rsid w:val="00FA0792"/>
    <w:pPr>
      <w:tabs>
        <w:tab w:val="center" w:pos="4819"/>
        <w:tab w:val="right" w:pos="9639"/>
      </w:tabs>
      <w:spacing w:after="0" w:line="240" w:lineRule="auto"/>
    </w:pPr>
  </w:style>
  <w:style w:type="character" w:customStyle="1" w:styleId="ad">
    <w:name w:val="Нижний колонтитул Знак"/>
    <w:basedOn w:val="a0"/>
    <w:link w:val="ac"/>
    <w:uiPriority w:val="99"/>
    <w:rsid w:val="00FA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12791">
      <w:bodyDiv w:val="1"/>
      <w:marLeft w:val="0"/>
      <w:marRight w:val="0"/>
      <w:marTop w:val="0"/>
      <w:marBottom w:val="0"/>
      <w:divBdr>
        <w:top w:val="none" w:sz="0" w:space="0" w:color="auto"/>
        <w:left w:val="none" w:sz="0" w:space="0" w:color="auto"/>
        <w:bottom w:val="none" w:sz="0" w:space="0" w:color="auto"/>
        <w:right w:val="none" w:sz="0" w:space="0" w:color="auto"/>
      </w:divBdr>
    </w:div>
    <w:div w:id="904494326">
      <w:bodyDiv w:val="1"/>
      <w:marLeft w:val="0"/>
      <w:marRight w:val="0"/>
      <w:marTop w:val="0"/>
      <w:marBottom w:val="0"/>
      <w:divBdr>
        <w:top w:val="none" w:sz="0" w:space="0" w:color="auto"/>
        <w:left w:val="none" w:sz="0" w:space="0" w:color="auto"/>
        <w:bottom w:val="none" w:sz="0" w:space="0" w:color="auto"/>
        <w:right w:val="none" w:sz="0" w:space="0" w:color="auto"/>
      </w:divBdr>
    </w:div>
    <w:div w:id="1192107551">
      <w:bodyDiv w:val="1"/>
      <w:marLeft w:val="0"/>
      <w:marRight w:val="0"/>
      <w:marTop w:val="0"/>
      <w:marBottom w:val="0"/>
      <w:divBdr>
        <w:top w:val="none" w:sz="0" w:space="0" w:color="auto"/>
        <w:left w:val="none" w:sz="0" w:space="0" w:color="auto"/>
        <w:bottom w:val="none" w:sz="0" w:space="0" w:color="auto"/>
        <w:right w:val="none" w:sz="0" w:space="0" w:color="auto"/>
      </w:divBdr>
      <w:divsChild>
        <w:div w:id="1223180133">
          <w:marLeft w:val="0"/>
          <w:marRight w:val="0"/>
          <w:marTop w:val="0"/>
          <w:marBottom w:val="0"/>
          <w:divBdr>
            <w:top w:val="none" w:sz="0" w:space="0" w:color="auto"/>
            <w:left w:val="none" w:sz="0" w:space="0" w:color="auto"/>
            <w:bottom w:val="none" w:sz="0" w:space="0" w:color="auto"/>
            <w:right w:val="none" w:sz="0" w:space="0" w:color="auto"/>
          </w:divBdr>
          <w:divsChild>
            <w:div w:id="63995641">
              <w:marLeft w:val="0"/>
              <w:marRight w:val="0"/>
              <w:marTop w:val="0"/>
              <w:marBottom w:val="0"/>
              <w:divBdr>
                <w:top w:val="none" w:sz="0" w:space="0" w:color="auto"/>
                <w:left w:val="none" w:sz="0" w:space="0" w:color="auto"/>
                <w:bottom w:val="none" w:sz="0" w:space="0" w:color="auto"/>
                <w:right w:val="none" w:sz="0" w:space="0" w:color="auto"/>
              </w:divBdr>
            </w:div>
            <w:div w:id="163711899">
              <w:marLeft w:val="0"/>
              <w:marRight w:val="0"/>
              <w:marTop w:val="0"/>
              <w:marBottom w:val="75"/>
              <w:divBdr>
                <w:top w:val="none" w:sz="0" w:space="0" w:color="auto"/>
                <w:left w:val="none" w:sz="0" w:space="0" w:color="auto"/>
                <w:bottom w:val="none" w:sz="0" w:space="0" w:color="auto"/>
                <w:right w:val="none" w:sz="0" w:space="0" w:color="auto"/>
              </w:divBdr>
              <w:divsChild>
                <w:div w:id="1292899576">
                  <w:marLeft w:val="0"/>
                  <w:marRight w:val="0"/>
                  <w:marTop w:val="0"/>
                  <w:marBottom w:val="0"/>
                  <w:divBdr>
                    <w:top w:val="none" w:sz="0" w:space="0" w:color="auto"/>
                    <w:left w:val="none" w:sz="0" w:space="0" w:color="auto"/>
                    <w:bottom w:val="none" w:sz="0" w:space="0" w:color="auto"/>
                    <w:right w:val="none" w:sz="0" w:space="0" w:color="auto"/>
                  </w:divBdr>
                </w:div>
              </w:divsChild>
            </w:div>
            <w:div w:id="188031000">
              <w:marLeft w:val="150"/>
              <w:marRight w:val="0"/>
              <w:marTop w:val="0"/>
              <w:marBottom w:val="150"/>
              <w:divBdr>
                <w:top w:val="none" w:sz="0" w:space="0" w:color="auto"/>
                <w:left w:val="none" w:sz="0" w:space="0" w:color="auto"/>
                <w:bottom w:val="none" w:sz="0" w:space="0" w:color="auto"/>
                <w:right w:val="none" w:sz="0" w:space="0" w:color="auto"/>
              </w:divBdr>
            </w:div>
            <w:div w:id="380403394">
              <w:marLeft w:val="0"/>
              <w:marRight w:val="0"/>
              <w:marTop w:val="0"/>
              <w:marBottom w:val="75"/>
              <w:divBdr>
                <w:top w:val="none" w:sz="0" w:space="0" w:color="auto"/>
                <w:left w:val="none" w:sz="0" w:space="0" w:color="auto"/>
                <w:bottom w:val="none" w:sz="0" w:space="0" w:color="auto"/>
                <w:right w:val="none" w:sz="0" w:space="0" w:color="auto"/>
              </w:divBdr>
              <w:divsChild>
                <w:div w:id="2095081246">
                  <w:marLeft w:val="0"/>
                  <w:marRight w:val="0"/>
                  <w:marTop w:val="0"/>
                  <w:marBottom w:val="0"/>
                  <w:divBdr>
                    <w:top w:val="none" w:sz="0" w:space="0" w:color="auto"/>
                    <w:left w:val="none" w:sz="0" w:space="0" w:color="auto"/>
                    <w:bottom w:val="none" w:sz="0" w:space="0" w:color="auto"/>
                    <w:right w:val="none" w:sz="0" w:space="0" w:color="auto"/>
                  </w:divBdr>
                </w:div>
              </w:divsChild>
            </w:div>
            <w:div w:id="398872286">
              <w:marLeft w:val="0"/>
              <w:marRight w:val="0"/>
              <w:marTop w:val="150"/>
              <w:marBottom w:val="0"/>
              <w:divBdr>
                <w:top w:val="none" w:sz="0" w:space="0" w:color="auto"/>
                <w:left w:val="none" w:sz="0" w:space="0" w:color="auto"/>
                <w:bottom w:val="none" w:sz="0" w:space="0" w:color="auto"/>
                <w:right w:val="none" w:sz="0" w:space="0" w:color="auto"/>
              </w:divBdr>
              <w:divsChild>
                <w:div w:id="869925218">
                  <w:marLeft w:val="150"/>
                  <w:marRight w:val="0"/>
                  <w:marTop w:val="0"/>
                  <w:marBottom w:val="150"/>
                  <w:divBdr>
                    <w:top w:val="none" w:sz="0" w:space="0" w:color="auto"/>
                    <w:left w:val="none" w:sz="0" w:space="0" w:color="auto"/>
                    <w:bottom w:val="none" w:sz="0" w:space="0" w:color="auto"/>
                    <w:right w:val="none" w:sz="0" w:space="0" w:color="auto"/>
                  </w:divBdr>
                </w:div>
              </w:divsChild>
            </w:div>
            <w:div w:id="516428571">
              <w:marLeft w:val="0"/>
              <w:marRight w:val="0"/>
              <w:marTop w:val="0"/>
              <w:marBottom w:val="75"/>
              <w:divBdr>
                <w:top w:val="none" w:sz="0" w:space="0" w:color="auto"/>
                <w:left w:val="none" w:sz="0" w:space="0" w:color="auto"/>
                <w:bottom w:val="none" w:sz="0" w:space="0" w:color="auto"/>
                <w:right w:val="none" w:sz="0" w:space="0" w:color="auto"/>
              </w:divBdr>
              <w:divsChild>
                <w:div w:id="1899438786">
                  <w:marLeft w:val="0"/>
                  <w:marRight w:val="0"/>
                  <w:marTop w:val="0"/>
                  <w:marBottom w:val="0"/>
                  <w:divBdr>
                    <w:top w:val="none" w:sz="0" w:space="0" w:color="auto"/>
                    <w:left w:val="none" w:sz="0" w:space="0" w:color="auto"/>
                    <w:bottom w:val="none" w:sz="0" w:space="0" w:color="auto"/>
                    <w:right w:val="none" w:sz="0" w:space="0" w:color="auto"/>
                  </w:divBdr>
                </w:div>
                <w:div w:id="2077586161">
                  <w:marLeft w:val="0"/>
                  <w:marRight w:val="0"/>
                  <w:marTop w:val="0"/>
                  <w:marBottom w:val="0"/>
                  <w:divBdr>
                    <w:top w:val="none" w:sz="0" w:space="0" w:color="auto"/>
                    <w:left w:val="none" w:sz="0" w:space="0" w:color="auto"/>
                    <w:bottom w:val="none" w:sz="0" w:space="0" w:color="auto"/>
                    <w:right w:val="none" w:sz="0" w:space="0" w:color="auto"/>
                  </w:divBdr>
                </w:div>
              </w:divsChild>
            </w:div>
            <w:div w:id="723531344">
              <w:marLeft w:val="0"/>
              <w:marRight w:val="0"/>
              <w:marTop w:val="0"/>
              <w:marBottom w:val="150"/>
              <w:divBdr>
                <w:top w:val="none" w:sz="0" w:space="0" w:color="auto"/>
                <w:left w:val="none" w:sz="0" w:space="0" w:color="auto"/>
                <w:bottom w:val="none" w:sz="0" w:space="0" w:color="auto"/>
                <w:right w:val="none" w:sz="0" w:space="0" w:color="auto"/>
              </w:divBdr>
            </w:div>
            <w:div w:id="999581879">
              <w:marLeft w:val="0"/>
              <w:marRight w:val="0"/>
              <w:marTop w:val="0"/>
              <w:marBottom w:val="75"/>
              <w:divBdr>
                <w:top w:val="none" w:sz="0" w:space="0" w:color="auto"/>
                <w:left w:val="none" w:sz="0" w:space="0" w:color="auto"/>
                <w:bottom w:val="none" w:sz="0" w:space="0" w:color="auto"/>
                <w:right w:val="none" w:sz="0" w:space="0" w:color="auto"/>
              </w:divBdr>
              <w:divsChild>
                <w:div w:id="908537597">
                  <w:marLeft w:val="0"/>
                  <w:marRight w:val="0"/>
                  <w:marTop w:val="0"/>
                  <w:marBottom w:val="0"/>
                  <w:divBdr>
                    <w:top w:val="none" w:sz="0" w:space="0" w:color="auto"/>
                    <w:left w:val="none" w:sz="0" w:space="0" w:color="auto"/>
                    <w:bottom w:val="none" w:sz="0" w:space="0" w:color="auto"/>
                    <w:right w:val="none" w:sz="0" w:space="0" w:color="auto"/>
                  </w:divBdr>
                </w:div>
                <w:div w:id="1385257288">
                  <w:marLeft w:val="0"/>
                  <w:marRight w:val="0"/>
                  <w:marTop w:val="0"/>
                  <w:marBottom w:val="0"/>
                  <w:divBdr>
                    <w:top w:val="none" w:sz="0" w:space="0" w:color="auto"/>
                    <w:left w:val="none" w:sz="0" w:space="0" w:color="auto"/>
                    <w:bottom w:val="none" w:sz="0" w:space="0" w:color="auto"/>
                    <w:right w:val="none" w:sz="0" w:space="0" w:color="auto"/>
                  </w:divBdr>
                </w:div>
              </w:divsChild>
            </w:div>
            <w:div w:id="1050302056">
              <w:marLeft w:val="0"/>
              <w:marRight w:val="0"/>
              <w:marTop w:val="0"/>
              <w:marBottom w:val="75"/>
              <w:divBdr>
                <w:top w:val="none" w:sz="0" w:space="0" w:color="auto"/>
                <w:left w:val="none" w:sz="0" w:space="0" w:color="auto"/>
                <w:bottom w:val="none" w:sz="0" w:space="0" w:color="auto"/>
                <w:right w:val="none" w:sz="0" w:space="0" w:color="auto"/>
              </w:divBdr>
              <w:divsChild>
                <w:div w:id="994333400">
                  <w:marLeft w:val="0"/>
                  <w:marRight w:val="0"/>
                  <w:marTop w:val="0"/>
                  <w:marBottom w:val="0"/>
                  <w:divBdr>
                    <w:top w:val="none" w:sz="0" w:space="0" w:color="auto"/>
                    <w:left w:val="none" w:sz="0" w:space="0" w:color="auto"/>
                    <w:bottom w:val="none" w:sz="0" w:space="0" w:color="auto"/>
                    <w:right w:val="none" w:sz="0" w:space="0" w:color="auto"/>
                  </w:divBdr>
                </w:div>
                <w:div w:id="1225293545">
                  <w:marLeft w:val="0"/>
                  <w:marRight w:val="0"/>
                  <w:marTop w:val="0"/>
                  <w:marBottom w:val="0"/>
                  <w:divBdr>
                    <w:top w:val="none" w:sz="0" w:space="0" w:color="auto"/>
                    <w:left w:val="none" w:sz="0" w:space="0" w:color="auto"/>
                    <w:bottom w:val="none" w:sz="0" w:space="0" w:color="auto"/>
                    <w:right w:val="none" w:sz="0" w:space="0" w:color="auto"/>
                  </w:divBdr>
                </w:div>
              </w:divsChild>
            </w:div>
            <w:div w:id="1208640757">
              <w:marLeft w:val="0"/>
              <w:marRight w:val="0"/>
              <w:marTop w:val="0"/>
              <w:marBottom w:val="0"/>
              <w:divBdr>
                <w:top w:val="none" w:sz="0" w:space="0" w:color="auto"/>
                <w:left w:val="none" w:sz="0" w:space="0" w:color="auto"/>
                <w:bottom w:val="none" w:sz="0" w:space="0" w:color="auto"/>
                <w:right w:val="none" w:sz="0" w:space="0" w:color="auto"/>
              </w:divBdr>
            </w:div>
            <w:div w:id="1776827312">
              <w:marLeft w:val="0"/>
              <w:marRight w:val="0"/>
              <w:marTop w:val="0"/>
              <w:marBottom w:val="75"/>
              <w:divBdr>
                <w:top w:val="none" w:sz="0" w:space="0" w:color="auto"/>
                <w:left w:val="none" w:sz="0" w:space="0" w:color="auto"/>
                <w:bottom w:val="none" w:sz="0" w:space="0" w:color="auto"/>
                <w:right w:val="none" w:sz="0" w:space="0" w:color="auto"/>
              </w:divBdr>
              <w:divsChild>
                <w:div w:id="1583293008">
                  <w:marLeft w:val="0"/>
                  <w:marRight w:val="0"/>
                  <w:marTop w:val="0"/>
                  <w:marBottom w:val="0"/>
                  <w:divBdr>
                    <w:top w:val="none" w:sz="0" w:space="0" w:color="auto"/>
                    <w:left w:val="none" w:sz="0" w:space="0" w:color="auto"/>
                    <w:bottom w:val="none" w:sz="0" w:space="0" w:color="auto"/>
                    <w:right w:val="none" w:sz="0" w:space="0" w:color="auto"/>
                  </w:divBdr>
                </w:div>
                <w:div w:id="1867670544">
                  <w:marLeft w:val="0"/>
                  <w:marRight w:val="0"/>
                  <w:marTop w:val="0"/>
                  <w:marBottom w:val="0"/>
                  <w:divBdr>
                    <w:top w:val="none" w:sz="0" w:space="0" w:color="auto"/>
                    <w:left w:val="none" w:sz="0" w:space="0" w:color="auto"/>
                    <w:bottom w:val="none" w:sz="0" w:space="0" w:color="auto"/>
                    <w:right w:val="none" w:sz="0" w:space="0" w:color="auto"/>
                  </w:divBdr>
                </w:div>
              </w:divsChild>
            </w:div>
            <w:div w:id="1861892462">
              <w:marLeft w:val="0"/>
              <w:marRight w:val="0"/>
              <w:marTop w:val="0"/>
              <w:marBottom w:val="0"/>
              <w:divBdr>
                <w:top w:val="none" w:sz="0" w:space="0" w:color="auto"/>
                <w:left w:val="none" w:sz="0" w:space="0" w:color="auto"/>
                <w:bottom w:val="none" w:sz="0" w:space="0" w:color="auto"/>
                <w:right w:val="none" w:sz="0" w:space="0" w:color="auto"/>
              </w:divBdr>
            </w:div>
            <w:div w:id="1939829300">
              <w:marLeft w:val="0"/>
              <w:marRight w:val="0"/>
              <w:marTop w:val="0"/>
              <w:marBottom w:val="75"/>
              <w:divBdr>
                <w:top w:val="none" w:sz="0" w:space="0" w:color="auto"/>
                <w:left w:val="none" w:sz="0" w:space="0" w:color="auto"/>
                <w:bottom w:val="none" w:sz="0" w:space="0" w:color="auto"/>
                <w:right w:val="none" w:sz="0" w:space="0" w:color="auto"/>
              </w:divBdr>
              <w:divsChild>
                <w:div w:id="685670028">
                  <w:marLeft w:val="0"/>
                  <w:marRight w:val="0"/>
                  <w:marTop w:val="0"/>
                  <w:marBottom w:val="0"/>
                  <w:divBdr>
                    <w:top w:val="none" w:sz="0" w:space="0" w:color="auto"/>
                    <w:left w:val="none" w:sz="0" w:space="0" w:color="auto"/>
                    <w:bottom w:val="none" w:sz="0" w:space="0" w:color="auto"/>
                    <w:right w:val="none" w:sz="0" w:space="0" w:color="auto"/>
                  </w:divBdr>
                </w:div>
              </w:divsChild>
            </w:div>
            <w:div w:id="1995446284">
              <w:marLeft w:val="0"/>
              <w:marRight w:val="0"/>
              <w:marTop w:val="0"/>
              <w:marBottom w:val="75"/>
              <w:divBdr>
                <w:top w:val="none" w:sz="0" w:space="0" w:color="auto"/>
                <w:left w:val="none" w:sz="0" w:space="0" w:color="auto"/>
                <w:bottom w:val="none" w:sz="0" w:space="0" w:color="auto"/>
                <w:right w:val="none" w:sz="0" w:space="0" w:color="auto"/>
              </w:divBdr>
              <w:divsChild>
                <w:div w:id="995719983">
                  <w:marLeft w:val="0"/>
                  <w:marRight w:val="0"/>
                  <w:marTop w:val="0"/>
                  <w:marBottom w:val="0"/>
                  <w:divBdr>
                    <w:top w:val="none" w:sz="0" w:space="0" w:color="auto"/>
                    <w:left w:val="none" w:sz="0" w:space="0" w:color="auto"/>
                    <w:bottom w:val="none" w:sz="0" w:space="0" w:color="auto"/>
                    <w:right w:val="none" w:sz="0" w:space="0" w:color="auto"/>
                  </w:divBdr>
                </w:div>
              </w:divsChild>
            </w:div>
            <w:div w:id="2054232097">
              <w:marLeft w:val="0"/>
              <w:marRight w:val="0"/>
              <w:marTop w:val="0"/>
              <w:marBottom w:val="150"/>
              <w:divBdr>
                <w:top w:val="none" w:sz="0" w:space="0" w:color="auto"/>
                <w:left w:val="none" w:sz="0" w:space="0" w:color="auto"/>
                <w:bottom w:val="none" w:sz="0" w:space="0" w:color="auto"/>
                <w:right w:val="none" w:sz="0" w:space="0" w:color="auto"/>
              </w:divBdr>
            </w:div>
          </w:divsChild>
        </w:div>
        <w:div w:id="1700929649">
          <w:marLeft w:val="0"/>
          <w:marRight w:val="0"/>
          <w:marTop w:val="0"/>
          <w:marBottom w:val="0"/>
          <w:divBdr>
            <w:top w:val="none" w:sz="0" w:space="0" w:color="auto"/>
            <w:left w:val="none" w:sz="0" w:space="0" w:color="auto"/>
            <w:bottom w:val="none" w:sz="0" w:space="0" w:color="auto"/>
            <w:right w:val="none" w:sz="0" w:space="0" w:color="auto"/>
          </w:divBdr>
        </w:div>
        <w:div w:id="1939829419">
          <w:marLeft w:val="0"/>
          <w:marRight w:val="0"/>
          <w:marTop w:val="0"/>
          <w:marBottom w:val="0"/>
          <w:divBdr>
            <w:top w:val="none" w:sz="0" w:space="0" w:color="auto"/>
            <w:left w:val="none" w:sz="0" w:space="0" w:color="auto"/>
            <w:bottom w:val="none" w:sz="0" w:space="0" w:color="auto"/>
            <w:right w:val="none" w:sz="0" w:space="0" w:color="auto"/>
          </w:divBdr>
          <w:divsChild>
            <w:div w:id="262416406">
              <w:marLeft w:val="0"/>
              <w:marRight w:val="0"/>
              <w:marTop w:val="0"/>
              <w:marBottom w:val="0"/>
              <w:divBdr>
                <w:top w:val="none" w:sz="0" w:space="0" w:color="auto"/>
                <w:left w:val="none" w:sz="0" w:space="0" w:color="auto"/>
                <w:bottom w:val="none" w:sz="0" w:space="0" w:color="auto"/>
                <w:right w:val="none" w:sz="0" w:space="0" w:color="auto"/>
              </w:divBdr>
              <w:divsChild>
                <w:div w:id="305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32673">
      <w:bodyDiv w:val="1"/>
      <w:marLeft w:val="0"/>
      <w:marRight w:val="0"/>
      <w:marTop w:val="0"/>
      <w:marBottom w:val="0"/>
      <w:divBdr>
        <w:top w:val="none" w:sz="0" w:space="0" w:color="auto"/>
        <w:left w:val="none" w:sz="0" w:space="0" w:color="auto"/>
        <w:bottom w:val="none" w:sz="0" w:space="0" w:color="auto"/>
        <w:right w:val="none" w:sz="0" w:space="0" w:color="auto"/>
      </w:divBdr>
    </w:div>
    <w:div w:id="1275944955">
      <w:bodyDiv w:val="1"/>
      <w:marLeft w:val="0"/>
      <w:marRight w:val="0"/>
      <w:marTop w:val="0"/>
      <w:marBottom w:val="0"/>
      <w:divBdr>
        <w:top w:val="none" w:sz="0" w:space="0" w:color="auto"/>
        <w:left w:val="none" w:sz="0" w:space="0" w:color="auto"/>
        <w:bottom w:val="none" w:sz="0" w:space="0" w:color="auto"/>
        <w:right w:val="none" w:sz="0" w:space="0" w:color="auto"/>
      </w:divBdr>
    </w:div>
    <w:div w:id="1398820598">
      <w:bodyDiv w:val="1"/>
      <w:marLeft w:val="0"/>
      <w:marRight w:val="0"/>
      <w:marTop w:val="0"/>
      <w:marBottom w:val="0"/>
      <w:divBdr>
        <w:top w:val="none" w:sz="0" w:space="0" w:color="auto"/>
        <w:left w:val="none" w:sz="0" w:space="0" w:color="auto"/>
        <w:bottom w:val="none" w:sz="0" w:space="0" w:color="auto"/>
        <w:right w:val="none" w:sz="0" w:space="0" w:color="auto"/>
      </w:divBdr>
    </w:div>
    <w:div w:id="1475442018">
      <w:bodyDiv w:val="1"/>
      <w:marLeft w:val="0"/>
      <w:marRight w:val="0"/>
      <w:marTop w:val="0"/>
      <w:marBottom w:val="0"/>
      <w:divBdr>
        <w:top w:val="none" w:sz="0" w:space="0" w:color="auto"/>
        <w:left w:val="none" w:sz="0" w:space="0" w:color="auto"/>
        <w:bottom w:val="none" w:sz="0" w:space="0" w:color="auto"/>
        <w:right w:val="none" w:sz="0" w:space="0" w:color="auto"/>
      </w:divBdr>
      <w:divsChild>
        <w:div w:id="1317995976">
          <w:marLeft w:val="0"/>
          <w:marRight w:val="0"/>
          <w:marTop w:val="0"/>
          <w:marBottom w:val="0"/>
          <w:divBdr>
            <w:top w:val="none" w:sz="0" w:space="0" w:color="auto"/>
            <w:left w:val="none" w:sz="0" w:space="0" w:color="auto"/>
            <w:bottom w:val="none" w:sz="0" w:space="0" w:color="auto"/>
            <w:right w:val="none" w:sz="0" w:space="0" w:color="auto"/>
          </w:divBdr>
        </w:div>
      </w:divsChild>
    </w:div>
    <w:div w:id="1529684510">
      <w:bodyDiv w:val="1"/>
      <w:marLeft w:val="0"/>
      <w:marRight w:val="0"/>
      <w:marTop w:val="0"/>
      <w:marBottom w:val="0"/>
      <w:divBdr>
        <w:top w:val="none" w:sz="0" w:space="0" w:color="auto"/>
        <w:left w:val="none" w:sz="0" w:space="0" w:color="auto"/>
        <w:bottom w:val="none" w:sz="0" w:space="0" w:color="auto"/>
        <w:right w:val="none" w:sz="0" w:space="0" w:color="auto"/>
      </w:divBdr>
    </w:div>
    <w:div w:id="1563953704">
      <w:bodyDiv w:val="1"/>
      <w:marLeft w:val="0"/>
      <w:marRight w:val="0"/>
      <w:marTop w:val="0"/>
      <w:marBottom w:val="0"/>
      <w:divBdr>
        <w:top w:val="none" w:sz="0" w:space="0" w:color="auto"/>
        <w:left w:val="none" w:sz="0" w:space="0" w:color="auto"/>
        <w:bottom w:val="none" w:sz="0" w:space="0" w:color="auto"/>
        <w:right w:val="none" w:sz="0" w:space="0" w:color="auto"/>
      </w:divBdr>
      <w:divsChild>
        <w:div w:id="451366613">
          <w:marLeft w:val="0"/>
          <w:marRight w:val="0"/>
          <w:marTop w:val="0"/>
          <w:marBottom w:val="0"/>
          <w:divBdr>
            <w:top w:val="none" w:sz="0" w:space="0" w:color="auto"/>
            <w:left w:val="none" w:sz="0" w:space="0" w:color="auto"/>
            <w:bottom w:val="none" w:sz="0" w:space="0" w:color="auto"/>
            <w:right w:val="none" w:sz="0" w:space="0" w:color="auto"/>
          </w:divBdr>
        </w:div>
      </w:divsChild>
    </w:div>
    <w:div w:id="1815483529">
      <w:bodyDiv w:val="1"/>
      <w:marLeft w:val="0"/>
      <w:marRight w:val="0"/>
      <w:marTop w:val="0"/>
      <w:marBottom w:val="0"/>
      <w:divBdr>
        <w:top w:val="none" w:sz="0" w:space="0" w:color="auto"/>
        <w:left w:val="none" w:sz="0" w:space="0" w:color="auto"/>
        <w:bottom w:val="none" w:sz="0" w:space="0" w:color="auto"/>
        <w:right w:val="none" w:sz="0" w:space="0" w:color="auto"/>
      </w:divBdr>
    </w:div>
    <w:div w:id="1981567552">
      <w:bodyDiv w:val="1"/>
      <w:marLeft w:val="0"/>
      <w:marRight w:val="0"/>
      <w:marTop w:val="0"/>
      <w:marBottom w:val="0"/>
      <w:divBdr>
        <w:top w:val="none" w:sz="0" w:space="0" w:color="auto"/>
        <w:left w:val="none" w:sz="0" w:space="0" w:color="auto"/>
        <w:bottom w:val="none" w:sz="0" w:space="0" w:color="auto"/>
        <w:right w:val="none" w:sz="0" w:space="0" w:color="auto"/>
      </w:divBdr>
    </w:div>
    <w:div w:id="2016762951">
      <w:bodyDiv w:val="1"/>
      <w:marLeft w:val="0"/>
      <w:marRight w:val="0"/>
      <w:marTop w:val="0"/>
      <w:marBottom w:val="0"/>
      <w:divBdr>
        <w:top w:val="none" w:sz="0" w:space="0" w:color="auto"/>
        <w:left w:val="none" w:sz="0" w:space="0" w:color="auto"/>
        <w:bottom w:val="none" w:sz="0" w:space="0" w:color="auto"/>
        <w:right w:val="none" w:sz="0" w:space="0" w:color="auto"/>
      </w:divBdr>
    </w:div>
    <w:div w:id="21461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7</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Іванка</dc:creator>
  <cp:keywords/>
  <dc:description/>
  <cp:lastModifiedBy>Sasha Ivashchuk</cp:lastModifiedBy>
  <cp:revision>17</cp:revision>
  <dcterms:created xsi:type="dcterms:W3CDTF">2020-10-07T12:45:00Z</dcterms:created>
  <dcterms:modified xsi:type="dcterms:W3CDTF">2020-10-26T09:46:00Z</dcterms:modified>
</cp:coreProperties>
</file>