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D213C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9269386" r:id="rId6">
            <o:FieldCodes>\s</o:FieldCodes>
          </o:OLEObject>
        </w:object>
      </w:r>
    </w:p>
    <w:p w:rsidR="00E561D8" w:rsidRPr="00B01096" w:rsidRDefault="00E561D8" w:rsidP="00D213C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D213C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D213C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D213C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E02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A55869">
        <w:rPr>
          <w:b/>
          <w:sz w:val="28"/>
          <w:szCs w:val="28"/>
          <w:lang w:val="uk-UA"/>
        </w:rPr>
        <w:t xml:space="preserve">№ </w:t>
      </w:r>
      <w:proofErr w:type="spellStart"/>
      <w:r w:rsidR="00A55869">
        <w:rPr>
          <w:b/>
          <w:sz w:val="28"/>
          <w:szCs w:val="28"/>
          <w:lang w:val="uk-UA"/>
        </w:rPr>
        <w:t>проє</w:t>
      </w:r>
      <w:r w:rsidR="00367D8B">
        <w:rPr>
          <w:b/>
          <w:sz w:val="28"/>
          <w:szCs w:val="28"/>
          <w:lang w:val="uk-UA"/>
        </w:rPr>
        <w:t>кт</w:t>
      </w:r>
      <w:proofErr w:type="spellEnd"/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="00A55869">
        <w:rPr>
          <w:b/>
          <w:bCs/>
          <w:sz w:val="28"/>
          <w:szCs w:val="28"/>
        </w:rPr>
        <w:t xml:space="preserve"> </w:t>
      </w:r>
      <w:proofErr w:type="spellStart"/>
      <w:r w:rsidR="00A55869">
        <w:rPr>
          <w:b/>
          <w:bCs/>
          <w:sz w:val="28"/>
          <w:szCs w:val="28"/>
        </w:rPr>
        <w:t>Плетюк</w:t>
      </w:r>
      <w:proofErr w:type="spellEnd"/>
      <w:r w:rsidR="00A55869">
        <w:rPr>
          <w:b/>
          <w:bCs/>
          <w:sz w:val="28"/>
          <w:szCs w:val="28"/>
        </w:rPr>
        <w:t xml:space="preserve"> Г.І.</w:t>
      </w:r>
    </w:p>
    <w:bookmarkEnd w:id="0"/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55869">
        <w:rPr>
          <w:bCs/>
          <w:sz w:val="28"/>
          <w:szCs w:val="28"/>
        </w:rPr>
        <w:t>льки с. Затишшя, вул. Зелена, 62</w:t>
      </w:r>
      <w:r w:rsidR="00CC111C">
        <w:rPr>
          <w:bCs/>
          <w:sz w:val="28"/>
          <w:szCs w:val="28"/>
        </w:rPr>
        <w:t xml:space="preserve"> гр. </w:t>
      </w:r>
      <w:proofErr w:type="spellStart"/>
      <w:r w:rsidR="00A55869">
        <w:rPr>
          <w:bCs/>
          <w:sz w:val="28"/>
          <w:szCs w:val="28"/>
        </w:rPr>
        <w:t>Плетюк</w:t>
      </w:r>
      <w:proofErr w:type="spellEnd"/>
      <w:r w:rsidR="00A55869">
        <w:rPr>
          <w:bCs/>
          <w:sz w:val="28"/>
          <w:szCs w:val="28"/>
        </w:rPr>
        <w:t xml:space="preserve"> Галини Іванівни</w:t>
      </w:r>
      <w:r w:rsidR="008E3F5F">
        <w:rPr>
          <w:bCs/>
          <w:sz w:val="28"/>
          <w:szCs w:val="28"/>
        </w:rPr>
        <w:t>,</w:t>
      </w:r>
      <w:r w:rsidR="00AE02E1">
        <w:rPr>
          <w:bCs/>
          <w:sz w:val="28"/>
          <w:szCs w:val="28"/>
        </w:rPr>
        <w:t xml:space="preserve"> яка провела поховання</w:t>
      </w:r>
      <w:r w:rsidR="00A55869">
        <w:rPr>
          <w:bCs/>
          <w:sz w:val="28"/>
          <w:szCs w:val="28"/>
        </w:rPr>
        <w:t xml:space="preserve"> свого чоловіка </w:t>
      </w:r>
      <w:proofErr w:type="spellStart"/>
      <w:r w:rsidR="00A55869">
        <w:rPr>
          <w:bCs/>
          <w:sz w:val="28"/>
          <w:szCs w:val="28"/>
        </w:rPr>
        <w:t>Плетюка</w:t>
      </w:r>
      <w:proofErr w:type="spellEnd"/>
      <w:r w:rsidR="00A55869">
        <w:rPr>
          <w:bCs/>
          <w:sz w:val="28"/>
          <w:szCs w:val="28"/>
        </w:rPr>
        <w:t xml:space="preserve"> Миколи Леонідовича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1D14B0">
        <w:rPr>
          <w:bCs/>
          <w:sz w:val="28"/>
          <w:szCs w:val="28"/>
        </w:rPr>
        <w:t>ення їй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7B7B91">
        <w:rPr>
          <w:bCs/>
          <w:sz w:val="28"/>
          <w:szCs w:val="28"/>
        </w:rPr>
        <w:t xml:space="preserve">. </w:t>
      </w:r>
      <w:proofErr w:type="spellStart"/>
      <w:r w:rsidR="00A55869">
        <w:rPr>
          <w:bCs/>
          <w:sz w:val="28"/>
          <w:szCs w:val="28"/>
        </w:rPr>
        <w:t>Плетюк</w:t>
      </w:r>
      <w:proofErr w:type="spellEnd"/>
      <w:r w:rsidR="00A55869">
        <w:rPr>
          <w:bCs/>
          <w:sz w:val="28"/>
          <w:szCs w:val="28"/>
        </w:rPr>
        <w:t xml:space="preserve"> Галині Іванівні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r w:rsidR="00102908">
        <w:rPr>
          <w:bCs/>
          <w:sz w:val="28"/>
          <w:szCs w:val="28"/>
        </w:rPr>
        <w:t xml:space="preserve"> </w:t>
      </w:r>
      <w:proofErr w:type="spellStart"/>
      <w:r w:rsidR="00A55869">
        <w:rPr>
          <w:bCs/>
          <w:sz w:val="28"/>
          <w:szCs w:val="28"/>
        </w:rPr>
        <w:t>Плетюк</w:t>
      </w:r>
      <w:proofErr w:type="spellEnd"/>
      <w:r w:rsidR="00A55869">
        <w:rPr>
          <w:bCs/>
          <w:sz w:val="28"/>
          <w:szCs w:val="28"/>
        </w:rPr>
        <w:t xml:space="preserve"> Галині Іванівні 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E02E1">
        <w:rPr>
          <w:bCs/>
          <w:sz w:val="22"/>
          <w:szCs w:val="22"/>
          <w:lang w:val="uk-UA"/>
        </w:rPr>
        <w:t>Лівінюк</w:t>
      </w:r>
      <w:proofErr w:type="spellEnd"/>
      <w:r w:rsidR="00AE02E1"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AE02E1">
        <w:rPr>
          <w:bCs/>
          <w:sz w:val="22"/>
          <w:szCs w:val="22"/>
          <w:lang w:val="uk-UA"/>
        </w:rPr>
        <w:t xml:space="preserve">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D213C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200F03"/>
    <w:rsid w:val="00206974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55869"/>
    <w:rsid w:val="00A82063"/>
    <w:rsid w:val="00AA3B53"/>
    <w:rsid w:val="00AE02E1"/>
    <w:rsid w:val="00AE3DBC"/>
    <w:rsid w:val="00AF34CF"/>
    <w:rsid w:val="00AF4401"/>
    <w:rsid w:val="00B01096"/>
    <w:rsid w:val="00BC79FA"/>
    <w:rsid w:val="00BD1FE6"/>
    <w:rsid w:val="00BE0D90"/>
    <w:rsid w:val="00C06239"/>
    <w:rsid w:val="00C11025"/>
    <w:rsid w:val="00CB7DAB"/>
    <w:rsid w:val="00CB7E35"/>
    <w:rsid w:val="00CC111C"/>
    <w:rsid w:val="00CC11CC"/>
    <w:rsid w:val="00CC716D"/>
    <w:rsid w:val="00CD13E2"/>
    <w:rsid w:val="00CD69BC"/>
    <w:rsid w:val="00D213CE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FA7BF-058A-4434-854D-D387D012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2021-11-01T14:05:00Z</cp:lastPrinted>
  <dcterms:created xsi:type="dcterms:W3CDTF">2021-11-23T13:33:00Z</dcterms:created>
  <dcterms:modified xsi:type="dcterms:W3CDTF">2021-11-24T12:30:00Z</dcterms:modified>
</cp:coreProperties>
</file>