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C874" w14:textId="77777777" w:rsidR="00CE47B6" w:rsidRPr="00F604B0" w:rsidRDefault="00CE47B6" w:rsidP="00CE47B6">
      <w:pPr>
        <w:spacing w:after="0"/>
        <w:jc w:val="center"/>
        <w:rPr>
          <w:rFonts w:ascii="Times New Roman" w:hAnsi="Times New Roman" w:cs="Times New Roman"/>
          <w:b/>
          <w:sz w:val="28"/>
          <w:szCs w:val="28"/>
          <w:lang w:val="uk-UA"/>
        </w:rPr>
      </w:pPr>
      <w:r w:rsidRPr="00F604B0">
        <w:rPr>
          <w:rFonts w:ascii="Times New Roman" w:hAnsi="Times New Roman" w:cs="Times New Roman"/>
          <w:b/>
          <w:noProof/>
          <w:sz w:val="28"/>
          <w:szCs w:val="28"/>
          <w:lang w:val="uk-UA" w:eastAsia="uk-UA"/>
        </w:rPr>
        <w:drawing>
          <wp:inline distT="0" distB="0" distL="0" distR="0" wp14:anchorId="39F96FFC" wp14:editId="3149DA6F">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14:paraId="37E5BD05" w14:textId="77777777" w:rsidR="00CE47B6" w:rsidRPr="00F604B0" w:rsidRDefault="00CE47B6" w:rsidP="00CE47B6">
      <w:pPr>
        <w:spacing w:after="0"/>
        <w:jc w:val="center"/>
        <w:rPr>
          <w:rFonts w:ascii="Times New Roman" w:hAnsi="Times New Roman" w:cs="Times New Roman"/>
          <w:b/>
          <w:bCs/>
          <w:sz w:val="28"/>
          <w:szCs w:val="28"/>
          <w:lang w:val="uk-UA"/>
        </w:rPr>
      </w:pPr>
      <w:r w:rsidRPr="00F604B0">
        <w:rPr>
          <w:rFonts w:ascii="Times New Roman" w:hAnsi="Times New Roman" w:cs="Times New Roman"/>
          <w:b/>
          <w:bCs/>
          <w:sz w:val="28"/>
          <w:szCs w:val="28"/>
          <w:lang w:val="uk-UA"/>
        </w:rPr>
        <w:t>УКРАЇНА</w:t>
      </w:r>
      <w:r w:rsidRPr="00F604B0">
        <w:rPr>
          <w:rFonts w:ascii="Times New Roman" w:hAnsi="Times New Roman" w:cs="Times New Roman"/>
          <w:b/>
          <w:bCs/>
          <w:sz w:val="28"/>
          <w:szCs w:val="28"/>
          <w:lang w:val="uk-UA"/>
        </w:rPr>
        <w:tab/>
      </w:r>
    </w:p>
    <w:p w14:paraId="0391291C" w14:textId="77777777" w:rsidR="00CE47B6" w:rsidRPr="00F604B0" w:rsidRDefault="00002D6C" w:rsidP="00CE47B6">
      <w:pPr>
        <w:spacing w:after="0"/>
        <w:jc w:val="center"/>
        <w:rPr>
          <w:rFonts w:ascii="Times New Roman" w:hAnsi="Times New Roman" w:cs="Times New Roman"/>
          <w:b/>
          <w:bCs/>
          <w:sz w:val="28"/>
          <w:szCs w:val="28"/>
          <w:lang w:val="uk-UA"/>
        </w:rPr>
      </w:pPr>
      <w:r w:rsidRPr="00F604B0">
        <w:rPr>
          <w:rFonts w:ascii="Times New Roman" w:hAnsi="Times New Roman" w:cs="Times New Roman"/>
          <w:b/>
          <w:bCs/>
          <w:sz w:val="28"/>
          <w:szCs w:val="28"/>
          <w:lang w:val="uk-UA"/>
        </w:rPr>
        <w:t xml:space="preserve"> ПОЧАЇВСЬКА  МІСЬКА  РАДА</w:t>
      </w:r>
    </w:p>
    <w:p w14:paraId="72E2C4CD" w14:textId="77777777" w:rsidR="00CE47B6" w:rsidRPr="00F604B0" w:rsidRDefault="00F43BA0" w:rsidP="00CE47B6">
      <w:pPr>
        <w:keepNext/>
        <w:spacing w:after="0"/>
        <w:jc w:val="center"/>
        <w:outlineLvl w:val="8"/>
        <w:rPr>
          <w:rFonts w:ascii="Times New Roman" w:hAnsi="Times New Roman" w:cs="Times New Roman"/>
          <w:b/>
          <w:sz w:val="28"/>
          <w:szCs w:val="28"/>
          <w:lang w:val="uk-UA"/>
        </w:rPr>
      </w:pPr>
      <w:r w:rsidRPr="00F604B0">
        <w:rPr>
          <w:rFonts w:ascii="Times New Roman" w:hAnsi="Times New Roman" w:cs="Times New Roman"/>
          <w:b/>
          <w:bCs/>
          <w:sz w:val="28"/>
          <w:szCs w:val="28"/>
          <w:lang w:val="uk-UA"/>
        </w:rPr>
        <w:t>ВОСЬМЕ</w:t>
      </w:r>
      <w:r w:rsidR="00CE47B6" w:rsidRPr="00F604B0">
        <w:rPr>
          <w:rFonts w:ascii="Times New Roman" w:hAnsi="Times New Roman" w:cs="Times New Roman"/>
          <w:b/>
          <w:bCs/>
          <w:sz w:val="28"/>
          <w:szCs w:val="28"/>
          <w:lang w:val="uk-UA"/>
        </w:rPr>
        <w:t xml:space="preserve">  СКЛИКАННЯ</w:t>
      </w:r>
    </w:p>
    <w:p w14:paraId="00A4DE11" w14:textId="77777777" w:rsidR="00CE47B6" w:rsidRPr="00F604B0" w:rsidRDefault="00D5784D" w:rsidP="00CE47B6">
      <w:pPr>
        <w:spacing w:after="0"/>
        <w:jc w:val="center"/>
        <w:rPr>
          <w:rFonts w:ascii="Times New Roman" w:hAnsi="Times New Roman" w:cs="Times New Roman"/>
          <w:b/>
          <w:sz w:val="28"/>
          <w:szCs w:val="28"/>
          <w:lang w:val="uk-UA"/>
        </w:rPr>
      </w:pPr>
      <w:r w:rsidRPr="00F604B0">
        <w:rPr>
          <w:rFonts w:ascii="Times New Roman" w:hAnsi="Times New Roman" w:cs="Times New Roman"/>
          <w:b/>
          <w:bCs/>
          <w:sz w:val="28"/>
          <w:szCs w:val="28"/>
          <w:lang w:val="uk-UA"/>
        </w:rPr>
        <w:t>П’ЯТНАДЦЯТА</w:t>
      </w:r>
      <w:r w:rsidR="00CE47B6" w:rsidRPr="00F604B0">
        <w:rPr>
          <w:rFonts w:ascii="Times New Roman" w:hAnsi="Times New Roman" w:cs="Times New Roman"/>
          <w:b/>
          <w:bCs/>
          <w:sz w:val="28"/>
          <w:szCs w:val="28"/>
          <w:lang w:val="uk-UA"/>
        </w:rPr>
        <w:t>СЕСІЯ</w:t>
      </w:r>
    </w:p>
    <w:p w14:paraId="4FE7F3BD" w14:textId="77777777" w:rsidR="00CE47B6" w:rsidRPr="00F604B0" w:rsidRDefault="00CE47B6" w:rsidP="00CE47B6">
      <w:pPr>
        <w:spacing w:after="0"/>
        <w:jc w:val="center"/>
        <w:rPr>
          <w:rStyle w:val="32pt"/>
          <w:rFonts w:eastAsiaTheme="minorHAnsi"/>
          <w:bCs w:val="0"/>
          <w:sz w:val="28"/>
          <w:szCs w:val="28"/>
        </w:rPr>
      </w:pPr>
    </w:p>
    <w:p w14:paraId="107E7108" w14:textId="77777777" w:rsidR="00CE47B6" w:rsidRPr="00F604B0" w:rsidRDefault="00CE47B6" w:rsidP="00CE47B6">
      <w:pPr>
        <w:pStyle w:val="30"/>
        <w:shd w:val="clear" w:color="auto" w:fill="auto"/>
        <w:spacing w:after="290" w:line="240" w:lineRule="exact"/>
        <w:ind w:right="20"/>
        <w:rPr>
          <w:b w:val="0"/>
          <w:sz w:val="28"/>
          <w:szCs w:val="28"/>
        </w:rPr>
      </w:pPr>
      <w:r w:rsidRPr="00F604B0">
        <w:rPr>
          <w:rStyle w:val="32pt"/>
          <w:rFonts w:eastAsiaTheme="majorEastAsia"/>
          <w:b/>
          <w:sz w:val="28"/>
          <w:szCs w:val="28"/>
        </w:rPr>
        <w:t>РІШЕННЯ</w:t>
      </w:r>
    </w:p>
    <w:p w14:paraId="5DC2F6E7" w14:textId="77777777" w:rsidR="00CE47B6" w:rsidRPr="00F604B0" w:rsidRDefault="00002D6C" w:rsidP="00944AAC">
      <w:pPr>
        <w:rPr>
          <w:rFonts w:ascii="Times New Roman" w:hAnsi="Times New Roman" w:cs="Times New Roman"/>
          <w:b/>
          <w:sz w:val="28"/>
          <w:szCs w:val="28"/>
          <w:lang w:val="uk-UA"/>
        </w:rPr>
      </w:pPr>
      <w:r w:rsidRPr="00F604B0">
        <w:rPr>
          <w:rFonts w:ascii="Times New Roman" w:hAnsi="Times New Roman" w:cs="Times New Roman"/>
          <w:b/>
          <w:sz w:val="28"/>
          <w:szCs w:val="28"/>
          <w:lang w:val="uk-UA"/>
        </w:rPr>
        <w:t>Від «</w:t>
      </w:r>
      <w:r w:rsidR="00F43BA0" w:rsidRPr="00F604B0">
        <w:rPr>
          <w:rFonts w:ascii="Times New Roman" w:hAnsi="Times New Roman" w:cs="Times New Roman"/>
          <w:b/>
          <w:sz w:val="28"/>
          <w:szCs w:val="28"/>
          <w:lang w:val="uk-UA"/>
        </w:rPr>
        <w:t xml:space="preserve">» </w:t>
      </w:r>
      <w:r w:rsidR="007B3BF8" w:rsidRPr="00F604B0">
        <w:rPr>
          <w:rFonts w:ascii="Times New Roman" w:hAnsi="Times New Roman" w:cs="Times New Roman"/>
          <w:b/>
          <w:sz w:val="28"/>
          <w:szCs w:val="28"/>
          <w:lang w:val="uk-UA"/>
        </w:rPr>
        <w:t>лютого2022</w:t>
      </w:r>
      <w:r w:rsidR="00CE47B6" w:rsidRPr="00F604B0">
        <w:rPr>
          <w:rFonts w:ascii="Times New Roman" w:hAnsi="Times New Roman" w:cs="Times New Roman"/>
          <w:b/>
          <w:sz w:val="28"/>
          <w:szCs w:val="28"/>
          <w:lang w:val="uk-UA"/>
        </w:rPr>
        <w:t xml:space="preserve"> року</w:t>
      </w:r>
      <w:r w:rsidR="00CE47B6" w:rsidRPr="00F604B0">
        <w:rPr>
          <w:rFonts w:ascii="Times New Roman" w:hAnsi="Times New Roman" w:cs="Times New Roman"/>
          <w:b/>
          <w:sz w:val="28"/>
          <w:szCs w:val="28"/>
          <w:lang w:val="uk-UA"/>
        </w:rPr>
        <w:tab/>
      </w:r>
      <w:r w:rsidR="004446E1" w:rsidRPr="00F604B0">
        <w:rPr>
          <w:rFonts w:ascii="Times New Roman" w:hAnsi="Times New Roman" w:cs="Times New Roman"/>
          <w:b/>
          <w:sz w:val="28"/>
          <w:szCs w:val="28"/>
          <w:lang w:val="uk-UA"/>
        </w:rPr>
        <w:tab/>
      </w:r>
      <w:r w:rsidR="004446E1" w:rsidRPr="00F604B0">
        <w:rPr>
          <w:rFonts w:ascii="Times New Roman" w:hAnsi="Times New Roman" w:cs="Times New Roman"/>
          <w:b/>
          <w:sz w:val="28"/>
          <w:szCs w:val="28"/>
          <w:lang w:val="uk-UA"/>
        </w:rPr>
        <w:tab/>
      </w:r>
      <w:r w:rsidR="004446E1" w:rsidRPr="00F604B0">
        <w:rPr>
          <w:rFonts w:ascii="Times New Roman" w:hAnsi="Times New Roman" w:cs="Times New Roman"/>
          <w:b/>
          <w:sz w:val="28"/>
          <w:szCs w:val="28"/>
          <w:lang w:val="uk-UA"/>
        </w:rPr>
        <w:tab/>
      </w:r>
      <w:r w:rsidR="004446E1" w:rsidRPr="00F604B0">
        <w:rPr>
          <w:rFonts w:ascii="Times New Roman" w:hAnsi="Times New Roman" w:cs="Times New Roman"/>
          <w:b/>
          <w:sz w:val="28"/>
          <w:szCs w:val="28"/>
          <w:lang w:val="uk-UA"/>
        </w:rPr>
        <w:tab/>
      </w:r>
      <w:r w:rsidR="004446E1" w:rsidRPr="00F604B0">
        <w:rPr>
          <w:rFonts w:ascii="Times New Roman" w:hAnsi="Times New Roman" w:cs="Times New Roman"/>
          <w:b/>
          <w:sz w:val="28"/>
          <w:szCs w:val="28"/>
          <w:lang w:val="uk-UA"/>
        </w:rPr>
        <w:tab/>
        <w:t>№</w:t>
      </w:r>
      <w:r w:rsidR="007B3BF8" w:rsidRPr="00F604B0">
        <w:rPr>
          <w:rFonts w:ascii="Times New Roman" w:hAnsi="Times New Roman" w:cs="Times New Roman"/>
          <w:b/>
          <w:sz w:val="28"/>
          <w:szCs w:val="28"/>
          <w:lang w:val="uk-UA"/>
        </w:rPr>
        <w:t>ПРОЕКТ</w:t>
      </w:r>
    </w:p>
    <w:p w14:paraId="1B86E233" w14:textId="77777777" w:rsidR="00CE47B6" w:rsidRPr="00F604B0" w:rsidRDefault="00D5784D" w:rsidP="002F56C9">
      <w:pPr>
        <w:spacing w:after="0" w:line="240" w:lineRule="auto"/>
        <w:ind w:right="5160"/>
        <w:rPr>
          <w:rFonts w:ascii="Times New Roman" w:eastAsia="Times New Roman" w:hAnsi="Times New Roman" w:cs="Times New Roman"/>
          <w:b/>
          <w:sz w:val="28"/>
          <w:szCs w:val="28"/>
          <w:lang w:val="uk-UA" w:eastAsia="uk-UA"/>
        </w:rPr>
      </w:pPr>
      <w:bookmarkStart w:id="0" w:name="bookmark1"/>
      <w:r w:rsidRPr="00F604B0">
        <w:rPr>
          <w:rFonts w:ascii="Times New Roman" w:eastAsia="Times New Roman" w:hAnsi="Times New Roman" w:cs="Times New Roman"/>
          <w:b/>
          <w:sz w:val="28"/>
          <w:szCs w:val="28"/>
          <w:lang w:val="uk-UA" w:eastAsia="uk-UA"/>
        </w:rPr>
        <w:t xml:space="preserve">Про </w:t>
      </w:r>
      <w:r w:rsidR="002F56C9" w:rsidRPr="00F604B0">
        <w:rPr>
          <w:rFonts w:ascii="Times New Roman" w:eastAsia="Times New Roman" w:hAnsi="Times New Roman" w:cs="Times New Roman"/>
          <w:b/>
          <w:sz w:val="28"/>
          <w:szCs w:val="28"/>
          <w:lang w:val="uk-UA" w:eastAsia="uk-UA"/>
        </w:rPr>
        <w:t>внесення змін до Програми</w:t>
      </w:r>
    </w:p>
    <w:p w14:paraId="20A06FAF" w14:textId="77777777" w:rsidR="002F56C9" w:rsidRPr="00F604B0" w:rsidRDefault="002F56C9" w:rsidP="002F56C9">
      <w:pPr>
        <w:spacing w:after="0" w:line="240" w:lineRule="auto"/>
        <w:ind w:right="5160"/>
        <w:rPr>
          <w:rFonts w:ascii="Times New Roman" w:eastAsia="Times New Roman" w:hAnsi="Times New Roman" w:cs="Times New Roman"/>
          <w:b/>
          <w:sz w:val="28"/>
          <w:szCs w:val="28"/>
          <w:lang w:val="uk-UA" w:eastAsia="uk-UA"/>
        </w:rPr>
      </w:pPr>
      <w:r w:rsidRPr="00F604B0">
        <w:rPr>
          <w:rFonts w:ascii="Times New Roman" w:eastAsia="Times New Roman" w:hAnsi="Times New Roman" w:cs="Times New Roman"/>
          <w:b/>
          <w:sz w:val="28"/>
          <w:szCs w:val="28"/>
          <w:lang w:val="uk-UA" w:eastAsia="uk-UA"/>
        </w:rPr>
        <w:t xml:space="preserve">захисту населення і територій </w:t>
      </w:r>
    </w:p>
    <w:p w14:paraId="45E9460B" w14:textId="77777777" w:rsidR="002F56C9" w:rsidRPr="00F604B0" w:rsidRDefault="002F56C9" w:rsidP="002F56C9">
      <w:pPr>
        <w:spacing w:after="0" w:line="240" w:lineRule="auto"/>
        <w:ind w:right="5160"/>
        <w:rPr>
          <w:rFonts w:ascii="Times New Roman" w:eastAsia="Times New Roman" w:hAnsi="Times New Roman" w:cs="Times New Roman"/>
          <w:b/>
          <w:sz w:val="28"/>
          <w:szCs w:val="28"/>
          <w:lang w:val="uk-UA" w:eastAsia="uk-UA"/>
        </w:rPr>
      </w:pPr>
      <w:r w:rsidRPr="00F604B0">
        <w:rPr>
          <w:rFonts w:ascii="Times New Roman" w:eastAsia="Times New Roman" w:hAnsi="Times New Roman" w:cs="Times New Roman"/>
          <w:b/>
          <w:sz w:val="28"/>
          <w:szCs w:val="28"/>
          <w:lang w:val="uk-UA" w:eastAsia="uk-UA"/>
        </w:rPr>
        <w:t>Почаївської територіальної громади  від надзвичайних ситуацій техногенного та природного характеру на 2021-2025 роки</w:t>
      </w:r>
    </w:p>
    <w:p w14:paraId="2130FA0D" w14:textId="77777777" w:rsidR="00C67BE8" w:rsidRPr="00F604B0" w:rsidRDefault="00C67BE8" w:rsidP="002F56C9">
      <w:pPr>
        <w:spacing w:after="0" w:line="240" w:lineRule="auto"/>
        <w:ind w:right="5160"/>
        <w:rPr>
          <w:rFonts w:ascii="Times New Roman" w:eastAsia="Times New Roman" w:hAnsi="Times New Roman" w:cs="Times New Roman"/>
          <w:b/>
          <w:sz w:val="28"/>
          <w:szCs w:val="28"/>
          <w:lang w:val="uk-UA" w:eastAsia="uk-UA"/>
        </w:rPr>
      </w:pPr>
    </w:p>
    <w:p w14:paraId="6EF58755" w14:textId="77777777" w:rsidR="00C67BE8" w:rsidRPr="00F604B0" w:rsidRDefault="00C67BE8" w:rsidP="002F56C9">
      <w:pPr>
        <w:spacing w:after="0" w:line="240" w:lineRule="auto"/>
        <w:ind w:right="5160"/>
        <w:rPr>
          <w:rFonts w:ascii="Times New Roman" w:eastAsia="Times New Roman" w:hAnsi="Times New Roman" w:cs="Times New Roman"/>
          <w:b/>
          <w:sz w:val="28"/>
          <w:szCs w:val="28"/>
          <w:lang w:val="uk-UA" w:eastAsia="uk-UA"/>
        </w:rPr>
      </w:pPr>
    </w:p>
    <w:p w14:paraId="5C55B413" w14:textId="77777777" w:rsidR="00CE47B6" w:rsidRPr="00F604B0" w:rsidRDefault="00631136" w:rsidP="00CE47B6">
      <w:pPr>
        <w:widowControl w:val="0"/>
        <w:spacing w:after="293" w:line="326" w:lineRule="exact"/>
        <w:ind w:firstLine="1000"/>
        <w:jc w:val="both"/>
        <w:rPr>
          <w:rFonts w:ascii="Times New Roman" w:eastAsia="Times New Roman" w:hAnsi="Times New Roman" w:cs="Times New Roman"/>
          <w:sz w:val="28"/>
          <w:szCs w:val="28"/>
          <w:lang w:val="uk-UA" w:eastAsia="en-US"/>
        </w:rPr>
      </w:pPr>
      <w:bookmarkStart w:id="1" w:name="bookmark2"/>
      <w:bookmarkEnd w:id="0"/>
      <w:r w:rsidRPr="00F604B0">
        <w:rPr>
          <w:rFonts w:ascii="Times New Roman" w:eastAsia="Times New Roman" w:hAnsi="Times New Roman" w:cs="Times New Roman"/>
          <w:color w:val="000000"/>
          <w:sz w:val="28"/>
          <w:szCs w:val="28"/>
          <w:lang w:val="uk-UA" w:eastAsia="uk-UA" w:bidi="uk-UA"/>
        </w:rPr>
        <w:t>Відповідно</w:t>
      </w:r>
      <w:r w:rsidR="00655739" w:rsidRPr="00F604B0">
        <w:rPr>
          <w:rFonts w:ascii="Times New Roman" w:eastAsia="Times New Roman" w:hAnsi="Times New Roman" w:cs="Times New Roman"/>
          <w:color w:val="000000"/>
          <w:sz w:val="28"/>
          <w:szCs w:val="28"/>
          <w:lang w:val="uk-UA" w:eastAsia="uk-UA" w:bidi="uk-UA"/>
        </w:rPr>
        <w:t xml:space="preserve"> листа Кременецького районного управління Головного управління  державної служби України з надзвичайних ситуацій у Тернопільській області</w:t>
      </w:r>
      <w:r w:rsidRPr="00F604B0">
        <w:rPr>
          <w:rFonts w:ascii="Times New Roman" w:eastAsia="Times New Roman" w:hAnsi="Times New Roman" w:cs="Times New Roman"/>
          <w:color w:val="000000"/>
          <w:sz w:val="28"/>
          <w:szCs w:val="28"/>
          <w:lang w:val="uk-UA" w:eastAsia="uk-UA" w:bidi="uk-UA"/>
        </w:rPr>
        <w:t xml:space="preserve"> </w:t>
      </w:r>
      <w:r w:rsidR="00655739" w:rsidRPr="00F604B0">
        <w:rPr>
          <w:rFonts w:ascii="Times New Roman" w:eastAsia="Times New Roman" w:hAnsi="Times New Roman" w:cs="Times New Roman"/>
          <w:color w:val="000000"/>
          <w:sz w:val="28"/>
          <w:szCs w:val="28"/>
          <w:lang w:val="uk-UA" w:eastAsia="uk-UA" w:bidi="uk-UA"/>
        </w:rPr>
        <w:t>за №8 від 03.08.2021 року</w:t>
      </w:r>
      <w:r w:rsidRPr="00F604B0">
        <w:rPr>
          <w:rFonts w:ascii="Times New Roman" w:eastAsia="Times New Roman" w:hAnsi="Times New Roman" w:cs="Times New Roman"/>
          <w:color w:val="000000"/>
          <w:sz w:val="28"/>
          <w:szCs w:val="28"/>
          <w:lang w:val="uk-UA" w:eastAsia="uk-UA" w:bidi="uk-UA"/>
        </w:rPr>
        <w:t xml:space="preserve"> </w:t>
      </w:r>
      <w:r w:rsidR="00655739" w:rsidRPr="00F604B0">
        <w:rPr>
          <w:rFonts w:ascii="Times New Roman" w:eastAsia="Times New Roman" w:hAnsi="Times New Roman" w:cs="Times New Roman"/>
          <w:color w:val="000000"/>
          <w:sz w:val="28"/>
          <w:szCs w:val="28"/>
          <w:lang w:val="uk-UA" w:eastAsia="uk-UA" w:bidi="uk-UA"/>
        </w:rPr>
        <w:t>,</w:t>
      </w:r>
      <w:r w:rsidRPr="00F604B0">
        <w:rPr>
          <w:rFonts w:ascii="Times New Roman" w:eastAsia="Times New Roman" w:hAnsi="Times New Roman" w:cs="Times New Roman"/>
          <w:color w:val="000000"/>
          <w:sz w:val="28"/>
          <w:szCs w:val="28"/>
          <w:lang w:val="uk-UA" w:eastAsia="uk-UA" w:bidi="uk-UA"/>
        </w:rPr>
        <w:t xml:space="preserve"> </w:t>
      </w:r>
      <w:r w:rsidR="00A23FAD" w:rsidRPr="00F604B0">
        <w:rPr>
          <w:rFonts w:ascii="Times New Roman" w:eastAsia="Times New Roman" w:hAnsi="Times New Roman" w:cs="Times New Roman"/>
          <w:color w:val="000000"/>
          <w:sz w:val="28"/>
          <w:szCs w:val="28"/>
          <w:lang w:val="uk-UA" w:eastAsia="uk-UA" w:bidi="uk-UA"/>
        </w:rPr>
        <w:t xml:space="preserve">керуючись Законом України «Про місцеве самоврядування в Україні», </w:t>
      </w:r>
      <w:r w:rsidR="00CE47B6" w:rsidRPr="00F604B0">
        <w:rPr>
          <w:rFonts w:ascii="Times New Roman" w:eastAsia="Times New Roman" w:hAnsi="Times New Roman" w:cs="Times New Roman"/>
          <w:color w:val="000000"/>
          <w:sz w:val="28"/>
          <w:szCs w:val="28"/>
          <w:lang w:val="uk-UA" w:eastAsia="uk-UA" w:bidi="uk-UA"/>
        </w:rPr>
        <w:t>Почаївська міська рада</w:t>
      </w:r>
    </w:p>
    <w:p w14:paraId="5EEA21D4" w14:textId="77777777" w:rsidR="00CE47B6" w:rsidRPr="00F604B0" w:rsidRDefault="00CE47B6" w:rsidP="00CE47B6">
      <w:pPr>
        <w:keepNext/>
        <w:keepLines/>
        <w:widowControl w:val="0"/>
        <w:spacing w:after="257" w:line="260" w:lineRule="exact"/>
        <w:ind w:right="20"/>
        <w:jc w:val="center"/>
        <w:outlineLvl w:val="0"/>
        <w:rPr>
          <w:rFonts w:ascii="Times New Roman" w:eastAsia="Times New Roman" w:hAnsi="Times New Roman" w:cs="Times New Roman"/>
          <w:b/>
          <w:bCs/>
          <w:sz w:val="28"/>
          <w:szCs w:val="28"/>
          <w:lang w:val="uk-UA" w:eastAsia="en-US"/>
        </w:rPr>
      </w:pPr>
      <w:r w:rsidRPr="00F604B0">
        <w:rPr>
          <w:rFonts w:ascii="Times New Roman" w:eastAsia="Times New Roman" w:hAnsi="Times New Roman" w:cs="Times New Roman"/>
          <w:b/>
          <w:bCs/>
          <w:color w:val="000000"/>
          <w:sz w:val="28"/>
          <w:szCs w:val="28"/>
          <w:lang w:val="uk-UA" w:eastAsia="uk-UA" w:bidi="uk-UA"/>
        </w:rPr>
        <w:t>ВИРІШИЛА:</w:t>
      </w:r>
    </w:p>
    <w:p w14:paraId="5720B58E" w14:textId="77777777" w:rsidR="00631136" w:rsidRPr="00F604B0" w:rsidRDefault="00631136" w:rsidP="00655739">
      <w:pPr>
        <w:widowControl w:val="0"/>
        <w:numPr>
          <w:ilvl w:val="0"/>
          <w:numId w:val="1"/>
        </w:numPr>
        <w:tabs>
          <w:tab w:val="left" w:pos="1330"/>
        </w:tabs>
        <w:spacing w:before="240" w:after="0" w:line="240" w:lineRule="auto"/>
        <w:ind w:firstLine="708"/>
        <w:jc w:val="both"/>
        <w:rPr>
          <w:rFonts w:ascii="Times New Roman" w:hAnsi="Times New Roman" w:cs="Times New Roman"/>
          <w:sz w:val="28"/>
          <w:szCs w:val="28"/>
          <w:lang w:val="uk-UA"/>
        </w:rPr>
      </w:pPr>
      <w:proofErr w:type="spellStart"/>
      <w:r w:rsidRPr="00F604B0">
        <w:rPr>
          <w:rFonts w:ascii="Times New Roman" w:hAnsi="Times New Roman" w:cs="Times New Roman"/>
          <w:sz w:val="28"/>
          <w:szCs w:val="28"/>
          <w:lang w:val="uk-UA"/>
        </w:rPr>
        <w:t>Внести</w:t>
      </w:r>
      <w:proofErr w:type="spellEnd"/>
      <w:r w:rsidRPr="00F604B0">
        <w:rPr>
          <w:rFonts w:ascii="Times New Roman" w:hAnsi="Times New Roman" w:cs="Times New Roman"/>
          <w:sz w:val="28"/>
          <w:szCs w:val="28"/>
          <w:lang w:val="uk-UA"/>
        </w:rPr>
        <w:t xml:space="preserve"> зміни до Програми захисту населення і територій Почаївської територіальної громади від надзвичайних ситуацій техногенного та природного характеру на 2021-2025 роки, замінивши по тексту </w:t>
      </w:r>
      <w:r w:rsidR="00441EF8" w:rsidRPr="00F604B0">
        <w:rPr>
          <w:rFonts w:ascii="Times New Roman" w:hAnsi="Times New Roman" w:cs="Times New Roman"/>
          <w:sz w:val="28"/>
          <w:szCs w:val="28"/>
          <w:lang w:val="uk-UA"/>
        </w:rPr>
        <w:t>Програми «</w:t>
      </w:r>
      <w:r w:rsidRPr="00F604B0">
        <w:rPr>
          <w:rFonts w:ascii="Times New Roman" w:hAnsi="Times New Roman" w:cs="Times New Roman"/>
          <w:sz w:val="28"/>
          <w:szCs w:val="28"/>
          <w:lang w:val="uk-UA"/>
        </w:rPr>
        <w:t xml:space="preserve">слова 5 державна </w:t>
      </w:r>
      <w:proofErr w:type="spellStart"/>
      <w:r w:rsidRPr="00F604B0">
        <w:rPr>
          <w:rFonts w:ascii="Times New Roman" w:hAnsi="Times New Roman" w:cs="Times New Roman"/>
          <w:sz w:val="28"/>
          <w:szCs w:val="28"/>
          <w:lang w:val="uk-UA"/>
        </w:rPr>
        <w:t>пожежно</w:t>
      </w:r>
      <w:proofErr w:type="spellEnd"/>
      <w:r w:rsidRPr="00F604B0">
        <w:rPr>
          <w:rFonts w:ascii="Times New Roman" w:hAnsi="Times New Roman" w:cs="Times New Roman"/>
          <w:sz w:val="28"/>
          <w:szCs w:val="28"/>
          <w:lang w:val="uk-UA"/>
        </w:rPr>
        <w:t>-рятувальна частина (5 ДП</w:t>
      </w:r>
      <w:r w:rsidR="009A55C0" w:rsidRPr="00F604B0">
        <w:rPr>
          <w:rFonts w:ascii="Times New Roman" w:hAnsi="Times New Roman" w:cs="Times New Roman"/>
          <w:sz w:val="28"/>
          <w:szCs w:val="28"/>
          <w:lang w:val="uk-UA"/>
        </w:rPr>
        <w:t xml:space="preserve">РЧ) Управління ДСНС України у Тернопільській області на 5 державний </w:t>
      </w:r>
      <w:proofErr w:type="spellStart"/>
      <w:r w:rsidR="009A55C0" w:rsidRPr="00F604B0">
        <w:rPr>
          <w:rFonts w:ascii="Times New Roman" w:hAnsi="Times New Roman" w:cs="Times New Roman"/>
          <w:sz w:val="28"/>
          <w:szCs w:val="28"/>
          <w:lang w:val="uk-UA"/>
        </w:rPr>
        <w:t>пожежно</w:t>
      </w:r>
      <w:proofErr w:type="spellEnd"/>
      <w:r w:rsidR="009A55C0" w:rsidRPr="00F604B0">
        <w:rPr>
          <w:rFonts w:ascii="Times New Roman" w:hAnsi="Times New Roman" w:cs="Times New Roman"/>
          <w:sz w:val="28"/>
          <w:szCs w:val="28"/>
          <w:lang w:val="uk-UA"/>
        </w:rPr>
        <w:t>-рятувальний загін( 5ДПРЗ) Головного управління ДСНС У</w:t>
      </w:r>
      <w:r w:rsidR="00441EF8" w:rsidRPr="00F604B0">
        <w:rPr>
          <w:rFonts w:ascii="Times New Roman" w:hAnsi="Times New Roman" w:cs="Times New Roman"/>
          <w:sz w:val="28"/>
          <w:szCs w:val="28"/>
          <w:lang w:val="uk-UA"/>
        </w:rPr>
        <w:t>країни у Тернопільській області» та викласти  Програму у новій редакції, згідно додатку.</w:t>
      </w:r>
    </w:p>
    <w:p w14:paraId="1CE1E5E0" w14:textId="77777777" w:rsidR="00CE47B6" w:rsidRPr="00F604B0" w:rsidRDefault="00143242" w:rsidP="00655739">
      <w:pPr>
        <w:spacing w:before="240" w:after="0" w:line="240" w:lineRule="auto"/>
        <w:ind w:firstLine="708"/>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2</w:t>
      </w:r>
      <w:r w:rsidR="00CE47B6" w:rsidRPr="00F604B0">
        <w:rPr>
          <w:rFonts w:ascii="Times New Roman" w:hAnsi="Times New Roman" w:cs="Times New Roman"/>
          <w:sz w:val="28"/>
          <w:szCs w:val="28"/>
          <w:lang w:val="uk-UA"/>
        </w:rPr>
        <w:t>. Контроль за виконанням</w:t>
      </w:r>
      <w:r w:rsidR="00CC5052" w:rsidRPr="00F604B0">
        <w:rPr>
          <w:rFonts w:ascii="Times New Roman" w:hAnsi="Times New Roman" w:cs="Times New Roman"/>
          <w:sz w:val="28"/>
          <w:szCs w:val="28"/>
          <w:lang w:val="uk-UA"/>
        </w:rPr>
        <w:t xml:space="preserve"> </w:t>
      </w:r>
      <w:r w:rsidR="00CE47B6" w:rsidRPr="00F604B0">
        <w:rPr>
          <w:rFonts w:ascii="Times New Roman" w:hAnsi="Times New Roman" w:cs="Times New Roman"/>
          <w:sz w:val="28"/>
          <w:szCs w:val="28"/>
          <w:lang w:val="uk-UA"/>
        </w:rPr>
        <w:t>даного рішення</w:t>
      </w:r>
      <w:r w:rsidR="00CC5052" w:rsidRPr="00F604B0">
        <w:rPr>
          <w:rFonts w:ascii="Times New Roman" w:hAnsi="Times New Roman" w:cs="Times New Roman"/>
          <w:sz w:val="28"/>
          <w:szCs w:val="28"/>
          <w:lang w:val="uk-UA"/>
        </w:rPr>
        <w:t xml:space="preserve"> </w:t>
      </w:r>
      <w:r w:rsidR="00CE47B6" w:rsidRPr="00F604B0">
        <w:rPr>
          <w:rFonts w:ascii="Times New Roman" w:hAnsi="Times New Roman" w:cs="Times New Roman"/>
          <w:sz w:val="28"/>
          <w:szCs w:val="28"/>
          <w:lang w:val="uk-UA"/>
        </w:rPr>
        <w:t>покласти на постійну</w:t>
      </w:r>
      <w:r w:rsidR="00CC5052" w:rsidRPr="00F604B0">
        <w:rPr>
          <w:rFonts w:ascii="Times New Roman" w:hAnsi="Times New Roman" w:cs="Times New Roman"/>
          <w:sz w:val="28"/>
          <w:szCs w:val="28"/>
          <w:lang w:val="uk-UA"/>
        </w:rPr>
        <w:t xml:space="preserve"> </w:t>
      </w:r>
      <w:r w:rsidR="00CE47B6" w:rsidRPr="00F604B0">
        <w:rPr>
          <w:rFonts w:ascii="Times New Roman" w:hAnsi="Times New Roman" w:cs="Times New Roman"/>
          <w:sz w:val="28"/>
          <w:szCs w:val="28"/>
          <w:lang w:val="uk-UA"/>
        </w:rPr>
        <w:t>комісію з питань</w:t>
      </w:r>
      <w:r w:rsidR="00CC5052" w:rsidRPr="00F604B0">
        <w:rPr>
          <w:rFonts w:ascii="Times New Roman" w:hAnsi="Times New Roman" w:cs="Times New Roman"/>
          <w:sz w:val="28"/>
          <w:szCs w:val="28"/>
          <w:lang w:val="uk-UA"/>
        </w:rPr>
        <w:t xml:space="preserve"> </w:t>
      </w:r>
      <w:r w:rsidR="00444A86" w:rsidRPr="00F604B0">
        <w:rPr>
          <w:rFonts w:ascii="Times New Roman" w:hAnsi="Times New Roman" w:cs="Times New Roman"/>
          <w:sz w:val="28"/>
          <w:szCs w:val="28"/>
          <w:lang w:val="uk-UA"/>
        </w:rPr>
        <w:t>прав людини, законності, депутатської діяльності, етики та регламенту.</w:t>
      </w:r>
    </w:p>
    <w:p w14:paraId="213C7B53" w14:textId="77777777" w:rsidR="009176AC" w:rsidRPr="00F604B0" w:rsidRDefault="009176AC" w:rsidP="00655739">
      <w:pPr>
        <w:spacing w:before="240" w:after="0" w:line="240" w:lineRule="auto"/>
        <w:jc w:val="both"/>
        <w:rPr>
          <w:rFonts w:ascii="Times New Roman" w:hAnsi="Times New Roman" w:cs="Times New Roman"/>
          <w:sz w:val="24"/>
          <w:szCs w:val="24"/>
          <w:lang w:val="uk-UA"/>
        </w:rPr>
      </w:pPr>
    </w:p>
    <w:p w14:paraId="2853D46E" w14:textId="77777777" w:rsidR="007B3BF8" w:rsidRPr="00F604B0" w:rsidRDefault="007B3BF8" w:rsidP="00655739">
      <w:pPr>
        <w:spacing w:before="240" w:after="0" w:line="240" w:lineRule="auto"/>
        <w:jc w:val="both"/>
        <w:rPr>
          <w:rFonts w:ascii="Times New Roman" w:hAnsi="Times New Roman" w:cs="Times New Roman"/>
          <w:sz w:val="24"/>
          <w:szCs w:val="24"/>
          <w:lang w:val="uk-UA"/>
        </w:rPr>
      </w:pPr>
    </w:p>
    <w:p w14:paraId="3309390F" w14:textId="77777777" w:rsidR="007B3BF8" w:rsidRPr="00F604B0" w:rsidRDefault="007B3BF8" w:rsidP="004446E1">
      <w:pPr>
        <w:spacing w:line="240" w:lineRule="auto"/>
        <w:jc w:val="both"/>
        <w:rPr>
          <w:rFonts w:ascii="Times New Roman" w:hAnsi="Times New Roman" w:cs="Times New Roman"/>
          <w:sz w:val="24"/>
          <w:szCs w:val="24"/>
          <w:lang w:val="uk-UA"/>
        </w:rPr>
      </w:pPr>
    </w:p>
    <w:p w14:paraId="03DEB7AA" w14:textId="77777777" w:rsidR="007B3BF8" w:rsidRPr="00F604B0" w:rsidRDefault="00CC5052" w:rsidP="004446E1">
      <w:pPr>
        <w:spacing w:line="240" w:lineRule="auto"/>
        <w:jc w:val="both"/>
        <w:rPr>
          <w:rFonts w:ascii="Times New Roman" w:hAnsi="Times New Roman" w:cs="Times New Roman"/>
          <w:b/>
          <w:sz w:val="24"/>
          <w:szCs w:val="24"/>
          <w:lang w:val="uk-UA"/>
        </w:rPr>
      </w:pPr>
      <w:r w:rsidRPr="00F604B0">
        <w:rPr>
          <w:rFonts w:ascii="Times New Roman" w:hAnsi="Times New Roman" w:cs="Times New Roman"/>
          <w:b/>
          <w:sz w:val="24"/>
          <w:szCs w:val="24"/>
          <w:lang w:val="uk-UA"/>
        </w:rPr>
        <w:t xml:space="preserve">Марія </w:t>
      </w:r>
      <w:proofErr w:type="spellStart"/>
      <w:r w:rsidRPr="00F604B0">
        <w:rPr>
          <w:rFonts w:ascii="Times New Roman" w:hAnsi="Times New Roman" w:cs="Times New Roman"/>
          <w:b/>
          <w:sz w:val="24"/>
          <w:szCs w:val="24"/>
          <w:lang w:val="uk-UA"/>
        </w:rPr>
        <w:t>Коношевська</w:t>
      </w:r>
      <w:proofErr w:type="spellEnd"/>
    </w:p>
    <w:p w14:paraId="1238A59D" w14:textId="77777777" w:rsidR="007B3BF8" w:rsidRPr="00F604B0" w:rsidRDefault="007B3BF8" w:rsidP="004446E1">
      <w:pPr>
        <w:spacing w:line="240" w:lineRule="auto"/>
        <w:jc w:val="both"/>
        <w:rPr>
          <w:rFonts w:ascii="Times New Roman" w:hAnsi="Times New Roman" w:cs="Times New Roman"/>
          <w:b/>
          <w:sz w:val="24"/>
          <w:szCs w:val="24"/>
          <w:lang w:val="uk-UA"/>
        </w:rPr>
      </w:pPr>
      <w:r w:rsidRPr="00F604B0">
        <w:rPr>
          <w:rFonts w:ascii="Times New Roman" w:hAnsi="Times New Roman" w:cs="Times New Roman"/>
          <w:b/>
          <w:sz w:val="24"/>
          <w:szCs w:val="24"/>
          <w:lang w:val="uk-UA"/>
        </w:rPr>
        <w:t>Мамчур Сергій</w:t>
      </w:r>
    </w:p>
    <w:p w14:paraId="22363BFF" w14:textId="77777777" w:rsidR="00A23FAD" w:rsidRPr="00F604B0" w:rsidRDefault="00A23FAD" w:rsidP="0092706B">
      <w:pPr>
        <w:spacing w:after="0" w:line="240" w:lineRule="auto"/>
        <w:jc w:val="both"/>
        <w:rPr>
          <w:rFonts w:ascii="Times New Roman" w:hAnsi="Times New Roman" w:cs="Times New Roman"/>
          <w:b/>
          <w:sz w:val="24"/>
          <w:szCs w:val="24"/>
          <w:lang w:val="uk-UA"/>
        </w:rPr>
      </w:pPr>
    </w:p>
    <w:bookmarkEnd w:id="1"/>
    <w:p w14:paraId="15A875D0" w14:textId="77777777" w:rsidR="00BA7D00" w:rsidRPr="00F604B0" w:rsidRDefault="00BA7D00" w:rsidP="00BA7D00">
      <w:pPr>
        <w:tabs>
          <w:tab w:val="left" w:pos="5985"/>
        </w:tabs>
        <w:autoSpaceDE w:val="0"/>
        <w:autoSpaceDN w:val="0"/>
        <w:adjustRightInd w:val="0"/>
        <w:spacing w:after="0" w:line="240" w:lineRule="auto"/>
        <w:rPr>
          <w:rFonts w:ascii="Times New Roman" w:eastAsia="Times New Roman" w:hAnsi="Times New Roman" w:cs="Times New Roman"/>
          <w:bCs/>
          <w:sz w:val="24"/>
          <w:szCs w:val="24"/>
          <w:lang w:val="uk-UA"/>
        </w:rPr>
      </w:pPr>
    </w:p>
    <w:p w14:paraId="7ABC6DAC" w14:textId="77777777" w:rsidR="00C2103F" w:rsidRPr="00F604B0" w:rsidRDefault="00955468" w:rsidP="00655739">
      <w:pPr>
        <w:tabs>
          <w:tab w:val="left" w:pos="5985"/>
        </w:tabs>
        <w:autoSpaceDE w:val="0"/>
        <w:autoSpaceDN w:val="0"/>
        <w:adjustRightInd w:val="0"/>
        <w:spacing w:after="0" w:line="240" w:lineRule="auto"/>
        <w:jc w:val="center"/>
        <w:rPr>
          <w:rFonts w:ascii="Times New Roman" w:eastAsia="Times New Roman" w:hAnsi="Times New Roman" w:cs="Times New Roman"/>
          <w:b/>
          <w:bCs/>
          <w:sz w:val="24"/>
          <w:szCs w:val="24"/>
          <w:lang w:val="uk-UA"/>
        </w:rPr>
      </w:pPr>
      <w:r w:rsidRPr="00F604B0">
        <w:rPr>
          <w:rFonts w:ascii="Times New Roman" w:eastAsia="Times New Roman" w:hAnsi="Times New Roman" w:cs="Times New Roman"/>
          <w:bCs/>
          <w:sz w:val="24"/>
          <w:szCs w:val="24"/>
          <w:lang w:val="uk-UA"/>
        </w:rPr>
        <w:lastRenderedPageBreak/>
        <w:tab/>
      </w:r>
    </w:p>
    <w:p w14:paraId="29C859C5" w14:textId="77777777" w:rsidR="00C2103F" w:rsidRPr="00F604B0" w:rsidRDefault="00C2103F" w:rsidP="00C2103F">
      <w:pPr>
        <w:pStyle w:val="a9"/>
        <w:tabs>
          <w:tab w:val="left" w:pos="1588"/>
        </w:tabs>
        <w:jc w:val="center"/>
        <w:rPr>
          <w:rFonts w:ascii="Times New Roman" w:eastAsia="MS Mincho" w:hAnsi="Times New Roman"/>
          <w:b/>
          <w:caps/>
          <w:sz w:val="24"/>
          <w:szCs w:val="24"/>
          <w:lang w:val="uk-UA"/>
        </w:rPr>
      </w:pPr>
    </w:p>
    <w:p w14:paraId="06289ED4" w14:textId="77777777" w:rsidR="00C2103F" w:rsidRPr="00F604B0" w:rsidRDefault="0076261A" w:rsidP="0076261A">
      <w:pPr>
        <w:pStyle w:val="a9"/>
        <w:tabs>
          <w:tab w:val="left" w:pos="1588"/>
        </w:tabs>
        <w:jc w:val="right"/>
        <w:rPr>
          <w:rFonts w:ascii="Times New Roman" w:eastAsia="MS Mincho" w:hAnsi="Times New Roman"/>
          <w:caps/>
          <w:sz w:val="24"/>
          <w:szCs w:val="24"/>
          <w:lang w:val="uk-UA"/>
        </w:rPr>
      </w:pPr>
      <w:r w:rsidRPr="00F604B0">
        <w:rPr>
          <w:rFonts w:ascii="Times New Roman" w:eastAsia="MS Mincho" w:hAnsi="Times New Roman"/>
          <w:caps/>
          <w:sz w:val="24"/>
          <w:szCs w:val="24"/>
          <w:lang w:val="uk-UA"/>
        </w:rPr>
        <w:t>дОДАТОК ДО РІШЕННЯ СЕСІЇ</w:t>
      </w:r>
    </w:p>
    <w:p w14:paraId="5F61F0B3" w14:textId="77777777" w:rsidR="0076261A" w:rsidRPr="00F604B0" w:rsidRDefault="0076261A" w:rsidP="0076261A">
      <w:pPr>
        <w:pStyle w:val="a9"/>
        <w:tabs>
          <w:tab w:val="left" w:pos="1588"/>
        </w:tabs>
        <w:jc w:val="right"/>
        <w:rPr>
          <w:rFonts w:ascii="Times New Roman" w:eastAsia="MS Mincho" w:hAnsi="Times New Roman"/>
          <w:caps/>
          <w:sz w:val="24"/>
          <w:szCs w:val="24"/>
          <w:lang w:val="uk-UA"/>
        </w:rPr>
      </w:pPr>
      <w:r w:rsidRPr="00F604B0">
        <w:rPr>
          <w:rFonts w:ascii="Times New Roman" w:eastAsia="MS Mincho" w:hAnsi="Times New Roman"/>
          <w:caps/>
          <w:sz w:val="24"/>
          <w:szCs w:val="24"/>
          <w:lang w:val="uk-UA"/>
        </w:rPr>
        <w:t>№_____  ВІД ________________</w:t>
      </w:r>
    </w:p>
    <w:p w14:paraId="4B5BDA05" w14:textId="77777777" w:rsidR="00C2103F" w:rsidRPr="00F604B0" w:rsidRDefault="00C2103F" w:rsidP="00C2103F">
      <w:pPr>
        <w:pStyle w:val="a9"/>
        <w:tabs>
          <w:tab w:val="left" w:pos="1588"/>
        </w:tabs>
        <w:jc w:val="center"/>
        <w:rPr>
          <w:rFonts w:ascii="Times New Roman" w:eastAsia="MS Mincho" w:hAnsi="Times New Roman"/>
          <w:b/>
          <w:caps/>
          <w:sz w:val="24"/>
          <w:szCs w:val="24"/>
          <w:lang w:val="uk-UA"/>
        </w:rPr>
      </w:pPr>
      <w:r w:rsidRPr="00F604B0">
        <w:rPr>
          <w:rFonts w:ascii="Times New Roman" w:eastAsia="MS Mincho" w:hAnsi="Times New Roman"/>
          <w:b/>
          <w:caps/>
          <w:sz w:val="24"/>
          <w:szCs w:val="24"/>
          <w:lang w:val="uk-UA"/>
        </w:rPr>
        <w:t>Програма</w:t>
      </w:r>
    </w:p>
    <w:p w14:paraId="1DC7C73D" w14:textId="77777777" w:rsidR="00C2103F" w:rsidRPr="00F604B0" w:rsidRDefault="00C2103F" w:rsidP="00C2103F">
      <w:pPr>
        <w:jc w:val="center"/>
        <w:rPr>
          <w:rFonts w:ascii="Times New Roman" w:hAnsi="Times New Roman" w:cs="Times New Roman"/>
          <w:b/>
          <w:sz w:val="24"/>
          <w:szCs w:val="24"/>
          <w:lang w:val="uk-UA"/>
        </w:rPr>
      </w:pPr>
      <w:r w:rsidRPr="00F604B0">
        <w:rPr>
          <w:rFonts w:ascii="Times New Roman" w:hAnsi="Times New Roman" w:cs="Times New Roman"/>
          <w:b/>
          <w:sz w:val="24"/>
          <w:szCs w:val="24"/>
          <w:lang w:val="uk-UA"/>
        </w:rPr>
        <w:t>Програма захисту населення і територій Почаївської територіальної  громади  від надзвичайних ситуацій техногенного та природного характеру на 2021-2025 роки</w:t>
      </w:r>
    </w:p>
    <w:p w14:paraId="14332556" w14:textId="77777777" w:rsidR="00C2103F" w:rsidRPr="00F604B0" w:rsidRDefault="00C2103F" w:rsidP="00C2103F">
      <w:pPr>
        <w:tabs>
          <w:tab w:val="center" w:pos="4677"/>
          <w:tab w:val="left" w:pos="6495"/>
        </w:tabs>
        <w:rPr>
          <w:rFonts w:ascii="Times New Roman" w:hAnsi="Times New Roman" w:cs="Times New Roman"/>
          <w:b/>
          <w:sz w:val="24"/>
          <w:szCs w:val="24"/>
          <w:lang w:val="uk-UA"/>
        </w:rPr>
      </w:pPr>
      <w:r w:rsidRPr="00F604B0">
        <w:rPr>
          <w:rFonts w:ascii="Times New Roman" w:hAnsi="Times New Roman" w:cs="Times New Roman"/>
          <w:b/>
          <w:sz w:val="28"/>
          <w:szCs w:val="28"/>
          <w:lang w:val="uk-UA"/>
        </w:rPr>
        <w:tab/>
      </w:r>
      <w:r w:rsidRPr="00F604B0">
        <w:rPr>
          <w:rFonts w:ascii="Times New Roman" w:hAnsi="Times New Roman" w:cs="Times New Roman"/>
          <w:b/>
          <w:sz w:val="24"/>
          <w:szCs w:val="24"/>
          <w:lang w:val="uk-UA"/>
        </w:rPr>
        <w:t>Паспорт Програми</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977"/>
        <w:gridCol w:w="5918"/>
      </w:tblGrid>
      <w:tr w:rsidR="00C2103F" w:rsidRPr="00F604B0" w14:paraId="0D81740F" w14:textId="77777777" w:rsidTr="00F604B0">
        <w:trPr>
          <w:trHeight w:val="597"/>
        </w:trPr>
        <w:tc>
          <w:tcPr>
            <w:tcW w:w="469" w:type="dxa"/>
            <w:tcBorders>
              <w:top w:val="single" w:sz="4" w:space="0" w:color="auto"/>
              <w:bottom w:val="single" w:sz="4" w:space="0" w:color="auto"/>
            </w:tcBorders>
            <w:shd w:val="clear" w:color="auto" w:fill="auto"/>
          </w:tcPr>
          <w:p w14:paraId="092C143C"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1</w:t>
            </w:r>
          </w:p>
        </w:tc>
        <w:tc>
          <w:tcPr>
            <w:tcW w:w="2977" w:type="dxa"/>
          </w:tcPr>
          <w:p w14:paraId="7B10F9EA"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Ініціатор розроблення програми</w:t>
            </w:r>
          </w:p>
        </w:tc>
        <w:tc>
          <w:tcPr>
            <w:tcW w:w="5918" w:type="dxa"/>
          </w:tcPr>
          <w:p w14:paraId="55508815"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  </w:t>
            </w:r>
            <w:r w:rsidRPr="00F604B0">
              <w:rPr>
                <w:rFonts w:ascii="Times New Roman" w:hAnsi="Times New Roman" w:cs="Times New Roman"/>
                <w:spacing w:val="-4"/>
                <w:sz w:val="24"/>
                <w:szCs w:val="24"/>
                <w:lang w:val="uk-UA"/>
              </w:rPr>
              <w:t>Кременецький РВ УДСНС України в Тернопільській області</w:t>
            </w:r>
          </w:p>
        </w:tc>
      </w:tr>
      <w:tr w:rsidR="00C2103F" w:rsidRPr="00F604B0" w14:paraId="7C2865A8" w14:textId="77777777" w:rsidTr="00F604B0">
        <w:trPr>
          <w:trHeight w:val="390"/>
        </w:trPr>
        <w:tc>
          <w:tcPr>
            <w:tcW w:w="469" w:type="dxa"/>
            <w:tcBorders>
              <w:top w:val="single" w:sz="4" w:space="0" w:color="auto"/>
            </w:tcBorders>
            <w:shd w:val="clear" w:color="auto" w:fill="auto"/>
          </w:tcPr>
          <w:p w14:paraId="3A4E228A"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2</w:t>
            </w:r>
          </w:p>
        </w:tc>
        <w:tc>
          <w:tcPr>
            <w:tcW w:w="2977" w:type="dxa"/>
          </w:tcPr>
          <w:p w14:paraId="628FDFB9" w14:textId="77777777" w:rsidR="00C2103F" w:rsidRPr="00F604B0" w:rsidRDefault="00C2103F" w:rsidP="00C2103F">
            <w:pPr>
              <w:spacing w:after="0"/>
              <w:rPr>
                <w:rFonts w:ascii="Times New Roman" w:hAnsi="Times New Roman" w:cs="Times New Roman"/>
                <w:sz w:val="24"/>
                <w:szCs w:val="24"/>
                <w:lang w:val="uk-UA"/>
              </w:rPr>
            </w:pPr>
            <w:r w:rsidRPr="00F604B0">
              <w:rPr>
                <w:rFonts w:ascii="Times New Roman" w:hAnsi="Times New Roman" w:cs="Times New Roman"/>
                <w:sz w:val="24"/>
                <w:szCs w:val="24"/>
                <w:lang w:val="uk-UA"/>
              </w:rPr>
              <w:t>Дата ,номер і назва розпорядчого документа органу  влади про розроблення програми</w:t>
            </w:r>
          </w:p>
        </w:tc>
        <w:tc>
          <w:tcPr>
            <w:tcW w:w="5918" w:type="dxa"/>
          </w:tcPr>
          <w:p w14:paraId="4486A302"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Кодекс цивільного захисту України</w:t>
            </w:r>
          </w:p>
        </w:tc>
      </w:tr>
      <w:tr w:rsidR="00C2103F" w:rsidRPr="00F604B0" w14:paraId="75F5B8B5" w14:textId="77777777" w:rsidTr="00A445DF">
        <w:trPr>
          <w:trHeight w:val="390"/>
        </w:trPr>
        <w:tc>
          <w:tcPr>
            <w:tcW w:w="469" w:type="dxa"/>
            <w:shd w:val="clear" w:color="auto" w:fill="auto"/>
          </w:tcPr>
          <w:p w14:paraId="34D0C762"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3</w:t>
            </w:r>
          </w:p>
        </w:tc>
        <w:tc>
          <w:tcPr>
            <w:tcW w:w="2977" w:type="dxa"/>
          </w:tcPr>
          <w:p w14:paraId="487DBD10"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Розробник програми</w:t>
            </w:r>
          </w:p>
        </w:tc>
        <w:tc>
          <w:tcPr>
            <w:tcW w:w="5918" w:type="dxa"/>
          </w:tcPr>
          <w:p w14:paraId="1ACAED13"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pacing w:val="-4"/>
                <w:sz w:val="24"/>
                <w:szCs w:val="24"/>
                <w:lang w:val="uk-UA"/>
              </w:rPr>
              <w:t>Кременецький РВ УДСНС України в Тернопільській області</w:t>
            </w:r>
          </w:p>
        </w:tc>
      </w:tr>
      <w:tr w:rsidR="00C2103F" w:rsidRPr="00F604B0" w14:paraId="662646F5" w14:textId="77777777" w:rsidTr="00A445DF">
        <w:trPr>
          <w:trHeight w:val="390"/>
        </w:trPr>
        <w:tc>
          <w:tcPr>
            <w:tcW w:w="469" w:type="dxa"/>
            <w:shd w:val="clear" w:color="auto" w:fill="auto"/>
          </w:tcPr>
          <w:p w14:paraId="6EBBEA8B"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4</w:t>
            </w:r>
          </w:p>
        </w:tc>
        <w:tc>
          <w:tcPr>
            <w:tcW w:w="2977" w:type="dxa"/>
          </w:tcPr>
          <w:p w14:paraId="3A21BAD3" w14:textId="77777777" w:rsidR="00C2103F" w:rsidRPr="00F604B0" w:rsidRDefault="00C2103F" w:rsidP="00A445DF">
            <w:pPr>
              <w:rPr>
                <w:rFonts w:ascii="Times New Roman" w:hAnsi="Times New Roman" w:cs="Times New Roman"/>
                <w:sz w:val="24"/>
                <w:szCs w:val="24"/>
                <w:lang w:val="uk-UA"/>
              </w:rPr>
            </w:pPr>
            <w:proofErr w:type="spellStart"/>
            <w:r w:rsidRPr="00F604B0">
              <w:rPr>
                <w:rFonts w:ascii="Times New Roman" w:hAnsi="Times New Roman" w:cs="Times New Roman"/>
                <w:sz w:val="24"/>
                <w:szCs w:val="24"/>
                <w:lang w:val="uk-UA"/>
              </w:rPr>
              <w:t>Співрозробники</w:t>
            </w:r>
            <w:proofErr w:type="spellEnd"/>
            <w:r w:rsidRPr="00F604B0">
              <w:rPr>
                <w:rFonts w:ascii="Times New Roman" w:hAnsi="Times New Roman" w:cs="Times New Roman"/>
                <w:sz w:val="24"/>
                <w:szCs w:val="24"/>
                <w:lang w:val="uk-UA"/>
              </w:rPr>
              <w:t xml:space="preserve"> програми</w:t>
            </w:r>
          </w:p>
        </w:tc>
        <w:tc>
          <w:tcPr>
            <w:tcW w:w="5918" w:type="dxa"/>
          </w:tcPr>
          <w:p w14:paraId="3B0912E2" w14:textId="77777777" w:rsidR="00C2103F" w:rsidRPr="00F604B0" w:rsidRDefault="00C2103F" w:rsidP="00A445DF">
            <w:pPr>
              <w:pStyle w:val="ae"/>
            </w:pPr>
            <w:r w:rsidRPr="00F604B0">
              <w:t xml:space="preserve"> </w:t>
            </w:r>
            <w:r w:rsidRPr="00F604B0">
              <w:rPr>
                <w:rStyle w:val="2"/>
                <w:b/>
                <w:bCs/>
                <w:sz w:val="24"/>
                <w:szCs w:val="24"/>
              </w:rPr>
              <w:t xml:space="preserve">5 Державний </w:t>
            </w:r>
            <w:proofErr w:type="spellStart"/>
            <w:r w:rsidRPr="00F604B0">
              <w:rPr>
                <w:rStyle w:val="2"/>
                <w:b/>
                <w:bCs/>
                <w:sz w:val="24"/>
                <w:szCs w:val="24"/>
              </w:rPr>
              <w:t>пожежно</w:t>
            </w:r>
            <w:proofErr w:type="spellEnd"/>
            <w:r w:rsidRPr="00F604B0">
              <w:rPr>
                <w:rStyle w:val="2"/>
                <w:b/>
                <w:bCs/>
                <w:sz w:val="24"/>
                <w:szCs w:val="24"/>
              </w:rPr>
              <w:t>-рятувальний загін Головного Управління ДСНС України у Тернопільській області, Почаївська міська рада</w:t>
            </w:r>
          </w:p>
        </w:tc>
      </w:tr>
      <w:tr w:rsidR="00C2103F" w:rsidRPr="00F604B0" w14:paraId="74D0792C" w14:textId="77777777" w:rsidTr="00A445DF">
        <w:trPr>
          <w:trHeight w:val="390"/>
        </w:trPr>
        <w:tc>
          <w:tcPr>
            <w:tcW w:w="469" w:type="dxa"/>
            <w:shd w:val="clear" w:color="auto" w:fill="auto"/>
          </w:tcPr>
          <w:p w14:paraId="657D238E"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5</w:t>
            </w:r>
          </w:p>
        </w:tc>
        <w:tc>
          <w:tcPr>
            <w:tcW w:w="2977" w:type="dxa"/>
          </w:tcPr>
          <w:p w14:paraId="0CC9F6C6"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Відповідальний виконавець програми</w:t>
            </w:r>
          </w:p>
        </w:tc>
        <w:tc>
          <w:tcPr>
            <w:tcW w:w="5918" w:type="dxa"/>
          </w:tcPr>
          <w:p w14:paraId="3B0CCAE5"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 Почаївська міська рада</w:t>
            </w:r>
          </w:p>
        </w:tc>
      </w:tr>
      <w:tr w:rsidR="00C2103F" w:rsidRPr="00F604B0" w14:paraId="5E200334" w14:textId="77777777" w:rsidTr="00A445DF">
        <w:trPr>
          <w:trHeight w:val="390"/>
        </w:trPr>
        <w:tc>
          <w:tcPr>
            <w:tcW w:w="469" w:type="dxa"/>
            <w:shd w:val="clear" w:color="auto" w:fill="auto"/>
          </w:tcPr>
          <w:p w14:paraId="7CC57FD9"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6</w:t>
            </w:r>
          </w:p>
        </w:tc>
        <w:tc>
          <w:tcPr>
            <w:tcW w:w="2977" w:type="dxa"/>
          </w:tcPr>
          <w:p w14:paraId="3FC69334"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Учасники програми</w:t>
            </w:r>
          </w:p>
        </w:tc>
        <w:tc>
          <w:tcPr>
            <w:tcW w:w="5918" w:type="dxa"/>
          </w:tcPr>
          <w:p w14:paraId="400A16F8" w14:textId="77777777" w:rsidR="00C2103F" w:rsidRPr="00F604B0" w:rsidRDefault="00C2103F" w:rsidP="00A445DF">
            <w:pPr>
              <w:rPr>
                <w:rFonts w:ascii="Times New Roman" w:hAnsi="Times New Roman" w:cs="Times New Roman"/>
                <w:sz w:val="24"/>
                <w:szCs w:val="24"/>
                <w:lang w:val="uk-UA"/>
              </w:rPr>
            </w:pPr>
            <w:r w:rsidRPr="00F604B0">
              <w:rPr>
                <w:rStyle w:val="2"/>
                <w:rFonts w:eastAsiaTheme="minorHAnsi"/>
                <w:b/>
                <w:bCs/>
                <w:sz w:val="24"/>
                <w:szCs w:val="24"/>
                <w:lang w:val="uk-UA"/>
              </w:rPr>
              <w:t xml:space="preserve">5 Державний </w:t>
            </w:r>
            <w:proofErr w:type="spellStart"/>
            <w:r w:rsidRPr="00F604B0">
              <w:rPr>
                <w:rStyle w:val="2"/>
                <w:rFonts w:eastAsiaTheme="minorHAnsi"/>
                <w:b/>
                <w:bCs/>
                <w:sz w:val="24"/>
                <w:szCs w:val="24"/>
                <w:lang w:val="uk-UA"/>
              </w:rPr>
              <w:t>пожежно</w:t>
            </w:r>
            <w:proofErr w:type="spellEnd"/>
            <w:r w:rsidRPr="00F604B0">
              <w:rPr>
                <w:rStyle w:val="2"/>
                <w:rFonts w:eastAsiaTheme="minorHAnsi"/>
                <w:b/>
                <w:bCs/>
                <w:sz w:val="24"/>
                <w:szCs w:val="24"/>
                <w:lang w:val="uk-UA"/>
              </w:rPr>
              <w:t>-рятувальний загін Головного Управління ДСНС України у Тернопільській області, Почаївська міська рада</w:t>
            </w:r>
            <w:r w:rsidRPr="00F604B0">
              <w:rPr>
                <w:rFonts w:ascii="Times New Roman" w:hAnsi="Times New Roman" w:cs="Times New Roman"/>
                <w:sz w:val="24"/>
                <w:szCs w:val="24"/>
                <w:lang w:val="uk-UA"/>
              </w:rPr>
              <w:t>, Почаївська міська рада</w:t>
            </w:r>
          </w:p>
        </w:tc>
      </w:tr>
      <w:tr w:rsidR="00C2103F" w:rsidRPr="00F604B0" w14:paraId="674B5917" w14:textId="77777777" w:rsidTr="00A445DF">
        <w:trPr>
          <w:trHeight w:val="390"/>
        </w:trPr>
        <w:tc>
          <w:tcPr>
            <w:tcW w:w="469" w:type="dxa"/>
            <w:shd w:val="clear" w:color="auto" w:fill="auto"/>
          </w:tcPr>
          <w:p w14:paraId="0D27DD4D"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7</w:t>
            </w:r>
          </w:p>
        </w:tc>
        <w:tc>
          <w:tcPr>
            <w:tcW w:w="2977" w:type="dxa"/>
          </w:tcPr>
          <w:p w14:paraId="4D618CAB"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Термін реалізації програми</w:t>
            </w:r>
          </w:p>
        </w:tc>
        <w:tc>
          <w:tcPr>
            <w:tcW w:w="5918" w:type="dxa"/>
          </w:tcPr>
          <w:p w14:paraId="325E50B7"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2021-2025 роки</w:t>
            </w:r>
          </w:p>
        </w:tc>
      </w:tr>
      <w:tr w:rsidR="00C2103F" w:rsidRPr="00F604B0" w14:paraId="5D0FE64C" w14:textId="77777777" w:rsidTr="00A445DF">
        <w:trPr>
          <w:trHeight w:val="390"/>
        </w:trPr>
        <w:tc>
          <w:tcPr>
            <w:tcW w:w="469" w:type="dxa"/>
            <w:shd w:val="clear" w:color="auto" w:fill="auto"/>
          </w:tcPr>
          <w:p w14:paraId="50A5B4AD"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8</w:t>
            </w:r>
          </w:p>
        </w:tc>
        <w:tc>
          <w:tcPr>
            <w:tcW w:w="2977" w:type="dxa"/>
          </w:tcPr>
          <w:p w14:paraId="00112B37" w14:textId="77777777" w:rsidR="00C2103F" w:rsidRPr="00F604B0" w:rsidRDefault="00C2103F" w:rsidP="00C2103F">
            <w:pPr>
              <w:spacing w:after="0"/>
              <w:rPr>
                <w:rFonts w:ascii="Times New Roman" w:hAnsi="Times New Roman" w:cs="Times New Roman"/>
                <w:sz w:val="24"/>
                <w:szCs w:val="24"/>
                <w:lang w:val="uk-UA"/>
              </w:rPr>
            </w:pPr>
            <w:r w:rsidRPr="00F604B0">
              <w:rPr>
                <w:rFonts w:ascii="Times New Roman" w:hAnsi="Times New Roman" w:cs="Times New Roman"/>
                <w:sz w:val="24"/>
                <w:szCs w:val="24"/>
                <w:lang w:val="uk-UA"/>
              </w:rPr>
              <w:t>Перелік місцевих бюджетів, які беруть участь у виконанні програми</w:t>
            </w:r>
          </w:p>
        </w:tc>
        <w:tc>
          <w:tcPr>
            <w:tcW w:w="5918" w:type="dxa"/>
          </w:tcPr>
          <w:p w14:paraId="2DB392B5"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Місцевий бюджет Почаївської громади</w:t>
            </w:r>
          </w:p>
        </w:tc>
      </w:tr>
      <w:tr w:rsidR="00C2103F" w:rsidRPr="00F604B0" w14:paraId="734EB555" w14:textId="77777777" w:rsidTr="00A445DF">
        <w:trPr>
          <w:trHeight w:val="390"/>
        </w:trPr>
        <w:tc>
          <w:tcPr>
            <w:tcW w:w="469" w:type="dxa"/>
            <w:shd w:val="clear" w:color="auto" w:fill="auto"/>
          </w:tcPr>
          <w:p w14:paraId="4602D018"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9</w:t>
            </w:r>
          </w:p>
        </w:tc>
        <w:tc>
          <w:tcPr>
            <w:tcW w:w="2977" w:type="dxa"/>
          </w:tcPr>
          <w:p w14:paraId="74F6046E"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Загальний обсяг фінансових ресурсів, необхідних для реалізації програми всього,</w:t>
            </w:r>
          </w:p>
          <w:p w14:paraId="1D14D664" w14:textId="77777777" w:rsidR="00C2103F" w:rsidRPr="00F604B0" w:rsidRDefault="00C2103F" w:rsidP="00C2103F">
            <w:pPr>
              <w:spacing w:after="0"/>
              <w:rPr>
                <w:rFonts w:ascii="Times New Roman" w:hAnsi="Times New Roman" w:cs="Times New Roman"/>
                <w:sz w:val="24"/>
                <w:szCs w:val="24"/>
                <w:lang w:val="uk-UA"/>
              </w:rPr>
            </w:pPr>
            <w:r w:rsidRPr="00F604B0">
              <w:rPr>
                <w:rFonts w:ascii="Times New Roman" w:hAnsi="Times New Roman" w:cs="Times New Roman"/>
                <w:sz w:val="24"/>
                <w:szCs w:val="24"/>
                <w:lang w:val="uk-UA"/>
              </w:rPr>
              <w:t>У тому числі:</w:t>
            </w:r>
          </w:p>
        </w:tc>
        <w:tc>
          <w:tcPr>
            <w:tcW w:w="5918" w:type="dxa"/>
          </w:tcPr>
          <w:p w14:paraId="4371797E" w14:textId="77777777" w:rsidR="00C2103F" w:rsidRPr="00F604B0" w:rsidRDefault="00C2103F" w:rsidP="00A445DF">
            <w:pPr>
              <w:rPr>
                <w:rFonts w:ascii="Times New Roman" w:hAnsi="Times New Roman" w:cs="Times New Roman"/>
                <w:b/>
                <w:sz w:val="24"/>
                <w:szCs w:val="24"/>
                <w:lang w:val="uk-UA"/>
              </w:rPr>
            </w:pPr>
            <w:r w:rsidRPr="00F604B0">
              <w:rPr>
                <w:rFonts w:ascii="Times New Roman" w:hAnsi="Times New Roman" w:cs="Times New Roman"/>
                <w:b/>
                <w:sz w:val="24"/>
                <w:szCs w:val="24"/>
                <w:lang w:val="uk-UA"/>
              </w:rPr>
              <w:t xml:space="preserve"> 100,0 </w:t>
            </w:r>
            <w:proofErr w:type="spellStart"/>
            <w:r w:rsidRPr="00F604B0">
              <w:rPr>
                <w:rFonts w:ascii="Times New Roman" w:hAnsi="Times New Roman" w:cs="Times New Roman"/>
                <w:b/>
                <w:sz w:val="24"/>
                <w:szCs w:val="24"/>
                <w:lang w:val="uk-UA"/>
              </w:rPr>
              <w:t>тис.грн</w:t>
            </w:r>
            <w:proofErr w:type="spellEnd"/>
            <w:r w:rsidRPr="00F604B0">
              <w:rPr>
                <w:rFonts w:ascii="Times New Roman" w:hAnsi="Times New Roman" w:cs="Times New Roman"/>
                <w:b/>
                <w:sz w:val="24"/>
                <w:szCs w:val="24"/>
                <w:lang w:val="uk-UA"/>
              </w:rPr>
              <w:t>.</w:t>
            </w:r>
          </w:p>
        </w:tc>
      </w:tr>
      <w:tr w:rsidR="00C2103F" w:rsidRPr="00F604B0" w14:paraId="169D1404" w14:textId="77777777" w:rsidTr="00A445DF">
        <w:trPr>
          <w:trHeight w:val="390"/>
        </w:trPr>
        <w:tc>
          <w:tcPr>
            <w:tcW w:w="469" w:type="dxa"/>
            <w:vMerge w:val="restart"/>
            <w:shd w:val="clear" w:color="auto" w:fill="auto"/>
          </w:tcPr>
          <w:p w14:paraId="2D8F6090"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9.1</w:t>
            </w:r>
          </w:p>
        </w:tc>
        <w:tc>
          <w:tcPr>
            <w:tcW w:w="2977" w:type="dxa"/>
          </w:tcPr>
          <w:p w14:paraId="70783054" w14:textId="77777777" w:rsidR="00C2103F" w:rsidRPr="00F604B0" w:rsidRDefault="00C2103F" w:rsidP="00C2103F">
            <w:pPr>
              <w:spacing w:after="0"/>
              <w:rPr>
                <w:rFonts w:ascii="Times New Roman" w:hAnsi="Times New Roman" w:cs="Times New Roman"/>
                <w:sz w:val="24"/>
                <w:szCs w:val="24"/>
                <w:lang w:val="uk-UA"/>
              </w:rPr>
            </w:pPr>
            <w:r w:rsidRPr="00F604B0">
              <w:rPr>
                <w:rFonts w:ascii="Times New Roman" w:hAnsi="Times New Roman" w:cs="Times New Roman"/>
                <w:sz w:val="24"/>
                <w:szCs w:val="24"/>
                <w:lang w:val="uk-UA"/>
              </w:rPr>
              <w:t>Коштів місцевого бюджету</w:t>
            </w:r>
          </w:p>
        </w:tc>
        <w:tc>
          <w:tcPr>
            <w:tcW w:w="5918" w:type="dxa"/>
          </w:tcPr>
          <w:p w14:paraId="4DE2F350" w14:textId="77777777" w:rsidR="00C2103F" w:rsidRPr="00F604B0" w:rsidRDefault="00C2103F" w:rsidP="00A445DF">
            <w:pPr>
              <w:rPr>
                <w:rFonts w:ascii="Times New Roman" w:hAnsi="Times New Roman" w:cs="Times New Roman"/>
                <w:b/>
                <w:sz w:val="24"/>
                <w:szCs w:val="24"/>
                <w:lang w:val="uk-UA"/>
              </w:rPr>
            </w:pPr>
            <w:r w:rsidRPr="00F604B0">
              <w:rPr>
                <w:rFonts w:ascii="Times New Roman" w:hAnsi="Times New Roman" w:cs="Times New Roman"/>
                <w:b/>
                <w:sz w:val="24"/>
                <w:szCs w:val="24"/>
                <w:lang w:val="uk-UA"/>
              </w:rPr>
              <w:t xml:space="preserve">100,0 </w:t>
            </w:r>
            <w:proofErr w:type="spellStart"/>
            <w:r w:rsidRPr="00F604B0">
              <w:rPr>
                <w:rFonts w:ascii="Times New Roman" w:hAnsi="Times New Roman" w:cs="Times New Roman"/>
                <w:b/>
                <w:sz w:val="24"/>
                <w:szCs w:val="24"/>
                <w:lang w:val="uk-UA"/>
              </w:rPr>
              <w:t>тис.грн</w:t>
            </w:r>
            <w:proofErr w:type="spellEnd"/>
          </w:p>
        </w:tc>
      </w:tr>
      <w:tr w:rsidR="00C2103F" w:rsidRPr="00F604B0" w14:paraId="3B129C95" w14:textId="77777777" w:rsidTr="00A445DF">
        <w:trPr>
          <w:trHeight w:val="390"/>
        </w:trPr>
        <w:tc>
          <w:tcPr>
            <w:tcW w:w="469" w:type="dxa"/>
            <w:vMerge/>
            <w:shd w:val="clear" w:color="auto" w:fill="auto"/>
          </w:tcPr>
          <w:p w14:paraId="231589AA" w14:textId="77777777" w:rsidR="00C2103F" w:rsidRPr="00F604B0" w:rsidRDefault="00C2103F" w:rsidP="00A445DF">
            <w:pPr>
              <w:rPr>
                <w:rFonts w:ascii="Times New Roman" w:hAnsi="Times New Roman" w:cs="Times New Roman"/>
                <w:sz w:val="24"/>
                <w:szCs w:val="24"/>
                <w:lang w:val="uk-UA"/>
              </w:rPr>
            </w:pPr>
          </w:p>
        </w:tc>
        <w:tc>
          <w:tcPr>
            <w:tcW w:w="2977" w:type="dxa"/>
          </w:tcPr>
          <w:p w14:paraId="0C4EF8AE" w14:textId="77777777" w:rsidR="00C2103F" w:rsidRPr="00F604B0" w:rsidRDefault="00C2103F" w:rsidP="00C2103F">
            <w:pPr>
              <w:spacing w:after="0"/>
              <w:rPr>
                <w:rFonts w:ascii="Times New Roman" w:hAnsi="Times New Roman" w:cs="Times New Roman"/>
                <w:sz w:val="24"/>
                <w:szCs w:val="24"/>
                <w:lang w:val="uk-UA"/>
              </w:rPr>
            </w:pPr>
            <w:r w:rsidRPr="00F604B0">
              <w:rPr>
                <w:rFonts w:ascii="Times New Roman" w:hAnsi="Times New Roman" w:cs="Times New Roman"/>
                <w:sz w:val="24"/>
                <w:szCs w:val="24"/>
                <w:lang w:val="uk-UA"/>
              </w:rPr>
              <w:t>Коштів інших джерел</w:t>
            </w:r>
          </w:p>
        </w:tc>
        <w:tc>
          <w:tcPr>
            <w:tcW w:w="5918" w:type="dxa"/>
          </w:tcPr>
          <w:p w14:paraId="4CA6EE59"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w:t>
            </w:r>
          </w:p>
        </w:tc>
      </w:tr>
      <w:tr w:rsidR="00C2103F" w:rsidRPr="00F604B0" w14:paraId="067DFD64" w14:textId="77777777" w:rsidTr="00A445DF">
        <w:trPr>
          <w:trHeight w:val="390"/>
        </w:trPr>
        <w:tc>
          <w:tcPr>
            <w:tcW w:w="469" w:type="dxa"/>
            <w:shd w:val="clear" w:color="auto" w:fill="auto"/>
          </w:tcPr>
          <w:p w14:paraId="540DC836"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10</w:t>
            </w:r>
          </w:p>
        </w:tc>
        <w:tc>
          <w:tcPr>
            <w:tcW w:w="2977" w:type="dxa"/>
          </w:tcPr>
          <w:p w14:paraId="2FC68F6B"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Керівник програми</w:t>
            </w:r>
          </w:p>
        </w:tc>
        <w:tc>
          <w:tcPr>
            <w:tcW w:w="5918" w:type="dxa"/>
          </w:tcPr>
          <w:p w14:paraId="6F78C081" w14:textId="77777777" w:rsidR="00C2103F" w:rsidRPr="00F604B0" w:rsidRDefault="00C2103F" w:rsidP="00C2103F">
            <w:pPr>
              <w:spacing w:after="0"/>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Керуючий справами (секретар) виконавчого комітету </w:t>
            </w:r>
            <w:proofErr w:type="spellStart"/>
            <w:r w:rsidRPr="00F604B0">
              <w:rPr>
                <w:rFonts w:ascii="Times New Roman" w:hAnsi="Times New Roman" w:cs="Times New Roman"/>
                <w:sz w:val="24"/>
                <w:szCs w:val="24"/>
                <w:lang w:val="uk-UA"/>
              </w:rPr>
              <w:t>Лівінюк</w:t>
            </w:r>
            <w:proofErr w:type="spellEnd"/>
            <w:r w:rsidRPr="00F604B0">
              <w:rPr>
                <w:rFonts w:ascii="Times New Roman" w:hAnsi="Times New Roman" w:cs="Times New Roman"/>
                <w:sz w:val="24"/>
                <w:szCs w:val="24"/>
                <w:lang w:val="uk-UA"/>
              </w:rPr>
              <w:t xml:space="preserve"> В.П.</w:t>
            </w:r>
          </w:p>
        </w:tc>
      </w:tr>
    </w:tbl>
    <w:p w14:paraId="2A6EA7CB" w14:textId="77777777" w:rsidR="00C2103F" w:rsidRPr="00F604B0" w:rsidRDefault="00C2103F" w:rsidP="00C2103F">
      <w:pPr>
        <w:tabs>
          <w:tab w:val="center" w:pos="4677"/>
          <w:tab w:val="left" w:pos="6495"/>
        </w:tabs>
        <w:rPr>
          <w:rFonts w:ascii="Times New Roman" w:hAnsi="Times New Roman" w:cs="Times New Roman"/>
          <w:b/>
          <w:sz w:val="24"/>
          <w:szCs w:val="24"/>
          <w:lang w:val="uk-UA"/>
        </w:rPr>
      </w:pPr>
    </w:p>
    <w:p w14:paraId="7227CEA4" w14:textId="77777777" w:rsidR="00C2103F" w:rsidRPr="00F604B0" w:rsidRDefault="00C2103F" w:rsidP="00C2103F">
      <w:pPr>
        <w:pStyle w:val="a9"/>
        <w:rPr>
          <w:rFonts w:ascii="Times New Roman" w:eastAsia="MS Mincho" w:hAnsi="Times New Roman"/>
          <w:b/>
          <w:sz w:val="24"/>
          <w:szCs w:val="24"/>
          <w:lang w:val="uk-UA"/>
        </w:rPr>
      </w:pPr>
    </w:p>
    <w:p w14:paraId="7C2F56BF" w14:textId="77777777" w:rsidR="00C2103F" w:rsidRPr="00F604B0" w:rsidRDefault="00C2103F" w:rsidP="0076261A">
      <w:pPr>
        <w:pStyle w:val="a9"/>
        <w:numPr>
          <w:ilvl w:val="0"/>
          <w:numId w:val="1"/>
        </w:numPr>
        <w:jc w:val="center"/>
        <w:rPr>
          <w:rFonts w:ascii="Times New Roman" w:eastAsia="MS Mincho" w:hAnsi="Times New Roman"/>
          <w:b/>
          <w:sz w:val="28"/>
          <w:szCs w:val="28"/>
          <w:lang w:val="uk-UA"/>
        </w:rPr>
      </w:pPr>
      <w:r w:rsidRPr="00F604B0">
        <w:rPr>
          <w:rFonts w:ascii="Times New Roman" w:eastAsia="MS Mincho" w:hAnsi="Times New Roman"/>
          <w:b/>
          <w:sz w:val="28"/>
          <w:szCs w:val="28"/>
          <w:lang w:val="uk-UA"/>
        </w:rPr>
        <w:t>Визначення проблем, на розв’язання яких спрямована Програма</w:t>
      </w:r>
    </w:p>
    <w:p w14:paraId="3F1FD041" w14:textId="77777777" w:rsidR="0076261A" w:rsidRPr="00F604B0" w:rsidRDefault="0076261A" w:rsidP="00752BD9">
      <w:pPr>
        <w:pStyle w:val="a9"/>
        <w:rPr>
          <w:rFonts w:ascii="Times New Roman" w:eastAsia="MS Mincho" w:hAnsi="Times New Roman"/>
          <w:b/>
          <w:sz w:val="28"/>
          <w:szCs w:val="28"/>
          <w:lang w:val="uk-UA"/>
        </w:rPr>
      </w:pPr>
    </w:p>
    <w:p w14:paraId="4285129F" w14:textId="77777777" w:rsidR="00C2103F" w:rsidRPr="00F604B0" w:rsidRDefault="00C2103F" w:rsidP="00C2103F">
      <w:pPr>
        <w:ind w:firstLine="720"/>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На території Почаївської територіальної громади розташовано безліч потенційно - небезпечних об’єктів, які є об’єктами підвищеної небезпеки й несуть загрозу життю і здоров’ю людей та довкіллю громади. Внаслідок високого рівня зношення технологічного обладнання більшості будівель підвищеної небезпеки, в громаді складається тенденція до виникнення надзвичайних ситуацій.</w:t>
      </w:r>
    </w:p>
    <w:p w14:paraId="062842C5" w14:textId="77777777" w:rsidR="00C2103F" w:rsidRPr="00F604B0" w:rsidRDefault="00C2103F" w:rsidP="00C2103F">
      <w:pPr>
        <w:ind w:firstLine="720"/>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 xml:space="preserve">Крім того, можливі аварії з викидом (виливом) небезпечних хімічних речовин, при транспортуванні автомобільним та залізничним транспортом. </w:t>
      </w:r>
    </w:p>
    <w:p w14:paraId="51962D59" w14:textId="77777777" w:rsidR="00C2103F" w:rsidRPr="00F604B0" w:rsidRDefault="00C2103F" w:rsidP="00C2103F">
      <w:pPr>
        <w:ind w:firstLine="720"/>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 xml:space="preserve">Актуальність проблеми забезпечення безпеки населення і територій від наслідків надзвичайних ситуацій природного характеру зумовлена тенденціями зростання шкоди територіям та населенню, що спричиняються небезпечними природними явищами: підтопленнями, зсувами, ураганами, буревіями, сильними опадами, градом, обледенінням. </w:t>
      </w:r>
    </w:p>
    <w:p w14:paraId="09568880" w14:textId="77777777" w:rsidR="00C2103F" w:rsidRPr="00F604B0" w:rsidRDefault="00C2103F" w:rsidP="00C2103F">
      <w:pPr>
        <w:ind w:firstLine="720"/>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 xml:space="preserve">Щороку збільшується кількість пожеж та загиблих людей від вогню. </w:t>
      </w:r>
    </w:p>
    <w:p w14:paraId="57BF4FD2" w14:textId="77777777" w:rsidR="00C2103F" w:rsidRPr="00F604B0" w:rsidRDefault="00C2103F" w:rsidP="00C2103F">
      <w:pPr>
        <w:ind w:firstLine="720"/>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Матеріально-технічне оснащення органів управління та сил цивільного захисту не відповідає сучасним вимогам, зношеність техніки та оснащення становить понад 80 відсотків. Не організовано належним чином роботу із забезпечення пожежної безпеки в сільській місцевості через відсутність у них підрозділів місцевої пожежної охорони.</w:t>
      </w:r>
    </w:p>
    <w:p w14:paraId="61660367" w14:textId="77777777" w:rsidR="00C2103F" w:rsidRPr="00F604B0" w:rsidRDefault="00C2103F" w:rsidP="00C2103F">
      <w:pPr>
        <w:pStyle w:val="a9"/>
        <w:tabs>
          <w:tab w:val="left" w:pos="926"/>
        </w:tabs>
        <w:jc w:val="both"/>
        <w:rPr>
          <w:rFonts w:ascii="Times New Roman" w:hAnsi="Times New Roman"/>
          <w:b/>
          <w:bCs/>
          <w:sz w:val="28"/>
          <w:szCs w:val="28"/>
          <w:lang w:val="uk-UA"/>
        </w:rPr>
      </w:pPr>
    </w:p>
    <w:p w14:paraId="219D77A3" w14:textId="77777777" w:rsidR="00C2103F" w:rsidRPr="00F604B0" w:rsidRDefault="00C2103F" w:rsidP="00C2103F">
      <w:pPr>
        <w:pStyle w:val="a9"/>
        <w:tabs>
          <w:tab w:val="left" w:pos="926"/>
        </w:tabs>
        <w:jc w:val="center"/>
        <w:rPr>
          <w:rFonts w:ascii="Times New Roman" w:hAnsi="Times New Roman"/>
          <w:b/>
          <w:bCs/>
          <w:sz w:val="28"/>
          <w:szCs w:val="28"/>
          <w:lang w:val="uk-UA"/>
        </w:rPr>
      </w:pPr>
      <w:r w:rsidRPr="00F604B0">
        <w:rPr>
          <w:rFonts w:ascii="Times New Roman" w:hAnsi="Times New Roman"/>
          <w:b/>
          <w:bCs/>
          <w:sz w:val="28"/>
          <w:szCs w:val="28"/>
          <w:lang w:val="uk-UA"/>
        </w:rPr>
        <w:t>3. Мета та завдання Програми</w:t>
      </w:r>
    </w:p>
    <w:p w14:paraId="31036D4D" w14:textId="77777777" w:rsidR="0076261A" w:rsidRPr="00F604B0" w:rsidRDefault="0076261A" w:rsidP="00C2103F">
      <w:pPr>
        <w:pStyle w:val="a9"/>
        <w:tabs>
          <w:tab w:val="left" w:pos="926"/>
        </w:tabs>
        <w:jc w:val="center"/>
        <w:rPr>
          <w:rFonts w:ascii="Times New Roman" w:hAnsi="Times New Roman"/>
          <w:b/>
          <w:bCs/>
          <w:sz w:val="28"/>
          <w:szCs w:val="28"/>
          <w:lang w:val="uk-UA"/>
        </w:rPr>
      </w:pPr>
    </w:p>
    <w:p w14:paraId="6B84E894" w14:textId="77777777" w:rsidR="00C2103F" w:rsidRPr="00F604B0" w:rsidRDefault="00C2103F" w:rsidP="00C2103F">
      <w:pPr>
        <w:ind w:firstLine="720"/>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 xml:space="preserve">Метою  Програми є забезпечення державної політики щодо запобігання та ліквідації надзвичайних ситуацій техногенного та природного характеру й окремих їх наслідків, проведення пошукових, аварійно-рятувальних та інших невідкладних робіт відповідно до вимог нормативних документів,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техногенної і природної безпеки на території громади та організаційних засад її функціонування, зміцнення технічної і ресурсної бази, створення безпечних умов для відпочинку населення громади, зменшення кількості загиблих під час надзвичайних ситуацій та подій, що дозволить у повному обсязі виконати завдання, пов’язані з рятуванням людей та збереженням довкілля. </w:t>
      </w:r>
    </w:p>
    <w:p w14:paraId="64DB6C27" w14:textId="77777777" w:rsidR="00C2103F" w:rsidRPr="00F604B0" w:rsidRDefault="00C2103F" w:rsidP="00C2103F">
      <w:pPr>
        <w:ind w:firstLine="720"/>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lastRenderedPageBreak/>
        <w:t>Досягнення вищезазначеної мети можливе при здійсненні впродовж 2021-2025 років комплексу шляхів та засобів спрямованих на:</w:t>
      </w:r>
    </w:p>
    <w:p w14:paraId="50D0EDB5" w14:textId="77777777" w:rsidR="00C2103F" w:rsidRPr="00F604B0" w:rsidRDefault="00C2103F" w:rsidP="00C2103F">
      <w:pPr>
        <w:ind w:firstLine="720"/>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 р</w:t>
      </w:r>
      <w:r w:rsidRPr="00F604B0">
        <w:rPr>
          <w:rFonts w:ascii="Times New Roman" w:eastAsia="MS Mincho" w:hAnsi="Times New Roman" w:cs="Times New Roman"/>
          <w:sz w:val="28"/>
          <w:szCs w:val="28"/>
          <w:lang w:val="uk-UA"/>
        </w:rPr>
        <w:t>озвиток системи зв’язку, оповіщення та інформатизації цивільного захисту Почаївської територіальної громади;</w:t>
      </w:r>
    </w:p>
    <w:p w14:paraId="7A3C14EA" w14:textId="77777777" w:rsidR="00C2103F" w:rsidRPr="00F604B0" w:rsidRDefault="00C2103F" w:rsidP="00C2103F">
      <w:pPr>
        <w:ind w:firstLine="720"/>
        <w:jc w:val="both"/>
        <w:rPr>
          <w:rFonts w:ascii="Times New Roman" w:eastAsia="MS Mincho" w:hAnsi="Times New Roman" w:cs="Times New Roman"/>
          <w:sz w:val="28"/>
          <w:szCs w:val="28"/>
          <w:lang w:val="uk-UA"/>
        </w:rPr>
      </w:pPr>
      <w:r w:rsidRPr="00F604B0">
        <w:rPr>
          <w:rFonts w:ascii="Times New Roman" w:hAnsi="Times New Roman" w:cs="Times New Roman"/>
          <w:sz w:val="28"/>
          <w:szCs w:val="28"/>
          <w:lang w:val="uk-UA"/>
        </w:rPr>
        <w:t xml:space="preserve">- </w:t>
      </w:r>
      <w:r w:rsidRPr="00F604B0">
        <w:rPr>
          <w:rFonts w:ascii="Times New Roman" w:eastAsia="MS Mincho" w:hAnsi="Times New Roman" w:cs="Times New Roman"/>
          <w:sz w:val="28"/>
          <w:szCs w:val="28"/>
          <w:lang w:val="uk-UA"/>
        </w:rPr>
        <w:t>створення та накопичення місцевого матеріального резерву громади для виконання заходів, спрямованих на запобігання та ліквідацію надзвичайних ситуацій техногенного та природного характеру;</w:t>
      </w:r>
    </w:p>
    <w:p w14:paraId="6DFB3EE1" w14:textId="77777777" w:rsidR="00C2103F" w:rsidRPr="00F604B0" w:rsidRDefault="00C2103F" w:rsidP="00C2103F">
      <w:pPr>
        <w:ind w:firstLine="720"/>
        <w:jc w:val="both"/>
        <w:rPr>
          <w:rFonts w:ascii="Times New Roman" w:eastAsia="MS Mincho" w:hAnsi="Times New Roman" w:cs="Times New Roman"/>
          <w:sz w:val="28"/>
          <w:szCs w:val="28"/>
          <w:lang w:val="uk-UA"/>
        </w:rPr>
      </w:pPr>
      <w:r w:rsidRPr="00F604B0">
        <w:rPr>
          <w:rFonts w:ascii="Times New Roman" w:eastAsia="MS Mincho" w:hAnsi="Times New Roman" w:cs="Times New Roman"/>
          <w:sz w:val="28"/>
          <w:szCs w:val="28"/>
          <w:lang w:val="uk-UA"/>
        </w:rPr>
        <w:t>- виконання заходів, спрямованих на навчання населення основам життєдіяльності, діям в  екстремальних ситуаціях;</w:t>
      </w:r>
    </w:p>
    <w:p w14:paraId="5AA830E7" w14:textId="77777777" w:rsidR="00C2103F" w:rsidRPr="00F604B0" w:rsidRDefault="00C2103F" w:rsidP="00C2103F">
      <w:pPr>
        <w:ind w:firstLine="720"/>
        <w:jc w:val="both"/>
        <w:rPr>
          <w:rFonts w:ascii="Times New Roman" w:eastAsia="MS Mincho" w:hAnsi="Times New Roman" w:cs="Times New Roman"/>
          <w:sz w:val="28"/>
          <w:szCs w:val="28"/>
          <w:lang w:val="uk-UA"/>
        </w:rPr>
      </w:pPr>
      <w:r w:rsidRPr="00F604B0">
        <w:rPr>
          <w:rFonts w:ascii="Times New Roman" w:hAnsi="Times New Roman" w:cs="Times New Roman"/>
          <w:sz w:val="28"/>
          <w:szCs w:val="28"/>
          <w:lang w:val="uk-UA"/>
        </w:rPr>
        <w:t xml:space="preserve">- </w:t>
      </w:r>
      <w:r w:rsidRPr="00F604B0">
        <w:rPr>
          <w:rFonts w:ascii="Times New Roman" w:eastAsia="MS Mincho" w:hAnsi="Times New Roman" w:cs="Times New Roman"/>
          <w:sz w:val="28"/>
          <w:szCs w:val="28"/>
          <w:lang w:val="uk-UA"/>
        </w:rPr>
        <w:t>обстеження територій імовірного забруднення вибухонебезпечними предметами часів минулих війн;</w:t>
      </w:r>
    </w:p>
    <w:p w14:paraId="0168EECE" w14:textId="77777777" w:rsidR="00C2103F" w:rsidRPr="00F604B0" w:rsidRDefault="00C2103F" w:rsidP="00C2103F">
      <w:pPr>
        <w:ind w:firstLine="720"/>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 проведення технічної інвентаризації захисних споруд цивільного захисту.</w:t>
      </w:r>
    </w:p>
    <w:p w14:paraId="319E02FE" w14:textId="77777777" w:rsidR="00C2103F" w:rsidRPr="00F604B0" w:rsidRDefault="00C2103F" w:rsidP="00C2103F">
      <w:pPr>
        <w:pStyle w:val="a9"/>
        <w:ind w:firstLine="720"/>
        <w:jc w:val="both"/>
        <w:rPr>
          <w:rFonts w:ascii="Times New Roman" w:eastAsia="MS Mincho" w:hAnsi="Times New Roman"/>
          <w:sz w:val="28"/>
          <w:szCs w:val="28"/>
          <w:lang w:val="uk-UA"/>
        </w:rPr>
      </w:pPr>
      <w:r w:rsidRPr="00F604B0">
        <w:rPr>
          <w:rFonts w:ascii="Times New Roman" w:eastAsia="MS Mincho" w:hAnsi="Times New Roman"/>
          <w:sz w:val="28"/>
          <w:szCs w:val="28"/>
          <w:lang w:val="uk-UA"/>
        </w:rPr>
        <w:t>Основними завданнями і заходами розвитку системи цивільного захисту області є:</w:t>
      </w:r>
    </w:p>
    <w:p w14:paraId="15E59FEC" w14:textId="77777777" w:rsidR="00C2103F" w:rsidRPr="00F604B0" w:rsidRDefault="00C2103F" w:rsidP="00C2103F">
      <w:pPr>
        <w:pStyle w:val="a9"/>
        <w:widowControl w:val="0"/>
        <w:ind w:firstLine="708"/>
        <w:jc w:val="both"/>
        <w:rPr>
          <w:rFonts w:ascii="Times New Roman" w:eastAsia="MS Mincho" w:hAnsi="Times New Roman"/>
          <w:sz w:val="28"/>
          <w:szCs w:val="28"/>
          <w:lang w:val="uk-UA"/>
        </w:rPr>
      </w:pPr>
      <w:r w:rsidRPr="00F604B0">
        <w:rPr>
          <w:rFonts w:ascii="Times New Roman" w:eastAsia="MS Mincho" w:hAnsi="Times New Roman"/>
          <w:sz w:val="28"/>
          <w:szCs w:val="28"/>
          <w:lang w:val="uk-UA"/>
        </w:rPr>
        <w:t xml:space="preserve">1. Придбання пересувної апаратури оповіщення. </w:t>
      </w:r>
    </w:p>
    <w:p w14:paraId="2534D0F4" w14:textId="77777777" w:rsidR="00C2103F" w:rsidRPr="00F604B0" w:rsidRDefault="00C2103F" w:rsidP="00C2103F">
      <w:pPr>
        <w:pStyle w:val="a9"/>
        <w:widowControl w:val="0"/>
        <w:ind w:firstLine="708"/>
        <w:jc w:val="both"/>
        <w:rPr>
          <w:rFonts w:ascii="Times New Roman" w:eastAsia="MS Mincho" w:hAnsi="Times New Roman"/>
          <w:sz w:val="28"/>
          <w:szCs w:val="28"/>
          <w:lang w:val="uk-UA"/>
        </w:rPr>
      </w:pPr>
      <w:r w:rsidRPr="00F604B0">
        <w:rPr>
          <w:rFonts w:ascii="Times New Roman" w:eastAsia="MS Mincho" w:hAnsi="Times New Roman"/>
          <w:sz w:val="28"/>
          <w:szCs w:val="28"/>
          <w:lang w:val="uk-UA"/>
        </w:rPr>
        <w:t>2. Щорічне проведення заходів з поповнення використаних матеріальних запасів та коригування  їх номенклатури за результатами проведення аварійно-відновлювальних робіт з ліквідації наслідків надзвичайних ситуацій.</w:t>
      </w:r>
    </w:p>
    <w:p w14:paraId="7640E2E9" w14:textId="77777777" w:rsidR="00C2103F" w:rsidRPr="00F604B0" w:rsidRDefault="00C2103F" w:rsidP="00C2103F">
      <w:pPr>
        <w:pStyle w:val="a9"/>
        <w:widowControl w:val="0"/>
        <w:ind w:firstLine="708"/>
        <w:jc w:val="both"/>
        <w:rPr>
          <w:rFonts w:ascii="Times New Roman" w:eastAsia="MS Mincho" w:hAnsi="Times New Roman"/>
          <w:sz w:val="28"/>
          <w:szCs w:val="28"/>
          <w:lang w:val="uk-UA"/>
        </w:rPr>
      </w:pPr>
      <w:r w:rsidRPr="00F604B0">
        <w:rPr>
          <w:rFonts w:ascii="Times New Roman" w:eastAsia="MS Mincho" w:hAnsi="Times New Roman"/>
          <w:sz w:val="28"/>
          <w:szCs w:val="28"/>
          <w:lang w:val="uk-UA"/>
        </w:rPr>
        <w:t>3.Проведення змагань дружин юних пожежних, «Школа безпеки» і забезпечення участі у обласних заходах.</w:t>
      </w:r>
    </w:p>
    <w:p w14:paraId="324E0B08" w14:textId="77777777" w:rsidR="00C2103F" w:rsidRPr="00F604B0" w:rsidRDefault="00C2103F" w:rsidP="00C2103F">
      <w:pPr>
        <w:ind w:firstLine="708"/>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4.Транспортне забезпечення аварійно-рятувального загону спеціального призначення УДСНС України у Тернопільській області при проведенні робіт по розмінуванню території (придбання пального).</w:t>
      </w:r>
    </w:p>
    <w:p w14:paraId="7709EFDE" w14:textId="77777777" w:rsidR="00C2103F" w:rsidRPr="00F604B0" w:rsidRDefault="00C2103F" w:rsidP="00C2103F">
      <w:pPr>
        <w:ind w:firstLine="720"/>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 xml:space="preserve">Реалізація основних завдань Програми дасть змогу захистити населення і територію Почаївської громади, запобігати виникненню надзвичайних ситуацій та подій, підвищити рівень готовності аварійно-рятувальних служб до дій за призначенням, мінімізувати наслідки надзвичайних ситуацій, покращити стан техногенної безпеки об’єктів, терміново реагувати на надзвичайні ситуації техногенного та природного характеру, проводити аварійно-рятувальні та відновлювальні роботи, захистити навколишнє природне середовище та локалізувати зони впливу шкідливих і небезпечних факторів, що виникають під час аварій та катастроф. </w:t>
      </w:r>
    </w:p>
    <w:p w14:paraId="5344202B" w14:textId="77777777" w:rsidR="00C2103F" w:rsidRPr="00F604B0" w:rsidRDefault="00C2103F" w:rsidP="00C2103F">
      <w:pPr>
        <w:pStyle w:val="a9"/>
        <w:ind w:firstLine="720"/>
        <w:jc w:val="both"/>
        <w:rPr>
          <w:rFonts w:ascii="Times New Roman" w:eastAsia="MS Mincho" w:hAnsi="Times New Roman"/>
          <w:sz w:val="28"/>
          <w:szCs w:val="28"/>
          <w:lang w:val="uk-UA"/>
        </w:rPr>
      </w:pPr>
      <w:r w:rsidRPr="00F604B0">
        <w:rPr>
          <w:rFonts w:ascii="Times New Roman" w:eastAsia="MS Mincho" w:hAnsi="Times New Roman"/>
          <w:sz w:val="28"/>
          <w:szCs w:val="28"/>
          <w:lang w:val="uk-UA"/>
        </w:rPr>
        <w:t xml:space="preserve">У результаті виконання завдань </w:t>
      </w:r>
      <w:r w:rsidRPr="00F604B0">
        <w:rPr>
          <w:rFonts w:ascii="Times New Roman" w:hAnsi="Times New Roman"/>
          <w:sz w:val="28"/>
          <w:szCs w:val="28"/>
          <w:lang w:val="uk-UA"/>
        </w:rPr>
        <w:t>Програми</w:t>
      </w:r>
      <w:r w:rsidRPr="00F604B0">
        <w:rPr>
          <w:rFonts w:ascii="Times New Roman" w:eastAsia="MS Mincho" w:hAnsi="Times New Roman"/>
          <w:sz w:val="28"/>
          <w:szCs w:val="28"/>
          <w:lang w:val="uk-UA"/>
        </w:rPr>
        <w:t xml:space="preserve"> створиться реальна можливість суттєво підвищити рівень безпеки людини і навколишнього середовища, їх захищеності від впливу шкідливих техногенних, природних, екологічних і соціальних факторів. </w:t>
      </w:r>
    </w:p>
    <w:p w14:paraId="7792E9A9" w14:textId="77777777" w:rsidR="00C2103F" w:rsidRPr="00F604B0" w:rsidRDefault="00C2103F" w:rsidP="00C2103F">
      <w:pPr>
        <w:jc w:val="both"/>
        <w:rPr>
          <w:rFonts w:ascii="Times New Roman" w:hAnsi="Times New Roman" w:cs="Times New Roman"/>
          <w:sz w:val="28"/>
          <w:szCs w:val="28"/>
          <w:lang w:val="uk-UA"/>
        </w:rPr>
      </w:pPr>
    </w:p>
    <w:p w14:paraId="5A1AE2A4" w14:textId="77777777" w:rsidR="0076261A" w:rsidRPr="00F604B0" w:rsidRDefault="0076261A" w:rsidP="00C2103F">
      <w:pPr>
        <w:ind w:firstLine="720"/>
        <w:jc w:val="center"/>
        <w:rPr>
          <w:rFonts w:ascii="Times New Roman" w:hAnsi="Times New Roman" w:cs="Times New Roman"/>
          <w:b/>
          <w:sz w:val="28"/>
          <w:szCs w:val="28"/>
          <w:lang w:val="uk-UA"/>
        </w:rPr>
      </w:pPr>
    </w:p>
    <w:p w14:paraId="54759D4C" w14:textId="77777777" w:rsidR="00C2103F" w:rsidRPr="00F604B0" w:rsidRDefault="00C2103F" w:rsidP="00C2103F">
      <w:pPr>
        <w:ind w:firstLine="720"/>
        <w:jc w:val="center"/>
        <w:rPr>
          <w:rFonts w:ascii="Times New Roman" w:hAnsi="Times New Roman" w:cs="Times New Roman"/>
          <w:b/>
          <w:sz w:val="28"/>
          <w:szCs w:val="28"/>
          <w:lang w:val="uk-UA"/>
        </w:rPr>
      </w:pPr>
      <w:r w:rsidRPr="00F604B0">
        <w:rPr>
          <w:rFonts w:ascii="Times New Roman" w:hAnsi="Times New Roman" w:cs="Times New Roman"/>
          <w:b/>
          <w:sz w:val="28"/>
          <w:szCs w:val="28"/>
          <w:lang w:val="uk-UA"/>
        </w:rPr>
        <w:t>4.Термін виконання Програми</w:t>
      </w:r>
    </w:p>
    <w:p w14:paraId="3F203FC8" w14:textId="77777777" w:rsidR="00C2103F" w:rsidRPr="00F604B0" w:rsidRDefault="00C2103F" w:rsidP="00C2103F">
      <w:pPr>
        <w:ind w:firstLine="708"/>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Виконання Програми захисту населення і територій Почаївської територіальної  громади  від надзвичайних ситуацій техногенного та природного характеру на 2021-2025 роки, передбачається здійснити протягом 2021-2025роки.</w:t>
      </w:r>
    </w:p>
    <w:p w14:paraId="533BA6F5" w14:textId="77777777" w:rsidR="00C2103F" w:rsidRPr="00F604B0" w:rsidRDefault="00C2103F" w:rsidP="00C2103F">
      <w:pPr>
        <w:tabs>
          <w:tab w:val="center" w:pos="4677"/>
          <w:tab w:val="left" w:pos="6495"/>
        </w:tabs>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ab/>
      </w:r>
    </w:p>
    <w:p w14:paraId="3280F3E6" w14:textId="77777777" w:rsidR="00C2103F" w:rsidRPr="00F604B0" w:rsidRDefault="00C2103F" w:rsidP="00C2103F">
      <w:pPr>
        <w:shd w:val="clear" w:color="auto" w:fill="FFFFFF"/>
        <w:jc w:val="center"/>
        <w:rPr>
          <w:rFonts w:ascii="Times New Roman" w:hAnsi="Times New Roman" w:cs="Times New Roman"/>
          <w:b/>
          <w:bCs/>
          <w:spacing w:val="2"/>
          <w:sz w:val="28"/>
          <w:szCs w:val="28"/>
          <w:lang w:val="uk-UA"/>
        </w:rPr>
      </w:pPr>
      <w:r w:rsidRPr="00F604B0">
        <w:rPr>
          <w:rFonts w:ascii="Times New Roman" w:hAnsi="Times New Roman" w:cs="Times New Roman"/>
          <w:b/>
          <w:bCs/>
          <w:spacing w:val="2"/>
          <w:sz w:val="28"/>
          <w:szCs w:val="28"/>
          <w:lang w:val="uk-UA"/>
        </w:rPr>
        <w:t>5. Фінансове забезпечення Програми</w:t>
      </w:r>
    </w:p>
    <w:p w14:paraId="181991CE" w14:textId="77777777" w:rsidR="00C2103F" w:rsidRPr="00F604B0" w:rsidRDefault="00C2103F" w:rsidP="00C2103F">
      <w:pPr>
        <w:pStyle w:val="a9"/>
        <w:ind w:firstLine="720"/>
        <w:jc w:val="both"/>
        <w:rPr>
          <w:rFonts w:ascii="Times New Roman" w:eastAsia="MS Mincho" w:hAnsi="Times New Roman"/>
          <w:sz w:val="28"/>
          <w:szCs w:val="28"/>
          <w:lang w:val="uk-UA"/>
        </w:rPr>
      </w:pPr>
    </w:p>
    <w:tbl>
      <w:tblPr>
        <w:tblW w:w="10570" w:type="dxa"/>
        <w:jc w:val="center"/>
        <w:tblLayout w:type="fixed"/>
        <w:tblCellMar>
          <w:left w:w="30" w:type="dxa"/>
          <w:right w:w="30" w:type="dxa"/>
        </w:tblCellMar>
        <w:tblLook w:val="0000" w:firstRow="0" w:lastRow="0" w:firstColumn="0" w:lastColumn="0" w:noHBand="0" w:noVBand="0"/>
      </w:tblPr>
      <w:tblGrid>
        <w:gridCol w:w="3160"/>
        <w:gridCol w:w="992"/>
        <w:gridCol w:w="992"/>
        <w:gridCol w:w="993"/>
        <w:gridCol w:w="992"/>
        <w:gridCol w:w="1134"/>
        <w:gridCol w:w="2307"/>
      </w:tblGrid>
      <w:tr w:rsidR="00C2103F" w:rsidRPr="00F604B0" w14:paraId="5F163159" w14:textId="77777777" w:rsidTr="00A445DF">
        <w:trPr>
          <w:cantSplit/>
          <w:trHeight w:val="975"/>
          <w:jc w:val="center"/>
        </w:trPr>
        <w:tc>
          <w:tcPr>
            <w:tcW w:w="3160" w:type="dxa"/>
            <w:tcBorders>
              <w:top w:val="single" w:sz="4" w:space="0" w:color="000000"/>
              <w:left w:val="single" w:sz="4" w:space="0" w:color="000000"/>
              <w:bottom w:val="single" w:sz="4" w:space="0" w:color="000000"/>
            </w:tcBorders>
            <w:shd w:val="clear" w:color="auto" w:fill="auto"/>
            <w:vAlign w:val="center"/>
          </w:tcPr>
          <w:p w14:paraId="27FB37BF" w14:textId="77777777" w:rsidR="00C2103F" w:rsidRPr="00F604B0" w:rsidRDefault="00C2103F" w:rsidP="00A445DF">
            <w:pPr>
              <w:ind w:left="5" w:right="14"/>
              <w:rPr>
                <w:rFonts w:ascii="Times New Roman" w:hAnsi="Times New Roman" w:cs="Times New Roman"/>
                <w:sz w:val="28"/>
                <w:szCs w:val="28"/>
                <w:lang w:val="uk-UA"/>
              </w:rPr>
            </w:pPr>
            <w:r w:rsidRPr="00F604B0">
              <w:rPr>
                <w:rFonts w:ascii="Times New Roman" w:hAnsi="Times New Roman" w:cs="Times New Roman"/>
                <w:color w:val="000000"/>
                <w:sz w:val="28"/>
                <w:szCs w:val="28"/>
                <w:lang w:val="uk-UA"/>
              </w:rPr>
              <w:t>Кошти, які пропонується залучити на виконання Програми</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B965ECB" w14:textId="77777777" w:rsidR="00C2103F" w:rsidRPr="00F604B0" w:rsidRDefault="00C2103F" w:rsidP="00A445DF">
            <w:pPr>
              <w:rPr>
                <w:rFonts w:ascii="Times New Roman" w:hAnsi="Times New Roman" w:cs="Times New Roman"/>
                <w:sz w:val="28"/>
                <w:szCs w:val="28"/>
                <w:lang w:val="uk-UA"/>
              </w:rPr>
            </w:pPr>
          </w:p>
          <w:p w14:paraId="02BF8BBC" w14:textId="77777777" w:rsidR="00C2103F" w:rsidRPr="00F604B0" w:rsidRDefault="00C2103F" w:rsidP="00A445DF">
            <w:pPr>
              <w:rPr>
                <w:rFonts w:ascii="Times New Roman" w:hAnsi="Times New Roman" w:cs="Times New Roman"/>
                <w:sz w:val="28"/>
                <w:szCs w:val="28"/>
                <w:lang w:val="uk-UA"/>
              </w:rPr>
            </w:pPr>
          </w:p>
          <w:p w14:paraId="096053B0" w14:textId="77777777" w:rsidR="00C2103F" w:rsidRPr="00F604B0" w:rsidRDefault="00C2103F" w:rsidP="00A445DF">
            <w:pPr>
              <w:rPr>
                <w:rFonts w:ascii="Times New Roman" w:hAnsi="Times New Roman" w:cs="Times New Roman"/>
                <w:sz w:val="28"/>
                <w:szCs w:val="28"/>
                <w:lang w:val="uk-UA"/>
              </w:rPr>
            </w:pPr>
            <w:r w:rsidRPr="00F604B0">
              <w:rPr>
                <w:rFonts w:ascii="Times New Roman" w:hAnsi="Times New Roman" w:cs="Times New Roman"/>
                <w:sz w:val="28"/>
                <w:szCs w:val="28"/>
                <w:lang w:val="uk-UA"/>
              </w:rPr>
              <w:t>2021рік</w:t>
            </w:r>
          </w:p>
          <w:p w14:paraId="4F7736BE" w14:textId="77777777" w:rsidR="00C2103F" w:rsidRPr="00F604B0" w:rsidRDefault="00C2103F" w:rsidP="00A445DF">
            <w:pPr>
              <w:jc w:val="center"/>
              <w:rPr>
                <w:rFonts w:ascii="Times New Roman" w:hAnsi="Times New Roman" w:cs="Times New Roman"/>
                <w:sz w:val="28"/>
                <w:szCs w:val="28"/>
                <w:lang w:val="uk-UA"/>
              </w:rPr>
            </w:pPr>
          </w:p>
        </w:tc>
        <w:tc>
          <w:tcPr>
            <w:tcW w:w="992" w:type="dxa"/>
            <w:tcBorders>
              <w:top w:val="single" w:sz="4" w:space="0" w:color="000000"/>
              <w:left w:val="single" w:sz="4" w:space="0" w:color="auto"/>
              <w:bottom w:val="single" w:sz="4" w:space="0" w:color="000000"/>
            </w:tcBorders>
            <w:shd w:val="clear" w:color="auto" w:fill="auto"/>
            <w:vAlign w:val="center"/>
          </w:tcPr>
          <w:p w14:paraId="2B7C0383" w14:textId="77777777" w:rsidR="00C2103F" w:rsidRPr="00F604B0" w:rsidRDefault="00C2103F" w:rsidP="00A445DF">
            <w:pPr>
              <w:rPr>
                <w:rFonts w:ascii="Times New Roman" w:hAnsi="Times New Roman" w:cs="Times New Roman"/>
                <w:sz w:val="28"/>
                <w:szCs w:val="28"/>
                <w:lang w:val="uk-UA"/>
              </w:rPr>
            </w:pPr>
          </w:p>
          <w:p w14:paraId="4F9F83BE" w14:textId="77777777" w:rsidR="00C2103F" w:rsidRPr="00F604B0" w:rsidRDefault="00C2103F" w:rsidP="00A445DF">
            <w:pPr>
              <w:rPr>
                <w:rFonts w:ascii="Times New Roman" w:hAnsi="Times New Roman" w:cs="Times New Roman"/>
                <w:sz w:val="28"/>
                <w:szCs w:val="28"/>
                <w:lang w:val="uk-UA"/>
              </w:rPr>
            </w:pPr>
          </w:p>
          <w:p w14:paraId="358DF0FB" w14:textId="77777777" w:rsidR="00C2103F" w:rsidRPr="00F604B0" w:rsidRDefault="00C2103F" w:rsidP="00A445DF">
            <w:pPr>
              <w:rPr>
                <w:rFonts w:ascii="Times New Roman" w:hAnsi="Times New Roman" w:cs="Times New Roman"/>
                <w:sz w:val="28"/>
                <w:szCs w:val="28"/>
                <w:lang w:val="uk-UA"/>
              </w:rPr>
            </w:pPr>
            <w:r w:rsidRPr="00F604B0">
              <w:rPr>
                <w:rFonts w:ascii="Times New Roman" w:hAnsi="Times New Roman" w:cs="Times New Roman"/>
                <w:sz w:val="28"/>
                <w:szCs w:val="28"/>
                <w:lang w:val="uk-UA"/>
              </w:rPr>
              <w:t>2022рік</w:t>
            </w:r>
          </w:p>
          <w:p w14:paraId="2162A8AC" w14:textId="77777777" w:rsidR="00C2103F" w:rsidRPr="00F604B0" w:rsidRDefault="00C2103F" w:rsidP="00A445DF">
            <w:pPr>
              <w:jc w:val="center"/>
              <w:rPr>
                <w:rFonts w:ascii="Times New Roman" w:hAnsi="Times New Roman" w:cs="Times New Roman"/>
                <w:sz w:val="28"/>
                <w:szCs w:val="28"/>
                <w:lang w:val="uk-UA"/>
              </w:rPr>
            </w:pPr>
          </w:p>
        </w:tc>
        <w:tc>
          <w:tcPr>
            <w:tcW w:w="993" w:type="dxa"/>
            <w:tcBorders>
              <w:top w:val="single" w:sz="4" w:space="0" w:color="000000"/>
              <w:left w:val="single" w:sz="4" w:space="0" w:color="auto"/>
              <w:bottom w:val="single" w:sz="4" w:space="0" w:color="000000"/>
            </w:tcBorders>
            <w:shd w:val="clear" w:color="auto" w:fill="auto"/>
            <w:vAlign w:val="center"/>
          </w:tcPr>
          <w:p w14:paraId="60EDA001" w14:textId="77777777" w:rsidR="00C2103F" w:rsidRPr="00F604B0" w:rsidRDefault="00C2103F" w:rsidP="00A445DF">
            <w:pPr>
              <w:rPr>
                <w:rFonts w:ascii="Times New Roman" w:hAnsi="Times New Roman" w:cs="Times New Roman"/>
                <w:sz w:val="28"/>
                <w:szCs w:val="28"/>
                <w:lang w:val="uk-UA"/>
              </w:rPr>
            </w:pPr>
          </w:p>
          <w:p w14:paraId="1720382F" w14:textId="77777777" w:rsidR="00C2103F" w:rsidRPr="00F604B0" w:rsidRDefault="00C2103F" w:rsidP="00A445DF">
            <w:pPr>
              <w:rPr>
                <w:rFonts w:ascii="Times New Roman" w:hAnsi="Times New Roman" w:cs="Times New Roman"/>
                <w:sz w:val="28"/>
                <w:szCs w:val="28"/>
                <w:lang w:val="uk-UA"/>
              </w:rPr>
            </w:pPr>
          </w:p>
          <w:p w14:paraId="4A18132E" w14:textId="77777777" w:rsidR="00C2103F" w:rsidRPr="00F604B0" w:rsidRDefault="00C2103F" w:rsidP="00A445DF">
            <w:pPr>
              <w:rPr>
                <w:rFonts w:ascii="Times New Roman" w:hAnsi="Times New Roman" w:cs="Times New Roman"/>
                <w:sz w:val="28"/>
                <w:szCs w:val="28"/>
                <w:lang w:val="uk-UA"/>
              </w:rPr>
            </w:pPr>
            <w:r w:rsidRPr="00F604B0">
              <w:rPr>
                <w:rFonts w:ascii="Times New Roman" w:hAnsi="Times New Roman" w:cs="Times New Roman"/>
                <w:sz w:val="28"/>
                <w:szCs w:val="28"/>
                <w:lang w:val="uk-UA"/>
              </w:rPr>
              <w:t>2023рік</w:t>
            </w:r>
          </w:p>
          <w:p w14:paraId="18A496B8" w14:textId="77777777" w:rsidR="00C2103F" w:rsidRPr="00F604B0" w:rsidRDefault="00C2103F" w:rsidP="00A445DF">
            <w:pPr>
              <w:jc w:val="center"/>
              <w:rPr>
                <w:rFonts w:ascii="Times New Roman" w:hAnsi="Times New Roman" w:cs="Times New Roman"/>
                <w:sz w:val="28"/>
                <w:szCs w:val="28"/>
                <w:lang w:val="uk-UA"/>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D36BD7F" w14:textId="77777777" w:rsidR="00C2103F" w:rsidRPr="00F604B0" w:rsidRDefault="00C2103F" w:rsidP="00A445DF">
            <w:pPr>
              <w:rPr>
                <w:rFonts w:ascii="Times New Roman" w:hAnsi="Times New Roman" w:cs="Times New Roman"/>
                <w:sz w:val="28"/>
                <w:szCs w:val="28"/>
                <w:lang w:val="uk-UA"/>
              </w:rPr>
            </w:pPr>
          </w:p>
          <w:p w14:paraId="3810BB3B" w14:textId="77777777" w:rsidR="00C2103F" w:rsidRPr="00F604B0" w:rsidRDefault="00C2103F" w:rsidP="00A445DF">
            <w:pPr>
              <w:rPr>
                <w:rFonts w:ascii="Times New Roman" w:hAnsi="Times New Roman" w:cs="Times New Roman"/>
                <w:sz w:val="28"/>
                <w:szCs w:val="28"/>
                <w:lang w:val="uk-UA"/>
              </w:rPr>
            </w:pPr>
            <w:r w:rsidRPr="00F604B0">
              <w:rPr>
                <w:rFonts w:ascii="Times New Roman" w:hAnsi="Times New Roman" w:cs="Times New Roman"/>
                <w:sz w:val="28"/>
                <w:szCs w:val="28"/>
                <w:lang w:val="uk-UA"/>
              </w:rPr>
              <w:t>2024рік</w:t>
            </w:r>
          </w:p>
        </w:tc>
        <w:tc>
          <w:tcPr>
            <w:tcW w:w="1134" w:type="dxa"/>
            <w:tcBorders>
              <w:top w:val="single" w:sz="4" w:space="0" w:color="auto"/>
              <w:left w:val="single" w:sz="4" w:space="0" w:color="auto"/>
              <w:bottom w:val="single" w:sz="4" w:space="0" w:color="000000"/>
            </w:tcBorders>
            <w:shd w:val="clear" w:color="auto" w:fill="auto"/>
            <w:vAlign w:val="center"/>
          </w:tcPr>
          <w:p w14:paraId="74EB9747" w14:textId="77777777" w:rsidR="00C2103F" w:rsidRPr="00F604B0" w:rsidRDefault="00C2103F" w:rsidP="00A445DF">
            <w:pPr>
              <w:rPr>
                <w:rFonts w:ascii="Times New Roman" w:hAnsi="Times New Roman" w:cs="Times New Roman"/>
                <w:sz w:val="28"/>
                <w:szCs w:val="28"/>
                <w:lang w:val="uk-UA"/>
              </w:rPr>
            </w:pPr>
          </w:p>
          <w:p w14:paraId="0D177EA0" w14:textId="77777777" w:rsidR="00C2103F" w:rsidRPr="00F604B0" w:rsidRDefault="00C2103F" w:rsidP="00A445DF">
            <w:pPr>
              <w:rPr>
                <w:rFonts w:ascii="Times New Roman" w:hAnsi="Times New Roman" w:cs="Times New Roman"/>
                <w:sz w:val="28"/>
                <w:szCs w:val="28"/>
                <w:lang w:val="uk-UA"/>
              </w:rPr>
            </w:pPr>
            <w:r w:rsidRPr="00F604B0">
              <w:rPr>
                <w:rFonts w:ascii="Times New Roman" w:hAnsi="Times New Roman" w:cs="Times New Roman"/>
                <w:sz w:val="28"/>
                <w:szCs w:val="28"/>
                <w:lang w:val="uk-UA"/>
              </w:rPr>
              <w:t>2025рік</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16F1B" w14:textId="77777777" w:rsidR="00C2103F" w:rsidRPr="00F604B0" w:rsidRDefault="00C2103F" w:rsidP="00A445DF">
            <w:pPr>
              <w:ind w:left="94" w:right="26"/>
              <w:jc w:val="both"/>
              <w:rPr>
                <w:rFonts w:ascii="Times New Roman" w:hAnsi="Times New Roman" w:cs="Times New Roman"/>
                <w:sz w:val="28"/>
                <w:szCs w:val="28"/>
                <w:lang w:val="uk-UA"/>
              </w:rPr>
            </w:pPr>
            <w:r w:rsidRPr="00F604B0">
              <w:rPr>
                <w:rFonts w:ascii="Times New Roman" w:hAnsi="Times New Roman" w:cs="Times New Roman"/>
                <w:color w:val="000000"/>
                <w:sz w:val="28"/>
                <w:szCs w:val="28"/>
                <w:lang w:val="uk-UA"/>
              </w:rPr>
              <w:t>Усього витрат на виконання програми</w:t>
            </w:r>
          </w:p>
          <w:p w14:paraId="09F03461" w14:textId="77777777" w:rsidR="00C2103F" w:rsidRPr="00F604B0" w:rsidRDefault="00C2103F" w:rsidP="00A445DF">
            <w:pPr>
              <w:ind w:left="94" w:right="26"/>
              <w:jc w:val="both"/>
              <w:rPr>
                <w:rFonts w:ascii="Times New Roman" w:hAnsi="Times New Roman" w:cs="Times New Roman"/>
                <w:sz w:val="28"/>
                <w:szCs w:val="28"/>
                <w:lang w:val="uk-UA"/>
              </w:rPr>
            </w:pPr>
            <w:r w:rsidRPr="00F604B0">
              <w:rPr>
                <w:rFonts w:ascii="Times New Roman" w:hAnsi="Times New Roman" w:cs="Times New Roman"/>
                <w:color w:val="000000"/>
                <w:sz w:val="28"/>
                <w:szCs w:val="28"/>
                <w:lang w:val="uk-UA"/>
              </w:rPr>
              <w:t>(</w:t>
            </w:r>
            <w:proofErr w:type="spellStart"/>
            <w:r w:rsidRPr="00F604B0">
              <w:rPr>
                <w:rFonts w:ascii="Times New Roman" w:hAnsi="Times New Roman" w:cs="Times New Roman"/>
                <w:color w:val="000000"/>
                <w:sz w:val="28"/>
                <w:szCs w:val="28"/>
                <w:lang w:val="uk-UA"/>
              </w:rPr>
              <w:t>тис.грн</w:t>
            </w:r>
            <w:proofErr w:type="spellEnd"/>
            <w:r w:rsidRPr="00F604B0">
              <w:rPr>
                <w:rFonts w:ascii="Times New Roman" w:hAnsi="Times New Roman" w:cs="Times New Roman"/>
                <w:color w:val="000000"/>
                <w:sz w:val="28"/>
                <w:szCs w:val="28"/>
                <w:lang w:val="uk-UA"/>
              </w:rPr>
              <w:t>.)</w:t>
            </w:r>
          </w:p>
        </w:tc>
      </w:tr>
      <w:tr w:rsidR="00C2103F" w:rsidRPr="00F604B0" w14:paraId="62379947" w14:textId="77777777" w:rsidTr="00A445DF">
        <w:trPr>
          <w:trHeight w:val="203"/>
          <w:jc w:val="center"/>
        </w:trPr>
        <w:tc>
          <w:tcPr>
            <w:tcW w:w="3160" w:type="dxa"/>
            <w:tcBorders>
              <w:top w:val="single" w:sz="4" w:space="0" w:color="000000"/>
              <w:left w:val="single" w:sz="4" w:space="0" w:color="000000"/>
              <w:bottom w:val="single" w:sz="4" w:space="0" w:color="000000"/>
            </w:tcBorders>
            <w:shd w:val="clear" w:color="auto" w:fill="auto"/>
          </w:tcPr>
          <w:p w14:paraId="71700170" w14:textId="77777777" w:rsidR="00C2103F" w:rsidRPr="00F604B0" w:rsidRDefault="00C2103F" w:rsidP="00A445DF">
            <w:pPr>
              <w:ind w:left="5" w:right="14"/>
              <w:rPr>
                <w:rFonts w:ascii="Times New Roman" w:hAnsi="Times New Roman" w:cs="Times New Roman"/>
                <w:sz w:val="28"/>
                <w:szCs w:val="28"/>
                <w:lang w:val="uk-UA"/>
              </w:rPr>
            </w:pPr>
            <w:r w:rsidRPr="00F604B0">
              <w:rPr>
                <w:rFonts w:ascii="Times New Roman" w:hAnsi="Times New Roman" w:cs="Times New Roman"/>
                <w:color w:val="000000"/>
                <w:sz w:val="28"/>
                <w:szCs w:val="28"/>
                <w:lang w:val="uk-UA"/>
              </w:rPr>
              <w:t>Обсяг ресурсів, усього, у тому числі:</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14:paraId="70F42B48"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20,0</w:t>
            </w:r>
          </w:p>
        </w:tc>
        <w:tc>
          <w:tcPr>
            <w:tcW w:w="992" w:type="dxa"/>
            <w:tcBorders>
              <w:top w:val="single" w:sz="4" w:space="0" w:color="000000"/>
              <w:left w:val="single" w:sz="4" w:space="0" w:color="auto"/>
              <w:bottom w:val="single" w:sz="4" w:space="0" w:color="000000"/>
            </w:tcBorders>
            <w:shd w:val="clear" w:color="auto" w:fill="auto"/>
            <w:vAlign w:val="bottom"/>
          </w:tcPr>
          <w:p w14:paraId="622D6443"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20,0</w:t>
            </w:r>
          </w:p>
        </w:tc>
        <w:tc>
          <w:tcPr>
            <w:tcW w:w="993" w:type="dxa"/>
            <w:tcBorders>
              <w:top w:val="single" w:sz="4" w:space="0" w:color="000000"/>
              <w:left w:val="single" w:sz="4" w:space="0" w:color="auto"/>
              <w:bottom w:val="single" w:sz="4" w:space="0" w:color="000000"/>
            </w:tcBorders>
            <w:shd w:val="clear" w:color="auto" w:fill="auto"/>
            <w:vAlign w:val="bottom"/>
          </w:tcPr>
          <w:p w14:paraId="026C48F8"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20,0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14:paraId="0F37F16B"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20,0</w:t>
            </w:r>
          </w:p>
        </w:tc>
        <w:tc>
          <w:tcPr>
            <w:tcW w:w="1134" w:type="dxa"/>
            <w:tcBorders>
              <w:top w:val="single" w:sz="4" w:space="0" w:color="000000"/>
              <w:left w:val="single" w:sz="4" w:space="0" w:color="auto"/>
              <w:bottom w:val="single" w:sz="4" w:space="0" w:color="000000"/>
            </w:tcBorders>
            <w:shd w:val="clear" w:color="auto" w:fill="auto"/>
            <w:vAlign w:val="bottom"/>
          </w:tcPr>
          <w:p w14:paraId="70354680"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20,0</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E88EC"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100,0</w:t>
            </w:r>
          </w:p>
        </w:tc>
      </w:tr>
      <w:tr w:rsidR="00C2103F" w:rsidRPr="00F604B0" w14:paraId="6A49C0DB" w14:textId="77777777" w:rsidTr="00A445DF">
        <w:trPr>
          <w:trHeight w:val="279"/>
          <w:jc w:val="center"/>
        </w:trPr>
        <w:tc>
          <w:tcPr>
            <w:tcW w:w="3160" w:type="dxa"/>
            <w:tcBorders>
              <w:top w:val="single" w:sz="4" w:space="0" w:color="000000"/>
              <w:left w:val="single" w:sz="4" w:space="0" w:color="000000"/>
              <w:bottom w:val="single" w:sz="4" w:space="0" w:color="000000"/>
            </w:tcBorders>
            <w:shd w:val="clear" w:color="auto" w:fill="auto"/>
          </w:tcPr>
          <w:p w14:paraId="0A0026F1" w14:textId="77777777" w:rsidR="00C2103F" w:rsidRPr="00F604B0" w:rsidRDefault="00C2103F" w:rsidP="00A445DF">
            <w:pPr>
              <w:ind w:left="5" w:right="14"/>
              <w:rPr>
                <w:rFonts w:ascii="Times New Roman" w:hAnsi="Times New Roman" w:cs="Times New Roman"/>
                <w:sz w:val="28"/>
                <w:szCs w:val="28"/>
                <w:lang w:val="uk-UA"/>
              </w:rPr>
            </w:pPr>
            <w:r w:rsidRPr="00F604B0">
              <w:rPr>
                <w:rFonts w:ascii="Times New Roman" w:hAnsi="Times New Roman" w:cs="Times New Roman"/>
                <w:color w:val="000000"/>
                <w:sz w:val="28"/>
                <w:szCs w:val="28"/>
                <w:lang w:val="uk-UA"/>
              </w:rPr>
              <w:t>Місцевий  бюджет</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14:paraId="42E29F7A"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20,0</w:t>
            </w:r>
          </w:p>
        </w:tc>
        <w:tc>
          <w:tcPr>
            <w:tcW w:w="992" w:type="dxa"/>
            <w:tcBorders>
              <w:top w:val="single" w:sz="4" w:space="0" w:color="000000"/>
              <w:left w:val="single" w:sz="4" w:space="0" w:color="auto"/>
              <w:bottom w:val="single" w:sz="4" w:space="0" w:color="000000"/>
            </w:tcBorders>
            <w:shd w:val="clear" w:color="auto" w:fill="auto"/>
            <w:vAlign w:val="bottom"/>
          </w:tcPr>
          <w:p w14:paraId="0B0CE071"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20,0</w:t>
            </w:r>
          </w:p>
        </w:tc>
        <w:tc>
          <w:tcPr>
            <w:tcW w:w="993" w:type="dxa"/>
            <w:tcBorders>
              <w:top w:val="single" w:sz="4" w:space="0" w:color="000000"/>
              <w:left w:val="single" w:sz="4" w:space="0" w:color="auto"/>
              <w:bottom w:val="single" w:sz="4" w:space="0" w:color="000000"/>
            </w:tcBorders>
            <w:shd w:val="clear" w:color="auto" w:fill="auto"/>
            <w:vAlign w:val="bottom"/>
          </w:tcPr>
          <w:p w14:paraId="080B0FB8"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20,0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14:paraId="2B66AFF4"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20,0</w:t>
            </w:r>
          </w:p>
        </w:tc>
        <w:tc>
          <w:tcPr>
            <w:tcW w:w="1134" w:type="dxa"/>
            <w:tcBorders>
              <w:top w:val="single" w:sz="4" w:space="0" w:color="000000"/>
              <w:left w:val="single" w:sz="4" w:space="0" w:color="auto"/>
              <w:bottom w:val="single" w:sz="4" w:space="0" w:color="000000"/>
            </w:tcBorders>
            <w:shd w:val="clear" w:color="auto" w:fill="auto"/>
            <w:vAlign w:val="bottom"/>
          </w:tcPr>
          <w:p w14:paraId="1D7900A1"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20,0</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619E3EC" w14:textId="77777777" w:rsidR="00C2103F" w:rsidRPr="00F604B0" w:rsidRDefault="00C2103F" w:rsidP="00A445DF">
            <w:pPr>
              <w:jc w:val="center"/>
              <w:rPr>
                <w:rFonts w:ascii="Times New Roman" w:hAnsi="Times New Roman" w:cs="Times New Roman"/>
                <w:sz w:val="28"/>
                <w:szCs w:val="28"/>
                <w:lang w:val="uk-UA"/>
              </w:rPr>
            </w:pPr>
            <w:r w:rsidRPr="00F604B0">
              <w:rPr>
                <w:rFonts w:ascii="Times New Roman" w:hAnsi="Times New Roman" w:cs="Times New Roman"/>
                <w:sz w:val="28"/>
                <w:szCs w:val="28"/>
                <w:lang w:val="uk-UA"/>
              </w:rPr>
              <w:t>100,0</w:t>
            </w:r>
          </w:p>
        </w:tc>
      </w:tr>
    </w:tbl>
    <w:p w14:paraId="2A786F85" w14:textId="77777777" w:rsidR="00C2103F" w:rsidRPr="00F604B0" w:rsidRDefault="00C2103F" w:rsidP="00C2103F">
      <w:pPr>
        <w:shd w:val="clear" w:color="auto" w:fill="FFFFFF"/>
        <w:jc w:val="both"/>
        <w:rPr>
          <w:rFonts w:ascii="Times New Roman" w:hAnsi="Times New Roman" w:cs="Times New Roman"/>
          <w:b/>
          <w:sz w:val="28"/>
          <w:szCs w:val="28"/>
          <w:lang w:val="uk-UA"/>
        </w:rPr>
      </w:pPr>
    </w:p>
    <w:p w14:paraId="695B129D" w14:textId="77777777" w:rsidR="00C2103F" w:rsidRPr="00F604B0" w:rsidRDefault="00C2103F" w:rsidP="00C2103F">
      <w:pPr>
        <w:shd w:val="clear" w:color="auto" w:fill="FFFFFF"/>
        <w:jc w:val="both"/>
        <w:rPr>
          <w:rFonts w:ascii="Times New Roman" w:hAnsi="Times New Roman" w:cs="Times New Roman"/>
          <w:b/>
          <w:sz w:val="28"/>
          <w:szCs w:val="28"/>
          <w:lang w:val="uk-UA"/>
        </w:rPr>
      </w:pPr>
      <w:r w:rsidRPr="00F604B0">
        <w:rPr>
          <w:rFonts w:ascii="Times New Roman" w:hAnsi="Times New Roman" w:cs="Times New Roman"/>
          <w:b/>
          <w:sz w:val="28"/>
          <w:szCs w:val="28"/>
          <w:lang w:val="uk-UA"/>
        </w:rPr>
        <w:tab/>
      </w:r>
      <w:r w:rsidRPr="00F604B0">
        <w:rPr>
          <w:rFonts w:ascii="Times New Roman" w:hAnsi="Times New Roman" w:cs="Times New Roman"/>
          <w:b/>
          <w:sz w:val="28"/>
          <w:szCs w:val="28"/>
          <w:lang w:val="uk-UA"/>
        </w:rPr>
        <w:tab/>
      </w:r>
      <w:r w:rsidRPr="00F604B0">
        <w:rPr>
          <w:rFonts w:ascii="Times New Roman" w:hAnsi="Times New Roman" w:cs="Times New Roman"/>
          <w:b/>
          <w:sz w:val="28"/>
          <w:szCs w:val="28"/>
          <w:lang w:val="uk-UA"/>
        </w:rPr>
        <w:tab/>
      </w:r>
      <w:r w:rsidRPr="00F604B0">
        <w:rPr>
          <w:rFonts w:ascii="Times New Roman" w:hAnsi="Times New Roman" w:cs="Times New Roman"/>
          <w:b/>
          <w:sz w:val="28"/>
          <w:szCs w:val="28"/>
          <w:lang w:val="uk-UA"/>
        </w:rPr>
        <w:tab/>
        <w:t>6. Заходи Програми</w:t>
      </w:r>
    </w:p>
    <w:p w14:paraId="65E5EDF2" w14:textId="77777777" w:rsidR="00C2103F" w:rsidRPr="00F604B0" w:rsidRDefault="00C2103F" w:rsidP="00C2103F">
      <w:pPr>
        <w:ind w:firstLine="708"/>
        <w:jc w:val="both"/>
        <w:rPr>
          <w:rFonts w:ascii="Times New Roman" w:hAnsi="Times New Roman" w:cs="Times New Roman"/>
          <w:b/>
          <w:sz w:val="28"/>
          <w:szCs w:val="28"/>
          <w:lang w:val="uk-UA"/>
        </w:rPr>
      </w:pPr>
      <w:r w:rsidRPr="00F604B0">
        <w:rPr>
          <w:rFonts w:ascii="Times New Roman" w:hAnsi="Times New Roman" w:cs="Times New Roman"/>
          <w:sz w:val="28"/>
          <w:szCs w:val="28"/>
          <w:lang w:val="uk-UA"/>
        </w:rPr>
        <w:t>Заходи Програми захисту населення і територій Почаївської територіальної  громади  від надзвичайних ситуацій техногенного та природного характеру на 2021-2025 роки , додаток 1 до Програми.</w:t>
      </w:r>
    </w:p>
    <w:p w14:paraId="40E63FBF" w14:textId="77777777" w:rsidR="00C2103F" w:rsidRPr="00F604B0" w:rsidRDefault="00C2103F" w:rsidP="00C2103F">
      <w:pPr>
        <w:shd w:val="clear" w:color="auto" w:fill="FFFFFF"/>
        <w:jc w:val="both"/>
        <w:rPr>
          <w:rFonts w:ascii="Times New Roman" w:hAnsi="Times New Roman" w:cs="Times New Roman"/>
          <w:b/>
          <w:sz w:val="28"/>
          <w:szCs w:val="28"/>
          <w:lang w:val="uk-UA"/>
        </w:rPr>
      </w:pPr>
    </w:p>
    <w:p w14:paraId="5C284C44" w14:textId="77777777" w:rsidR="00C2103F" w:rsidRPr="00F604B0" w:rsidRDefault="00C2103F" w:rsidP="00C2103F">
      <w:pPr>
        <w:shd w:val="clear" w:color="auto" w:fill="FFFFFF"/>
        <w:tabs>
          <w:tab w:val="left" w:pos="2940"/>
        </w:tabs>
        <w:jc w:val="both"/>
        <w:rPr>
          <w:rFonts w:ascii="Times New Roman" w:hAnsi="Times New Roman" w:cs="Times New Roman"/>
          <w:b/>
          <w:sz w:val="28"/>
          <w:szCs w:val="28"/>
          <w:lang w:val="uk-UA"/>
        </w:rPr>
      </w:pPr>
      <w:r w:rsidRPr="00F604B0">
        <w:rPr>
          <w:rFonts w:ascii="Times New Roman" w:hAnsi="Times New Roman" w:cs="Times New Roman"/>
          <w:b/>
          <w:sz w:val="28"/>
          <w:szCs w:val="28"/>
          <w:lang w:val="uk-UA"/>
        </w:rPr>
        <w:tab/>
        <w:t>7. Очікуванні результати</w:t>
      </w:r>
    </w:p>
    <w:p w14:paraId="1102AA4B" w14:textId="77777777" w:rsidR="00C2103F" w:rsidRPr="00F604B0" w:rsidRDefault="00C2103F" w:rsidP="00C2103F">
      <w:pPr>
        <w:pStyle w:val="a9"/>
        <w:ind w:firstLine="720"/>
        <w:jc w:val="both"/>
        <w:rPr>
          <w:rFonts w:ascii="Times New Roman" w:eastAsia="MS Mincho" w:hAnsi="Times New Roman"/>
          <w:sz w:val="28"/>
          <w:szCs w:val="28"/>
          <w:lang w:val="uk-UA"/>
        </w:rPr>
      </w:pPr>
      <w:r w:rsidRPr="00F604B0">
        <w:rPr>
          <w:rFonts w:ascii="Times New Roman" w:eastAsia="MS Mincho" w:hAnsi="Times New Roman"/>
          <w:sz w:val="28"/>
          <w:szCs w:val="28"/>
          <w:lang w:val="uk-UA"/>
        </w:rPr>
        <w:t xml:space="preserve">У результаті виконання завдань </w:t>
      </w:r>
      <w:r w:rsidRPr="00F604B0">
        <w:rPr>
          <w:rFonts w:ascii="Times New Roman" w:hAnsi="Times New Roman"/>
          <w:sz w:val="28"/>
          <w:szCs w:val="28"/>
          <w:lang w:val="uk-UA"/>
        </w:rPr>
        <w:t>Програми</w:t>
      </w:r>
      <w:r w:rsidRPr="00F604B0">
        <w:rPr>
          <w:rFonts w:ascii="Times New Roman" w:eastAsia="MS Mincho" w:hAnsi="Times New Roman"/>
          <w:sz w:val="28"/>
          <w:szCs w:val="28"/>
          <w:lang w:val="uk-UA"/>
        </w:rPr>
        <w:t xml:space="preserve"> створиться реальна можливість суттєво підвищити рівень безпеки людини і навколишнього середовища, їх захищеності від впливу шкідливих техногенних, природних, екологічних і соціальних факторів. </w:t>
      </w:r>
    </w:p>
    <w:p w14:paraId="2E4BADB4" w14:textId="77777777" w:rsidR="00C2103F" w:rsidRPr="00F604B0" w:rsidRDefault="00C2103F" w:rsidP="00C2103F">
      <w:pPr>
        <w:ind w:firstLine="720"/>
        <w:jc w:val="both"/>
        <w:rPr>
          <w:rFonts w:ascii="Times New Roman" w:hAnsi="Times New Roman" w:cs="Times New Roman"/>
          <w:sz w:val="28"/>
          <w:szCs w:val="28"/>
          <w:lang w:val="uk-UA"/>
        </w:rPr>
      </w:pPr>
      <w:r w:rsidRPr="00F604B0">
        <w:rPr>
          <w:rFonts w:ascii="Times New Roman" w:hAnsi="Times New Roman" w:cs="Times New Roman"/>
          <w:sz w:val="28"/>
          <w:szCs w:val="28"/>
          <w:lang w:val="uk-UA"/>
        </w:rPr>
        <w:t xml:space="preserve">Реалізація основних завдань Програми дасть змогу захистити населення і територію громади, запобігати виникненню надзвичайних ситуацій та подій, підвищити рівень готовності аварійно-рятувальних служб до дій за призначенням, мінімізувати наслідки надзвичайних ситуацій, покращити стан техногенної безпеки об’єктів, терміново реагувати на надзвичайні ситуації техногенного та </w:t>
      </w:r>
      <w:r w:rsidRPr="00F604B0">
        <w:rPr>
          <w:rFonts w:ascii="Times New Roman" w:hAnsi="Times New Roman" w:cs="Times New Roman"/>
          <w:sz w:val="28"/>
          <w:szCs w:val="28"/>
          <w:lang w:val="uk-UA"/>
        </w:rPr>
        <w:lastRenderedPageBreak/>
        <w:t xml:space="preserve">природного характеру, проводити аварійно-рятувальні та відновлювальні роботи, захистити навколишнє природне середовище та локалізувати зони впливу шкідливих і небезпечних факторів, що виникають під час аварій та катастроф. </w:t>
      </w:r>
    </w:p>
    <w:p w14:paraId="28539D8C" w14:textId="77777777" w:rsidR="00C2103F" w:rsidRPr="00F604B0" w:rsidRDefault="00C2103F" w:rsidP="00C2103F">
      <w:pPr>
        <w:ind w:firstLine="708"/>
        <w:jc w:val="both"/>
        <w:rPr>
          <w:rFonts w:ascii="Times New Roman" w:hAnsi="Times New Roman" w:cs="Times New Roman"/>
          <w:b/>
          <w:sz w:val="28"/>
          <w:szCs w:val="28"/>
          <w:lang w:val="uk-UA"/>
        </w:rPr>
      </w:pPr>
      <w:r w:rsidRPr="00F604B0">
        <w:rPr>
          <w:rFonts w:ascii="Times New Roman" w:hAnsi="Times New Roman" w:cs="Times New Roman"/>
          <w:sz w:val="28"/>
          <w:szCs w:val="28"/>
          <w:lang w:val="uk-UA"/>
        </w:rPr>
        <w:t>Результативні показники Програми «Програми захисту населення і територій Почаївської територіальної  громади  від надзвичайних ситуацій техногенного та природного характеру на 2021-2025 роки» , додаток 2 до Програми.</w:t>
      </w:r>
    </w:p>
    <w:p w14:paraId="2ACFBE74" w14:textId="77777777" w:rsidR="00C2103F" w:rsidRPr="00F604B0" w:rsidRDefault="00C2103F" w:rsidP="00C2103F">
      <w:pPr>
        <w:shd w:val="clear" w:color="auto" w:fill="FFFFFF"/>
        <w:tabs>
          <w:tab w:val="left" w:pos="6090"/>
        </w:tabs>
        <w:jc w:val="both"/>
        <w:rPr>
          <w:rFonts w:ascii="Times New Roman" w:hAnsi="Times New Roman" w:cs="Times New Roman"/>
          <w:b/>
          <w:sz w:val="28"/>
          <w:szCs w:val="28"/>
          <w:lang w:val="uk-UA"/>
        </w:rPr>
      </w:pPr>
    </w:p>
    <w:p w14:paraId="7ECA43A0" w14:textId="77777777" w:rsidR="00C2103F" w:rsidRPr="00F604B0" w:rsidRDefault="00752BD9" w:rsidP="00C2103F">
      <w:pPr>
        <w:ind w:left="2124" w:firstLine="708"/>
        <w:jc w:val="both"/>
        <w:rPr>
          <w:rFonts w:ascii="Times New Roman" w:hAnsi="Times New Roman" w:cs="Times New Roman"/>
          <w:b/>
          <w:bCs/>
          <w:sz w:val="28"/>
          <w:szCs w:val="28"/>
          <w:lang w:val="uk-UA"/>
        </w:rPr>
      </w:pPr>
      <w:r w:rsidRPr="00F604B0">
        <w:rPr>
          <w:rFonts w:ascii="Times New Roman" w:hAnsi="Times New Roman" w:cs="Times New Roman"/>
          <w:b/>
          <w:bCs/>
          <w:sz w:val="28"/>
          <w:szCs w:val="28"/>
          <w:lang w:val="uk-UA"/>
        </w:rPr>
        <w:t>8</w:t>
      </w:r>
      <w:r w:rsidR="0076261A" w:rsidRPr="00F604B0">
        <w:rPr>
          <w:rFonts w:ascii="Times New Roman" w:hAnsi="Times New Roman" w:cs="Times New Roman"/>
          <w:b/>
          <w:bCs/>
          <w:sz w:val="28"/>
          <w:szCs w:val="28"/>
          <w:lang w:val="uk-UA"/>
        </w:rPr>
        <w:t>.</w:t>
      </w:r>
      <w:r w:rsidR="00C2103F" w:rsidRPr="00F604B0">
        <w:rPr>
          <w:rFonts w:ascii="Times New Roman" w:hAnsi="Times New Roman" w:cs="Times New Roman"/>
          <w:b/>
          <w:bCs/>
          <w:sz w:val="28"/>
          <w:szCs w:val="28"/>
          <w:lang w:val="uk-UA"/>
        </w:rPr>
        <w:t xml:space="preserve"> Контроль за виконання </w:t>
      </w:r>
      <w:r w:rsidR="00C2103F" w:rsidRPr="00F604B0">
        <w:rPr>
          <w:rFonts w:ascii="Times New Roman" w:hAnsi="Times New Roman" w:cs="Times New Roman"/>
          <w:b/>
          <w:sz w:val="28"/>
          <w:szCs w:val="28"/>
          <w:lang w:val="uk-UA"/>
        </w:rPr>
        <w:t>Програми</w:t>
      </w:r>
    </w:p>
    <w:p w14:paraId="30914903" w14:textId="77777777" w:rsidR="00C2103F" w:rsidRPr="00F604B0" w:rsidRDefault="00C2103F" w:rsidP="00C2103F">
      <w:pPr>
        <w:pStyle w:val="Normal1"/>
        <w:ind w:firstLine="720"/>
        <w:jc w:val="both"/>
        <w:rPr>
          <w:sz w:val="28"/>
          <w:szCs w:val="28"/>
        </w:rPr>
      </w:pPr>
      <w:r w:rsidRPr="00F604B0">
        <w:rPr>
          <w:sz w:val="28"/>
          <w:szCs w:val="28"/>
        </w:rPr>
        <w:t>Безпосередній контроль за здійсненням заходів, визначених  Програмою, покладається на уповноважену особу</w:t>
      </w:r>
      <w:r w:rsidRPr="00F604B0">
        <w:rPr>
          <w:color w:val="000000"/>
          <w:spacing w:val="-4"/>
          <w:sz w:val="28"/>
          <w:szCs w:val="28"/>
        </w:rPr>
        <w:t xml:space="preserve"> з питань цивільного захисту населення та взаємодії з правоохоронними органами міської ради</w:t>
      </w:r>
      <w:r w:rsidRPr="00F604B0">
        <w:rPr>
          <w:spacing w:val="-6"/>
          <w:sz w:val="28"/>
          <w:szCs w:val="28"/>
        </w:rPr>
        <w:t>,</w:t>
      </w:r>
      <w:r w:rsidRPr="00F604B0">
        <w:rPr>
          <w:spacing w:val="-4"/>
          <w:sz w:val="28"/>
          <w:szCs w:val="28"/>
        </w:rPr>
        <w:t xml:space="preserve"> Кременецький районний відділ  УДСНС України у Тернопільській області</w:t>
      </w:r>
      <w:r w:rsidRPr="00F604B0">
        <w:rPr>
          <w:sz w:val="28"/>
          <w:szCs w:val="28"/>
        </w:rPr>
        <w:t xml:space="preserve">, які раз на рік міському голові  подають узагальнену інформацію про стан та результати її виконання. </w:t>
      </w:r>
    </w:p>
    <w:p w14:paraId="50AAC38B" w14:textId="77777777" w:rsidR="00C2103F" w:rsidRPr="00F604B0" w:rsidRDefault="00C2103F" w:rsidP="00C2103F">
      <w:pPr>
        <w:pStyle w:val="Normal1"/>
        <w:ind w:firstLine="720"/>
        <w:jc w:val="both"/>
        <w:rPr>
          <w:rFonts w:eastAsia="MS Mincho"/>
          <w:sz w:val="28"/>
          <w:szCs w:val="28"/>
        </w:rPr>
      </w:pPr>
      <w:r w:rsidRPr="00F604B0">
        <w:rPr>
          <w:rFonts w:eastAsia="MS Mincho"/>
          <w:sz w:val="28"/>
          <w:szCs w:val="28"/>
        </w:rPr>
        <w:t xml:space="preserve">За результатами здійснення заходів </w:t>
      </w:r>
      <w:r w:rsidRPr="00F604B0">
        <w:rPr>
          <w:sz w:val="28"/>
          <w:szCs w:val="28"/>
        </w:rPr>
        <w:t>Програми</w:t>
      </w:r>
      <w:r w:rsidRPr="00F604B0">
        <w:rPr>
          <w:rFonts w:eastAsia="MS Mincho"/>
          <w:sz w:val="28"/>
          <w:szCs w:val="28"/>
        </w:rPr>
        <w:t xml:space="preserve"> в кінці кожного року </w:t>
      </w:r>
      <w:proofErr w:type="spellStart"/>
      <w:r w:rsidRPr="00F604B0">
        <w:rPr>
          <w:rFonts w:eastAsia="MS Mincho"/>
          <w:sz w:val="28"/>
          <w:szCs w:val="28"/>
        </w:rPr>
        <w:t>уточнюються</w:t>
      </w:r>
      <w:proofErr w:type="spellEnd"/>
      <w:r w:rsidRPr="00F604B0">
        <w:rPr>
          <w:rFonts w:eastAsia="MS Mincho"/>
          <w:sz w:val="28"/>
          <w:szCs w:val="28"/>
        </w:rPr>
        <w:t xml:space="preserve"> заходи та обсяги видатків на наступний період.</w:t>
      </w:r>
    </w:p>
    <w:p w14:paraId="421C81F7" w14:textId="77777777" w:rsidR="00C2103F" w:rsidRPr="00F604B0" w:rsidRDefault="00C2103F" w:rsidP="00C2103F">
      <w:pPr>
        <w:pStyle w:val="Normal1"/>
        <w:ind w:firstLine="720"/>
        <w:jc w:val="both"/>
        <w:rPr>
          <w:rFonts w:eastAsia="MS Mincho"/>
          <w:color w:val="FF0000"/>
          <w:sz w:val="28"/>
          <w:szCs w:val="28"/>
        </w:rPr>
      </w:pPr>
    </w:p>
    <w:p w14:paraId="5AB2ABBB" w14:textId="77777777" w:rsidR="00C2103F" w:rsidRPr="00F604B0" w:rsidRDefault="00C2103F" w:rsidP="00C2103F">
      <w:pPr>
        <w:pStyle w:val="Normal1"/>
        <w:ind w:firstLine="720"/>
        <w:jc w:val="both"/>
        <w:rPr>
          <w:rFonts w:eastAsia="MS Mincho"/>
          <w:color w:val="FF0000"/>
          <w:sz w:val="28"/>
          <w:szCs w:val="28"/>
        </w:rPr>
      </w:pPr>
    </w:p>
    <w:p w14:paraId="13731E52" w14:textId="77777777" w:rsidR="00C2103F" w:rsidRPr="00F604B0" w:rsidRDefault="00C2103F" w:rsidP="00C2103F">
      <w:pPr>
        <w:pStyle w:val="Normal1"/>
        <w:ind w:firstLine="720"/>
        <w:jc w:val="both"/>
        <w:rPr>
          <w:rFonts w:eastAsia="MS Mincho"/>
          <w:color w:val="FF0000"/>
          <w:sz w:val="28"/>
          <w:szCs w:val="28"/>
        </w:rPr>
      </w:pPr>
    </w:p>
    <w:p w14:paraId="425EED28" w14:textId="77777777" w:rsidR="00C2103F" w:rsidRPr="00F604B0" w:rsidRDefault="00C2103F" w:rsidP="00C2103F">
      <w:pPr>
        <w:pStyle w:val="Normal1"/>
        <w:ind w:firstLine="720"/>
        <w:jc w:val="both"/>
        <w:rPr>
          <w:rFonts w:eastAsia="MS Mincho"/>
          <w:color w:val="FF0000"/>
          <w:sz w:val="28"/>
          <w:szCs w:val="28"/>
        </w:rPr>
      </w:pPr>
    </w:p>
    <w:p w14:paraId="4EBCE84E" w14:textId="77777777" w:rsidR="00C2103F" w:rsidRPr="00F604B0" w:rsidRDefault="00C2103F" w:rsidP="00C2103F">
      <w:pPr>
        <w:pStyle w:val="Normal1"/>
        <w:ind w:firstLine="720"/>
        <w:jc w:val="both"/>
        <w:rPr>
          <w:rFonts w:eastAsia="MS Mincho"/>
          <w:color w:val="FF0000"/>
          <w:sz w:val="28"/>
          <w:szCs w:val="28"/>
        </w:rPr>
      </w:pPr>
    </w:p>
    <w:p w14:paraId="4028CAD5" w14:textId="77777777" w:rsidR="00C2103F" w:rsidRPr="00F604B0" w:rsidRDefault="00C2103F" w:rsidP="00C2103F">
      <w:pPr>
        <w:pStyle w:val="Normal1"/>
        <w:ind w:firstLine="720"/>
        <w:jc w:val="both"/>
        <w:rPr>
          <w:rFonts w:eastAsia="MS Mincho"/>
          <w:color w:val="FF0000"/>
          <w:sz w:val="28"/>
          <w:szCs w:val="28"/>
        </w:rPr>
      </w:pPr>
    </w:p>
    <w:p w14:paraId="77FA26B1" w14:textId="77777777" w:rsidR="00C2103F" w:rsidRPr="00F604B0" w:rsidRDefault="00C2103F" w:rsidP="00C2103F">
      <w:pPr>
        <w:pStyle w:val="Normal1"/>
        <w:ind w:firstLine="720"/>
        <w:jc w:val="both"/>
        <w:rPr>
          <w:rFonts w:eastAsia="MS Mincho"/>
          <w:color w:val="FF0000"/>
          <w:sz w:val="28"/>
          <w:szCs w:val="28"/>
        </w:rPr>
      </w:pPr>
    </w:p>
    <w:p w14:paraId="52AB41EC" w14:textId="77777777" w:rsidR="00C2103F" w:rsidRPr="00F604B0" w:rsidRDefault="00C2103F" w:rsidP="00C2103F">
      <w:pPr>
        <w:pStyle w:val="Normal1"/>
        <w:ind w:firstLine="720"/>
        <w:jc w:val="both"/>
        <w:rPr>
          <w:rFonts w:eastAsia="MS Mincho"/>
          <w:color w:val="FF0000"/>
          <w:sz w:val="28"/>
          <w:szCs w:val="28"/>
        </w:rPr>
      </w:pPr>
    </w:p>
    <w:p w14:paraId="0F0CCAB0" w14:textId="77777777" w:rsidR="00C2103F" w:rsidRPr="00F604B0" w:rsidRDefault="00C2103F" w:rsidP="00C2103F">
      <w:pPr>
        <w:pStyle w:val="Normal1"/>
        <w:ind w:firstLine="720"/>
        <w:jc w:val="both"/>
        <w:rPr>
          <w:rFonts w:eastAsia="MS Mincho"/>
          <w:color w:val="FF0000"/>
          <w:sz w:val="28"/>
          <w:szCs w:val="28"/>
        </w:rPr>
      </w:pPr>
    </w:p>
    <w:p w14:paraId="78C86E24" w14:textId="77777777" w:rsidR="00C2103F" w:rsidRPr="00F604B0" w:rsidRDefault="00C2103F" w:rsidP="00C2103F">
      <w:pPr>
        <w:pStyle w:val="Normal1"/>
        <w:ind w:firstLine="720"/>
        <w:jc w:val="both"/>
        <w:rPr>
          <w:rFonts w:eastAsia="MS Mincho"/>
          <w:color w:val="FF0000"/>
          <w:sz w:val="28"/>
          <w:szCs w:val="28"/>
        </w:rPr>
      </w:pPr>
    </w:p>
    <w:p w14:paraId="3C3661BA" w14:textId="77777777" w:rsidR="00C2103F" w:rsidRPr="00F604B0" w:rsidRDefault="00C2103F" w:rsidP="00C2103F">
      <w:pPr>
        <w:pStyle w:val="Normal1"/>
        <w:ind w:firstLine="720"/>
        <w:jc w:val="both"/>
        <w:rPr>
          <w:rFonts w:eastAsia="MS Mincho"/>
          <w:color w:val="FF0000"/>
          <w:sz w:val="28"/>
          <w:szCs w:val="28"/>
        </w:rPr>
      </w:pPr>
    </w:p>
    <w:p w14:paraId="0D4FDFC9" w14:textId="77777777" w:rsidR="00C2103F" w:rsidRPr="00F604B0" w:rsidRDefault="00C2103F" w:rsidP="00C2103F">
      <w:pPr>
        <w:pStyle w:val="Normal1"/>
        <w:ind w:firstLine="720"/>
        <w:jc w:val="both"/>
        <w:rPr>
          <w:rFonts w:eastAsia="MS Mincho"/>
          <w:color w:val="FF0000"/>
          <w:sz w:val="28"/>
          <w:szCs w:val="28"/>
        </w:rPr>
      </w:pPr>
    </w:p>
    <w:p w14:paraId="4C48D2DF" w14:textId="77777777" w:rsidR="00C2103F" w:rsidRPr="00F604B0" w:rsidRDefault="00C2103F" w:rsidP="00C2103F">
      <w:pPr>
        <w:pStyle w:val="Normal1"/>
        <w:ind w:firstLine="720"/>
        <w:jc w:val="both"/>
        <w:rPr>
          <w:rFonts w:eastAsia="MS Mincho"/>
          <w:color w:val="FF0000"/>
          <w:sz w:val="24"/>
          <w:szCs w:val="24"/>
        </w:rPr>
        <w:sectPr w:rsidR="00C2103F" w:rsidRPr="00F604B0" w:rsidSect="00893B0B">
          <w:pgSz w:w="11906" w:h="16838"/>
          <w:pgMar w:top="993" w:right="850" w:bottom="1134" w:left="1134" w:header="708" w:footer="708" w:gutter="0"/>
          <w:cols w:space="708"/>
          <w:docGrid w:linePitch="360"/>
        </w:sectPr>
      </w:pPr>
    </w:p>
    <w:p w14:paraId="20CE9F56" w14:textId="77777777" w:rsidR="00752BD9" w:rsidRPr="00F604B0" w:rsidRDefault="00752BD9" w:rsidP="00752BD9">
      <w:pPr>
        <w:tabs>
          <w:tab w:val="left" w:pos="7230"/>
          <w:tab w:val="center" w:pos="7710"/>
        </w:tabs>
        <w:spacing w:after="0" w:line="360" w:lineRule="auto"/>
        <w:rPr>
          <w:rFonts w:ascii="Times New Roman" w:hAnsi="Times New Roman" w:cs="Times New Roman"/>
          <w:b/>
          <w:sz w:val="24"/>
          <w:szCs w:val="24"/>
          <w:lang w:val="uk-UA"/>
        </w:rPr>
      </w:pPr>
      <w:r w:rsidRPr="00F604B0">
        <w:rPr>
          <w:rFonts w:ascii="Times New Roman" w:hAnsi="Times New Roman" w:cs="Times New Roman"/>
          <w:b/>
          <w:sz w:val="24"/>
          <w:szCs w:val="24"/>
          <w:lang w:val="uk-UA"/>
        </w:rPr>
        <w:lastRenderedPageBreak/>
        <w:tab/>
      </w:r>
      <w:r w:rsidRPr="00F604B0">
        <w:rPr>
          <w:rFonts w:ascii="Times New Roman" w:hAnsi="Times New Roman" w:cs="Times New Roman"/>
          <w:b/>
          <w:sz w:val="24"/>
          <w:szCs w:val="24"/>
          <w:lang w:val="uk-UA"/>
        </w:rPr>
        <w:tab/>
      </w:r>
      <w:r w:rsidRPr="00F604B0">
        <w:rPr>
          <w:rFonts w:ascii="Times New Roman" w:hAnsi="Times New Roman" w:cs="Times New Roman"/>
          <w:b/>
          <w:sz w:val="24"/>
          <w:szCs w:val="24"/>
          <w:lang w:val="uk-UA"/>
        </w:rPr>
        <w:tab/>
      </w:r>
      <w:r w:rsidRPr="00F604B0">
        <w:rPr>
          <w:rFonts w:ascii="Times New Roman" w:hAnsi="Times New Roman" w:cs="Times New Roman"/>
          <w:b/>
          <w:sz w:val="24"/>
          <w:szCs w:val="24"/>
          <w:lang w:val="uk-UA"/>
        </w:rPr>
        <w:tab/>
      </w:r>
      <w:r w:rsidRPr="00F604B0">
        <w:rPr>
          <w:rFonts w:ascii="Times New Roman" w:hAnsi="Times New Roman" w:cs="Times New Roman"/>
          <w:b/>
          <w:sz w:val="24"/>
          <w:szCs w:val="24"/>
          <w:lang w:val="uk-UA"/>
        </w:rPr>
        <w:tab/>
      </w:r>
      <w:r w:rsidRPr="00F604B0">
        <w:rPr>
          <w:rFonts w:ascii="Times New Roman" w:hAnsi="Times New Roman" w:cs="Times New Roman"/>
          <w:b/>
          <w:sz w:val="24"/>
          <w:szCs w:val="24"/>
          <w:lang w:val="uk-UA"/>
        </w:rPr>
        <w:tab/>
      </w:r>
      <w:r w:rsidRPr="00F604B0">
        <w:rPr>
          <w:rFonts w:ascii="Times New Roman" w:hAnsi="Times New Roman" w:cs="Times New Roman"/>
          <w:b/>
          <w:sz w:val="24"/>
          <w:szCs w:val="24"/>
          <w:lang w:val="uk-UA"/>
        </w:rPr>
        <w:tab/>
        <w:t>Додаток 1 до Програми</w:t>
      </w:r>
    </w:p>
    <w:p w14:paraId="31C3766B" w14:textId="77777777" w:rsidR="00C2103F" w:rsidRPr="00F604B0" w:rsidRDefault="00752BD9" w:rsidP="00752BD9">
      <w:pPr>
        <w:tabs>
          <w:tab w:val="left" w:pos="7230"/>
          <w:tab w:val="center" w:pos="7710"/>
        </w:tabs>
        <w:spacing w:after="0" w:line="360" w:lineRule="auto"/>
        <w:rPr>
          <w:rFonts w:ascii="Times New Roman" w:hAnsi="Times New Roman" w:cs="Times New Roman"/>
          <w:sz w:val="24"/>
          <w:szCs w:val="24"/>
          <w:lang w:val="uk-UA"/>
        </w:rPr>
      </w:pPr>
      <w:r w:rsidRPr="00F604B0">
        <w:rPr>
          <w:rFonts w:ascii="Times New Roman" w:hAnsi="Times New Roman" w:cs="Times New Roman"/>
          <w:b/>
          <w:sz w:val="24"/>
          <w:szCs w:val="24"/>
          <w:lang w:val="uk-UA"/>
        </w:rPr>
        <w:tab/>
      </w:r>
      <w:r w:rsidR="00C2103F" w:rsidRPr="00F604B0">
        <w:rPr>
          <w:rFonts w:ascii="Times New Roman" w:hAnsi="Times New Roman" w:cs="Times New Roman"/>
          <w:b/>
          <w:sz w:val="24"/>
          <w:szCs w:val="24"/>
          <w:lang w:val="uk-UA"/>
        </w:rPr>
        <w:t>Заходи</w:t>
      </w:r>
    </w:p>
    <w:p w14:paraId="32A2A7FC" w14:textId="77777777" w:rsidR="00C2103F" w:rsidRPr="00F604B0" w:rsidRDefault="00C2103F" w:rsidP="002339AD">
      <w:pPr>
        <w:spacing w:after="0"/>
        <w:jc w:val="center"/>
        <w:rPr>
          <w:rFonts w:ascii="Times New Roman" w:hAnsi="Times New Roman" w:cs="Times New Roman"/>
          <w:b/>
          <w:sz w:val="24"/>
          <w:szCs w:val="24"/>
          <w:lang w:val="uk-UA"/>
        </w:rPr>
      </w:pPr>
      <w:r w:rsidRPr="00F604B0">
        <w:rPr>
          <w:rFonts w:ascii="Times New Roman" w:hAnsi="Times New Roman" w:cs="Times New Roman"/>
          <w:b/>
          <w:sz w:val="24"/>
          <w:szCs w:val="24"/>
          <w:lang w:val="uk-UA"/>
        </w:rPr>
        <w:t>Програма захисту населення і територій Почаївської територіальної громади від надзвичайних</w:t>
      </w:r>
    </w:p>
    <w:p w14:paraId="25134278" w14:textId="77777777" w:rsidR="00C2103F" w:rsidRPr="00F604B0" w:rsidRDefault="00C2103F" w:rsidP="00C2103F">
      <w:pPr>
        <w:jc w:val="center"/>
        <w:rPr>
          <w:rFonts w:ascii="Times New Roman" w:hAnsi="Times New Roman" w:cs="Times New Roman"/>
          <w:b/>
          <w:sz w:val="24"/>
          <w:szCs w:val="24"/>
          <w:lang w:val="uk-UA"/>
        </w:rPr>
      </w:pPr>
      <w:r w:rsidRPr="00F604B0">
        <w:rPr>
          <w:rFonts w:ascii="Times New Roman" w:hAnsi="Times New Roman" w:cs="Times New Roman"/>
          <w:b/>
          <w:sz w:val="24"/>
          <w:szCs w:val="24"/>
          <w:lang w:val="uk-UA"/>
        </w:rPr>
        <w:t>ситуацій техногенного та природного характеру на 2021-2025 роки</w:t>
      </w:r>
    </w:p>
    <w:tbl>
      <w:tblPr>
        <w:tblW w:w="15776"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
        <w:gridCol w:w="445"/>
        <w:gridCol w:w="10"/>
        <w:gridCol w:w="1786"/>
        <w:gridCol w:w="2268"/>
        <w:gridCol w:w="993"/>
        <w:gridCol w:w="1559"/>
        <w:gridCol w:w="1276"/>
        <w:gridCol w:w="881"/>
        <w:gridCol w:w="17"/>
        <w:gridCol w:w="823"/>
        <w:gridCol w:w="11"/>
        <w:gridCol w:w="828"/>
        <w:gridCol w:w="6"/>
        <w:gridCol w:w="835"/>
        <w:gridCol w:w="847"/>
        <w:gridCol w:w="996"/>
        <w:gridCol w:w="2189"/>
      </w:tblGrid>
      <w:tr w:rsidR="00C2103F" w:rsidRPr="00F604B0" w14:paraId="191CD133" w14:textId="77777777" w:rsidTr="0076261A">
        <w:trPr>
          <w:cantSplit/>
          <w:trHeight w:val="270"/>
        </w:trPr>
        <w:tc>
          <w:tcPr>
            <w:tcW w:w="461" w:type="dxa"/>
            <w:gridSpan w:val="3"/>
            <w:vMerge w:val="restart"/>
            <w:vAlign w:val="center"/>
          </w:tcPr>
          <w:p w14:paraId="6EE9B9DA"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з/п</w:t>
            </w:r>
          </w:p>
        </w:tc>
        <w:tc>
          <w:tcPr>
            <w:tcW w:w="1786" w:type="dxa"/>
            <w:vMerge w:val="restart"/>
            <w:vAlign w:val="center"/>
          </w:tcPr>
          <w:p w14:paraId="178BCC3F"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Назва напрямку діяльності (пріоритетні завдання)</w:t>
            </w:r>
          </w:p>
        </w:tc>
        <w:tc>
          <w:tcPr>
            <w:tcW w:w="2268" w:type="dxa"/>
            <w:vMerge w:val="restart"/>
            <w:vAlign w:val="center"/>
          </w:tcPr>
          <w:p w14:paraId="69273DAA" w14:textId="77777777" w:rsidR="00C2103F" w:rsidRPr="00F604B0" w:rsidRDefault="00C2103F" w:rsidP="002339AD">
            <w:pPr>
              <w:widowControl w:val="0"/>
              <w:spacing w:after="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Перелік заходів </w:t>
            </w:r>
          </w:p>
          <w:p w14:paraId="2175861D"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програми</w:t>
            </w:r>
          </w:p>
        </w:tc>
        <w:tc>
          <w:tcPr>
            <w:tcW w:w="993" w:type="dxa"/>
            <w:vMerge w:val="restart"/>
            <w:vAlign w:val="center"/>
          </w:tcPr>
          <w:p w14:paraId="34A6DAD5"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Строк виконання заходу</w:t>
            </w:r>
          </w:p>
        </w:tc>
        <w:tc>
          <w:tcPr>
            <w:tcW w:w="1559" w:type="dxa"/>
            <w:vMerge w:val="restart"/>
            <w:vAlign w:val="center"/>
          </w:tcPr>
          <w:p w14:paraId="0025DE1F"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Виконавці</w:t>
            </w:r>
          </w:p>
        </w:tc>
        <w:tc>
          <w:tcPr>
            <w:tcW w:w="1276" w:type="dxa"/>
            <w:vMerge w:val="restart"/>
            <w:vAlign w:val="center"/>
          </w:tcPr>
          <w:p w14:paraId="47C6FC57"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Джерела фінансування</w:t>
            </w:r>
          </w:p>
        </w:tc>
        <w:tc>
          <w:tcPr>
            <w:tcW w:w="5244" w:type="dxa"/>
            <w:gridSpan w:val="9"/>
          </w:tcPr>
          <w:p w14:paraId="37CB6E79"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Орієнтовані обсяги фінансування (вартість), тис. грн. у тому числі:</w:t>
            </w:r>
          </w:p>
        </w:tc>
        <w:tc>
          <w:tcPr>
            <w:tcW w:w="2189" w:type="dxa"/>
            <w:vMerge w:val="restart"/>
            <w:vAlign w:val="center"/>
          </w:tcPr>
          <w:p w14:paraId="1259EA28" w14:textId="77777777" w:rsidR="00C2103F" w:rsidRPr="00F604B0" w:rsidRDefault="00C2103F" w:rsidP="002339AD">
            <w:pPr>
              <w:widowControl w:val="0"/>
              <w:spacing w:after="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Очікуваний </w:t>
            </w:r>
          </w:p>
          <w:p w14:paraId="1E78BDFA"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результат</w:t>
            </w:r>
          </w:p>
        </w:tc>
      </w:tr>
      <w:tr w:rsidR="00C2103F" w:rsidRPr="00F604B0" w14:paraId="23BDD7A8" w14:textId="77777777" w:rsidTr="002339AD">
        <w:trPr>
          <w:cantSplit/>
          <w:trHeight w:val="736"/>
        </w:trPr>
        <w:tc>
          <w:tcPr>
            <w:tcW w:w="461" w:type="dxa"/>
            <w:gridSpan w:val="3"/>
            <w:vMerge/>
          </w:tcPr>
          <w:p w14:paraId="01925FE8" w14:textId="77777777" w:rsidR="00C2103F" w:rsidRPr="00F604B0" w:rsidRDefault="00C2103F" w:rsidP="00A445DF">
            <w:pPr>
              <w:widowControl w:val="0"/>
              <w:jc w:val="center"/>
              <w:rPr>
                <w:rFonts w:ascii="Times New Roman" w:hAnsi="Times New Roman" w:cs="Times New Roman"/>
                <w:b/>
                <w:sz w:val="24"/>
                <w:szCs w:val="24"/>
                <w:lang w:val="uk-UA"/>
              </w:rPr>
            </w:pPr>
          </w:p>
        </w:tc>
        <w:tc>
          <w:tcPr>
            <w:tcW w:w="1786" w:type="dxa"/>
            <w:vMerge/>
          </w:tcPr>
          <w:p w14:paraId="6775FA9B" w14:textId="77777777" w:rsidR="00C2103F" w:rsidRPr="00F604B0" w:rsidRDefault="00C2103F" w:rsidP="00A445DF">
            <w:pPr>
              <w:widowControl w:val="0"/>
              <w:jc w:val="center"/>
              <w:rPr>
                <w:rFonts w:ascii="Times New Roman" w:hAnsi="Times New Roman" w:cs="Times New Roman"/>
                <w:b/>
                <w:sz w:val="24"/>
                <w:szCs w:val="24"/>
                <w:lang w:val="uk-UA"/>
              </w:rPr>
            </w:pPr>
          </w:p>
        </w:tc>
        <w:tc>
          <w:tcPr>
            <w:tcW w:w="2268" w:type="dxa"/>
            <w:vMerge/>
          </w:tcPr>
          <w:p w14:paraId="341BF669" w14:textId="77777777" w:rsidR="00C2103F" w:rsidRPr="00F604B0" w:rsidRDefault="00C2103F" w:rsidP="00A445DF">
            <w:pPr>
              <w:widowControl w:val="0"/>
              <w:jc w:val="center"/>
              <w:rPr>
                <w:rFonts w:ascii="Times New Roman" w:hAnsi="Times New Roman" w:cs="Times New Roman"/>
                <w:b/>
                <w:sz w:val="24"/>
                <w:szCs w:val="24"/>
                <w:lang w:val="uk-UA"/>
              </w:rPr>
            </w:pPr>
          </w:p>
        </w:tc>
        <w:tc>
          <w:tcPr>
            <w:tcW w:w="993" w:type="dxa"/>
            <w:vMerge/>
          </w:tcPr>
          <w:p w14:paraId="2FC8E0E1" w14:textId="77777777" w:rsidR="00C2103F" w:rsidRPr="00F604B0" w:rsidRDefault="00C2103F" w:rsidP="00A445DF">
            <w:pPr>
              <w:widowControl w:val="0"/>
              <w:jc w:val="center"/>
              <w:rPr>
                <w:rFonts w:ascii="Times New Roman" w:hAnsi="Times New Roman" w:cs="Times New Roman"/>
                <w:b/>
                <w:sz w:val="24"/>
                <w:szCs w:val="24"/>
                <w:lang w:val="uk-UA"/>
              </w:rPr>
            </w:pPr>
          </w:p>
        </w:tc>
        <w:tc>
          <w:tcPr>
            <w:tcW w:w="1559" w:type="dxa"/>
            <w:vMerge/>
          </w:tcPr>
          <w:p w14:paraId="4867DD32" w14:textId="77777777" w:rsidR="00C2103F" w:rsidRPr="00F604B0" w:rsidRDefault="00C2103F" w:rsidP="00A445DF">
            <w:pPr>
              <w:widowControl w:val="0"/>
              <w:jc w:val="center"/>
              <w:rPr>
                <w:rFonts w:ascii="Times New Roman" w:hAnsi="Times New Roman" w:cs="Times New Roman"/>
                <w:b/>
                <w:sz w:val="24"/>
                <w:szCs w:val="24"/>
                <w:lang w:val="uk-UA"/>
              </w:rPr>
            </w:pPr>
          </w:p>
        </w:tc>
        <w:tc>
          <w:tcPr>
            <w:tcW w:w="1276" w:type="dxa"/>
            <w:vMerge/>
          </w:tcPr>
          <w:p w14:paraId="539DAF9D" w14:textId="77777777" w:rsidR="00C2103F" w:rsidRPr="00F604B0" w:rsidRDefault="00C2103F" w:rsidP="00A445DF">
            <w:pPr>
              <w:widowControl w:val="0"/>
              <w:jc w:val="center"/>
              <w:rPr>
                <w:rFonts w:ascii="Times New Roman" w:hAnsi="Times New Roman" w:cs="Times New Roman"/>
                <w:b/>
                <w:sz w:val="24"/>
                <w:szCs w:val="24"/>
                <w:lang w:val="uk-UA"/>
              </w:rPr>
            </w:pPr>
          </w:p>
        </w:tc>
        <w:tc>
          <w:tcPr>
            <w:tcW w:w="898" w:type="dxa"/>
            <w:gridSpan w:val="2"/>
            <w:textDirection w:val="btLr"/>
            <w:vAlign w:val="center"/>
          </w:tcPr>
          <w:p w14:paraId="6366FBD1" w14:textId="77777777" w:rsidR="00C2103F" w:rsidRPr="00F604B0" w:rsidRDefault="00C2103F" w:rsidP="00A445DF">
            <w:pPr>
              <w:widowControl w:val="0"/>
              <w:ind w:left="113" w:right="113"/>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2021 рік</w:t>
            </w:r>
          </w:p>
        </w:tc>
        <w:tc>
          <w:tcPr>
            <w:tcW w:w="834" w:type="dxa"/>
            <w:gridSpan w:val="2"/>
            <w:textDirection w:val="btLr"/>
            <w:vAlign w:val="center"/>
          </w:tcPr>
          <w:p w14:paraId="00D75C58" w14:textId="77777777" w:rsidR="00C2103F" w:rsidRPr="00F604B0" w:rsidRDefault="00C2103F" w:rsidP="00A445DF">
            <w:pPr>
              <w:widowControl w:val="0"/>
              <w:ind w:left="113" w:right="113"/>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2022 рік</w:t>
            </w:r>
          </w:p>
        </w:tc>
        <w:tc>
          <w:tcPr>
            <w:tcW w:w="834" w:type="dxa"/>
            <w:gridSpan w:val="2"/>
            <w:textDirection w:val="btLr"/>
            <w:vAlign w:val="center"/>
          </w:tcPr>
          <w:p w14:paraId="60FE4028" w14:textId="77777777" w:rsidR="00C2103F" w:rsidRPr="00F604B0" w:rsidRDefault="00C2103F" w:rsidP="00A445DF">
            <w:pPr>
              <w:widowControl w:val="0"/>
              <w:ind w:left="113" w:right="113"/>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2023 рік</w:t>
            </w:r>
          </w:p>
        </w:tc>
        <w:tc>
          <w:tcPr>
            <w:tcW w:w="835" w:type="dxa"/>
            <w:textDirection w:val="btLr"/>
            <w:vAlign w:val="center"/>
          </w:tcPr>
          <w:p w14:paraId="14F03479" w14:textId="77777777" w:rsidR="00C2103F" w:rsidRPr="00F604B0" w:rsidRDefault="00C2103F" w:rsidP="00A445DF">
            <w:pPr>
              <w:widowControl w:val="0"/>
              <w:ind w:left="113" w:right="113"/>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2024 рік</w:t>
            </w:r>
          </w:p>
        </w:tc>
        <w:tc>
          <w:tcPr>
            <w:tcW w:w="847" w:type="dxa"/>
            <w:textDirection w:val="btLr"/>
            <w:vAlign w:val="center"/>
          </w:tcPr>
          <w:p w14:paraId="5E19C126" w14:textId="77777777" w:rsidR="00C2103F" w:rsidRPr="00F604B0" w:rsidRDefault="00C2103F" w:rsidP="00A445DF">
            <w:pPr>
              <w:widowControl w:val="0"/>
              <w:ind w:left="113" w:right="113"/>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2025 рік</w:t>
            </w:r>
          </w:p>
        </w:tc>
        <w:tc>
          <w:tcPr>
            <w:tcW w:w="996" w:type="dxa"/>
            <w:textDirection w:val="btLr"/>
            <w:vAlign w:val="center"/>
          </w:tcPr>
          <w:p w14:paraId="1D13BBAE" w14:textId="77777777" w:rsidR="00C2103F" w:rsidRPr="00F604B0" w:rsidRDefault="00C2103F" w:rsidP="00A445DF">
            <w:pPr>
              <w:widowControl w:val="0"/>
              <w:ind w:left="113" w:right="113"/>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Разом</w:t>
            </w:r>
          </w:p>
        </w:tc>
        <w:tc>
          <w:tcPr>
            <w:tcW w:w="2189" w:type="dxa"/>
            <w:vMerge/>
          </w:tcPr>
          <w:p w14:paraId="1913B2C4" w14:textId="77777777" w:rsidR="00C2103F" w:rsidRPr="00F604B0" w:rsidRDefault="00C2103F" w:rsidP="00A445DF">
            <w:pPr>
              <w:widowControl w:val="0"/>
              <w:jc w:val="center"/>
              <w:rPr>
                <w:rFonts w:ascii="Times New Roman" w:hAnsi="Times New Roman" w:cs="Times New Roman"/>
                <w:b/>
                <w:sz w:val="24"/>
                <w:szCs w:val="24"/>
                <w:lang w:val="uk-UA"/>
              </w:rPr>
            </w:pPr>
          </w:p>
        </w:tc>
      </w:tr>
      <w:tr w:rsidR="00C2103F" w:rsidRPr="00F604B0" w14:paraId="35FC432F" w14:textId="77777777" w:rsidTr="00752BD9">
        <w:trPr>
          <w:trHeight w:val="265"/>
          <w:tblHeader/>
        </w:trPr>
        <w:tc>
          <w:tcPr>
            <w:tcW w:w="451" w:type="dxa"/>
            <w:gridSpan w:val="2"/>
            <w:vAlign w:val="center"/>
          </w:tcPr>
          <w:p w14:paraId="45070253"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1</w:t>
            </w:r>
          </w:p>
        </w:tc>
        <w:tc>
          <w:tcPr>
            <w:tcW w:w="1796" w:type="dxa"/>
            <w:gridSpan w:val="2"/>
            <w:vAlign w:val="center"/>
          </w:tcPr>
          <w:p w14:paraId="38F11021"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w:t>
            </w:r>
          </w:p>
        </w:tc>
        <w:tc>
          <w:tcPr>
            <w:tcW w:w="2268" w:type="dxa"/>
            <w:vAlign w:val="center"/>
          </w:tcPr>
          <w:p w14:paraId="1304A3FF"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3</w:t>
            </w:r>
          </w:p>
        </w:tc>
        <w:tc>
          <w:tcPr>
            <w:tcW w:w="993" w:type="dxa"/>
            <w:vAlign w:val="center"/>
          </w:tcPr>
          <w:p w14:paraId="34143798"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4</w:t>
            </w:r>
          </w:p>
        </w:tc>
        <w:tc>
          <w:tcPr>
            <w:tcW w:w="1559" w:type="dxa"/>
            <w:vAlign w:val="center"/>
          </w:tcPr>
          <w:p w14:paraId="06A5806A" w14:textId="77777777" w:rsidR="00C2103F" w:rsidRPr="00F604B0" w:rsidRDefault="00C2103F" w:rsidP="00A445DF">
            <w:pPr>
              <w:widowControl w:val="0"/>
              <w:ind w:right="-108"/>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5</w:t>
            </w:r>
          </w:p>
        </w:tc>
        <w:tc>
          <w:tcPr>
            <w:tcW w:w="1276" w:type="dxa"/>
            <w:vAlign w:val="center"/>
          </w:tcPr>
          <w:p w14:paraId="163C0CD8"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6</w:t>
            </w:r>
          </w:p>
        </w:tc>
        <w:tc>
          <w:tcPr>
            <w:tcW w:w="881" w:type="dxa"/>
            <w:vAlign w:val="center"/>
          </w:tcPr>
          <w:p w14:paraId="18C58600"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7</w:t>
            </w:r>
          </w:p>
        </w:tc>
        <w:tc>
          <w:tcPr>
            <w:tcW w:w="840" w:type="dxa"/>
            <w:gridSpan w:val="2"/>
            <w:vAlign w:val="center"/>
          </w:tcPr>
          <w:p w14:paraId="6CB26512"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8</w:t>
            </w:r>
          </w:p>
        </w:tc>
        <w:tc>
          <w:tcPr>
            <w:tcW w:w="839" w:type="dxa"/>
            <w:gridSpan w:val="2"/>
            <w:vAlign w:val="center"/>
          </w:tcPr>
          <w:p w14:paraId="12DC50CA"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9</w:t>
            </w:r>
          </w:p>
        </w:tc>
        <w:tc>
          <w:tcPr>
            <w:tcW w:w="841" w:type="dxa"/>
            <w:gridSpan w:val="2"/>
            <w:vAlign w:val="center"/>
          </w:tcPr>
          <w:p w14:paraId="29140291"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10</w:t>
            </w:r>
          </w:p>
        </w:tc>
        <w:tc>
          <w:tcPr>
            <w:tcW w:w="847" w:type="dxa"/>
            <w:vAlign w:val="center"/>
          </w:tcPr>
          <w:p w14:paraId="7FB33C74"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11</w:t>
            </w:r>
          </w:p>
        </w:tc>
        <w:tc>
          <w:tcPr>
            <w:tcW w:w="996" w:type="dxa"/>
            <w:vAlign w:val="center"/>
          </w:tcPr>
          <w:p w14:paraId="1A232ECC"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12</w:t>
            </w:r>
          </w:p>
        </w:tc>
        <w:tc>
          <w:tcPr>
            <w:tcW w:w="2189" w:type="dxa"/>
          </w:tcPr>
          <w:p w14:paraId="52C6F6F0"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13</w:t>
            </w:r>
          </w:p>
        </w:tc>
      </w:tr>
      <w:tr w:rsidR="00C2103F" w:rsidRPr="00F604B0" w14:paraId="49234BA1" w14:textId="77777777" w:rsidTr="00752BD9">
        <w:trPr>
          <w:trHeight w:val="2866"/>
        </w:trPr>
        <w:tc>
          <w:tcPr>
            <w:tcW w:w="451" w:type="dxa"/>
            <w:gridSpan w:val="2"/>
          </w:tcPr>
          <w:p w14:paraId="29AA2E6E" w14:textId="77777777" w:rsidR="00C2103F" w:rsidRPr="00F604B0" w:rsidRDefault="00C2103F" w:rsidP="00A445DF">
            <w:pPr>
              <w:widowControl w:val="0"/>
              <w:rPr>
                <w:rFonts w:ascii="Times New Roman" w:hAnsi="Times New Roman" w:cs="Times New Roman"/>
                <w:sz w:val="24"/>
                <w:szCs w:val="24"/>
                <w:lang w:val="uk-UA"/>
              </w:rPr>
            </w:pPr>
            <w:r w:rsidRPr="00F604B0">
              <w:rPr>
                <w:rFonts w:ascii="Times New Roman" w:hAnsi="Times New Roman" w:cs="Times New Roman"/>
                <w:sz w:val="24"/>
                <w:szCs w:val="24"/>
                <w:lang w:val="uk-UA"/>
              </w:rPr>
              <w:t>1.</w:t>
            </w:r>
          </w:p>
        </w:tc>
        <w:tc>
          <w:tcPr>
            <w:tcW w:w="1796" w:type="dxa"/>
            <w:gridSpan w:val="2"/>
          </w:tcPr>
          <w:p w14:paraId="00C3E8F6" w14:textId="77777777" w:rsidR="00C2103F" w:rsidRPr="00F604B0" w:rsidRDefault="00C2103F" w:rsidP="002339AD">
            <w:pPr>
              <w:widowControl w:val="0"/>
              <w:spacing w:after="0"/>
              <w:jc w:val="center"/>
              <w:rPr>
                <w:rFonts w:ascii="Times New Roman" w:hAnsi="Times New Roman" w:cs="Times New Roman"/>
                <w:sz w:val="24"/>
                <w:szCs w:val="24"/>
                <w:lang w:val="uk-UA"/>
              </w:rPr>
            </w:pPr>
            <w:r w:rsidRPr="00F604B0">
              <w:rPr>
                <w:rFonts w:ascii="Times New Roman" w:eastAsia="MS Mincho" w:hAnsi="Times New Roman" w:cs="Times New Roman"/>
                <w:sz w:val="24"/>
                <w:szCs w:val="24"/>
                <w:lang w:val="uk-UA"/>
              </w:rPr>
              <w:t>Розвиток системи зв’язку, оповіщення та інформатизації цивільного захисту громади   на 2021-2025 роки</w:t>
            </w:r>
          </w:p>
        </w:tc>
        <w:tc>
          <w:tcPr>
            <w:tcW w:w="2268" w:type="dxa"/>
          </w:tcPr>
          <w:p w14:paraId="76CCE547" w14:textId="77777777" w:rsidR="00C2103F" w:rsidRPr="00F604B0" w:rsidRDefault="00C2103F" w:rsidP="00A445DF">
            <w:pPr>
              <w:pStyle w:val="a9"/>
              <w:widowControl w:val="0"/>
              <w:jc w:val="center"/>
              <w:rPr>
                <w:rFonts w:ascii="Times New Roman" w:eastAsia="MS Mincho" w:hAnsi="Times New Roman"/>
                <w:sz w:val="24"/>
                <w:szCs w:val="24"/>
                <w:lang w:val="uk-UA"/>
              </w:rPr>
            </w:pPr>
            <w:r w:rsidRPr="00F604B0">
              <w:rPr>
                <w:rFonts w:ascii="Times New Roman" w:eastAsia="MS Mincho" w:hAnsi="Times New Roman"/>
                <w:sz w:val="24"/>
                <w:szCs w:val="24"/>
                <w:lang w:val="uk-UA"/>
              </w:rPr>
              <w:t>1.Придбання встановлення та експлуатація автоматизованої системи оповіщення</w:t>
            </w:r>
          </w:p>
        </w:tc>
        <w:tc>
          <w:tcPr>
            <w:tcW w:w="993" w:type="dxa"/>
          </w:tcPr>
          <w:p w14:paraId="2D84D2AD"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2021-2025 роки</w:t>
            </w:r>
          </w:p>
        </w:tc>
        <w:tc>
          <w:tcPr>
            <w:tcW w:w="1559" w:type="dxa"/>
          </w:tcPr>
          <w:p w14:paraId="5B92FBDB" w14:textId="77777777" w:rsidR="00C2103F" w:rsidRPr="00F604B0" w:rsidRDefault="00C2103F" w:rsidP="00A445DF">
            <w:pPr>
              <w:widowControl w:val="0"/>
              <w:jc w:val="center"/>
              <w:rPr>
                <w:rFonts w:ascii="Times New Roman" w:hAnsi="Times New Roman" w:cs="Times New Roman"/>
                <w:color w:val="000000"/>
                <w:spacing w:val="-4"/>
                <w:sz w:val="24"/>
                <w:szCs w:val="24"/>
                <w:lang w:val="uk-UA"/>
              </w:rPr>
            </w:pPr>
            <w:r w:rsidRPr="00F604B0">
              <w:rPr>
                <w:rFonts w:ascii="Times New Roman" w:hAnsi="Times New Roman" w:cs="Times New Roman"/>
                <w:color w:val="000000"/>
                <w:spacing w:val="-4"/>
                <w:sz w:val="24"/>
                <w:szCs w:val="24"/>
                <w:lang w:val="uk-UA"/>
              </w:rPr>
              <w:t xml:space="preserve">Секретар Почаївської міської ради </w:t>
            </w:r>
          </w:p>
        </w:tc>
        <w:tc>
          <w:tcPr>
            <w:tcW w:w="1276" w:type="dxa"/>
            <w:vAlign w:val="center"/>
          </w:tcPr>
          <w:p w14:paraId="30D4E590" w14:textId="77777777" w:rsidR="00C2103F" w:rsidRPr="00F604B0" w:rsidRDefault="00C2103F" w:rsidP="00A445DF">
            <w:pPr>
              <w:widowControl w:val="0"/>
              <w:jc w:val="center"/>
              <w:rPr>
                <w:rFonts w:ascii="Times New Roman" w:eastAsia="MS Mincho" w:hAnsi="Times New Roman" w:cs="Times New Roman"/>
                <w:sz w:val="24"/>
                <w:szCs w:val="24"/>
                <w:lang w:val="uk-UA"/>
              </w:rPr>
            </w:pPr>
            <w:r w:rsidRPr="00F604B0">
              <w:rPr>
                <w:rFonts w:ascii="Times New Roman" w:eastAsia="MS Mincho" w:hAnsi="Times New Roman" w:cs="Times New Roman"/>
                <w:sz w:val="24"/>
                <w:szCs w:val="24"/>
                <w:lang w:val="uk-UA"/>
              </w:rPr>
              <w:t>Міський бюджет</w:t>
            </w:r>
          </w:p>
        </w:tc>
        <w:tc>
          <w:tcPr>
            <w:tcW w:w="881" w:type="dxa"/>
            <w:vAlign w:val="center"/>
          </w:tcPr>
          <w:p w14:paraId="72779974" w14:textId="77777777" w:rsidR="00C2103F" w:rsidRPr="00F604B0" w:rsidRDefault="00C2103F" w:rsidP="00A445DF">
            <w:pPr>
              <w:widowControl w:val="0"/>
              <w:jc w:val="center"/>
              <w:rPr>
                <w:rFonts w:ascii="Times New Roman" w:hAnsi="Times New Roman" w:cs="Times New Roman"/>
                <w:sz w:val="24"/>
                <w:szCs w:val="24"/>
                <w:lang w:val="uk-UA"/>
              </w:rPr>
            </w:pPr>
          </w:p>
        </w:tc>
        <w:tc>
          <w:tcPr>
            <w:tcW w:w="840" w:type="dxa"/>
            <w:gridSpan w:val="2"/>
            <w:vAlign w:val="center"/>
          </w:tcPr>
          <w:p w14:paraId="7146F6AA" w14:textId="77777777" w:rsidR="00C2103F" w:rsidRPr="00F604B0" w:rsidRDefault="00C2103F" w:rsidP="00A445DF">
            <w:pPr>
              <w:widowControl w:val="0"/>
              <w:jc w:val="center"/>
              <w:rPr>
                <w:rFonts w:ascii="Times New Roman" w:hAnsi="Times New Roman" w:cs="Times New Roman"/>
                <w:sz w:val="24"/>
                <w:szCs w:val="24"/>
                <w:lang w:val="uk-UA"/>
              </w:rPr>
            </w:pPr>
          </w:p>
        </w:tc>
        <w:tc>
          <w:tcPr>
            <w:tcW w:w="839" w:type="dxa"/>
            <w:gridSpan w:val="2"/>
            <w:vAlign w:val="center"/>
          </w:tcPr>
          <w:p w14:paraId="4A71DDF4" w14:textId="77777777" w:rsidR="00C2103F" w:rsidRPr="00F604B0" w:rsidRDefault="00C2103F" w:rsidP="00A445DF">
            <w:pPr>
              <w:widowControl w:val="0"/>
              <w:jc w:val="center"/>
              <w:rPr>
                <w:rFonts w:ascii="Times New Roman" w:hAnsi="Times New Roman" w:cs="Times New Roman"/>
                <w:sz w:val="24"/>
                <w:szCs w:val="24"/>
                <w:lang w:val="uk-UA"/>
              </w:rPr>
            </w:pPr>
          </w:p>
        </w:tc>
        <w:tc>
          <w:tcPr>
            <w:tcW w:w="841" w:type="dxa"/>
            <w:gridSpan w:val="2"/>
            <w:vAlign w:val="center"/>
          </w:tcPr>
          <w:p w14:paraId="0D5CBFC5" w14:textId="77777777" w:rsidR="00C2103F" w:rsidRPr="00F604B0" w:rsidRDefault="00C2103F" w:rsidP="00A445DF">
            <w:pPr>
              <w:widowControl w:val="0"/>
              <w:jc w:val="center"/>
              <w:rPr>
                <w:rFonts w:ascii="Times New Roman" w:hAnsi="Times New Roman" w:cs="Times New Roman"/>
                <w:sz w:val="24"/>
                <w:szCs w:val="24"/>
                <w:lang w:val="uk-UA"/>
              </w:rPr>
            </w:pPr>
          </w:p>
        </w:tc>
        <w:tc>
          <w:tcPr>
            <w:tcW w:w="847" w:type="dxa"/>
            <w:vAlign w:val="center"/>
          </w:tcPr>
          <w:p w14:paraId="3A35B226" w14:textId="77777777" w:rsidR="00C2103F" w:rsidRPr="00F604B0" w:rsidRDefault="00C2103F" w:rsidP="00A445DF">
            <w:pPr>
              <w:widowControl w:val="0"/>
              <w:jc w:val="center"/>
              <w:rPr>
                <w:rFonts w:ascii="Times New Roman" w:hAnsi="Times New Roman" w:cs="Times New Roman"/>
                <w:sz w:val="24"/>
                <w:szCs w:val="24"/>
                <w:lang w:val="uk-UA"/>
              </w:rPr>
            </w:pPr>
          </w:p>
        </w:tc>
        <w:tc>
          <w:tcPr>
            <w:tcW w:w="996" w:type="dxa"/>
            <w:vAlign w:val="center"/>
          </w:tcPr>
          <w:p w14:paraId="39001D84" w14:textId="77777777" w:rsidR="00C2103F" w:rsidRPr="00F604B0" w:rsidRDefault="00C2103F" w:rsidP="00A445DF">
            <w:pPr>
              <w:widowControl w:val="0"/>
              <w:jc w:val="center"/>
              <w:rPr>
                <w:rFonts w:ascii="Times New Roman" w:hAnsi="Times New Roman" w:cs="Times New Roman"/>
                <w:sz w:val="24"/>
                <w:szCs w:val="24"/>
                <w:lang w:val="uk-UA"/>
              </w:rPr>
            </w:pPr>
          </w:p>
        </w:tc>
        <w:tc>
          <w:tcPr>
            <w:tcW w:w="2189" w:type="dxa"/>
          </w:tcPr>
          <w:p w14:paraId="54793641"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Забезпечення оповіщення керівного складу громади та населення про загрозу або виникнення надзвичайних ситуацій</w:t>
            </w:r>
          </w:p>
        </w:tc>
      </w:tr>
      <w:tr w:rsidR="00C2103F" w:rsidRPr="00F604B0" w14:paraId="7A548002" w14:textId="77777777" w:rsidTr="0076261A">
        <w:tc>
          <w:tcPr>
            <w:tcW w:w="451" w:type="dxa"/>
            <w:gridSpan w:val="2"/>
          </w:tcPr>
          <w:p w14:paraId="6A194E88" w14:textId="77777777" w:rsidR="00C2103F" w:rsidRPr="00F604B0" w:rsidRDefault="00C2103F" w:rsidP="00A445DF">
            <w:pPr>
              <w:widowControl w:val="0"/>
              <w:rPr>
                <w:rFonts w:ascii="Times New Roman" w:hAnsi="Times New Roman" w:cs="Times New Roman"/>
                <w:sz w:val="24"/>
                <w:szCs w:val="24"/>
                <w:lang w:val="uk-UA"/>
              </w:rPr>
            </w:pPr>
          </w:p>
        </w:tc>
        <w:tc>
          <w:tcPr>
            <w:tcW w:w="1796" w:type="dxa"/>
            <w:gridSpan w:val="2"/>
          </w:tcPr>
          <w:p w14:paraId="67E69896" w14:textId="77777777" w:rsidR="00C2103F" w:rsidRPr="00F604B0" w:rsidRDefault="00C2103F" w:rsidP="00A445DF">
            <w:pPr>
              <w:widowControl w:val="0"/>
              <w:rPr>
                <w:rFonts w:ascii="Times New Roman" w:eastAsia="MS Mincho" w:hAnsi="Times New Roman" w:cs="Times New Roman"/>
                <w:sz w:val="24"/>
                <w:szCs w:val="24"/>
                <w:lang w:val="uk-UA"/>
              </w:rPr>
            </w:pPr>
          </w:p>
        </w:tc>
        <w:tc>
          <w:tcPr>
            <w:tcW w:w="2268" w:type="dxa"/>
          </w:tcPr>
          <w:p w14:paraId="1478A2E3" w14:textId="77777777" w:rsidR="00C2103F" w:rsidRPr="00F604B0" w:rsidRDefault="00C2103F" w:rsidP="00A445DF">
            <w:pPr>
              <w:pStyle w:val="a9"/>
              <w:widowControl w:val="0"/>
              <w:jc w:val="center"/>
              <w:rPr>
                <w:rFonts w:ascii="Times New Roman" w:eastAsia="MS Mincho" w:hAnsi="Times New Roman"/>
                <w:sz w:val="24"/>
                <w:szCs w:val="24"/>
                <w:lang w:val="uk-UA"/>
              </w:rPr>
            </w:pPr>
            <w:r w:rsidRPr="00F604B0">
              <w:rPr>
                <w:rFonts w:ascii="Times New Roman" w:eastAsia="MS Mincho" w:hAnsi="Times New Roman"/>
                <w:sz w:val="24"/>
                <w:szCs w:val="24"/>
                <w:lang w:val="uk-UA"/>
              </w:rPr>
              <w:t xml:space="preserve">2. Телекомунікаційні послуги з експлуатаційно-технічного обслуговування апаратури </w:t>
            </w:r>
            <w:r w:rsidRPr="00F604B0">
              <w:rPr>
                <w:rFonts w:ascii="Times New Roman" w:eastAsia="MS Mincho" w:hAnsi="Times New Roman"/>
                <w:sz w:val="24"/>
                <w:szCs w:val="24"/>
                <w:lang w:val="uk-UA"/>
              </w:rPr>
              <w:lastRenderedPageBreak/>
              <w:t>оповіщення.</w:t>
            </w:r>
          </w:p>
        </w:tc>
        <w:tc>
          <w:tcPr>
            <w:tcW w:w="993" w:type="dxa"/>
          </w:tcPr>
          <w:p w14:paraId="730DA39F"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lastRenderedPageBreak/>
              <w:t>2021 – 2025 роки</w:t>
            </w:r>
          </w:p>
        </w:tc>
        <w:tc>
          <w:tcPr>
            <w:tcW w:w="1559" w:type="dxa"/>
          </w:tcPr>
          <w:p w14:paraId="6D4AFDB3" w14:textId="77777777" w:rsidR="00C2103F" w:rsidRPr="00F604B0" w:rsidRDefault="00C2103F" w:rsidP="00A445DF">
            <w:pPr>
              <w:widowControl w:val="0"/>
              <w:jc w:val="center"/>
              <w:rPr>
                <w:rFonts w:ascii="Times New Roman" w:hAnsi="Times New Roman" w:cs="Times New Roman"/>
                <w:color w:val="000000"/>
                <w:spacing w:val="-4"/>
                <w:sz w:val="24"/>
                <w:szCs w:val="24"/>
                <w:lang w:val="uk-UA"/>
              </w:rPr>
            </w:pPr>
            <w:r w:rsidRPr="00F604B0">
              <w:rPr>
                <w:rFonts w:ascii="Times New Roman" w:hAnsi="Times New Roman" w:cs="Times New Roman"/>
                <w:color w:val="000000"/>
                <w:spacing w:val="-4"/>
                <w:sz w:val="24"/>
                <w:szCs w:val="24"/>
                <w:lang w:val="uk-UA"/>
              </w:rPr>
              <w:t xml:space="preserve">Секретар Почаївської міської ради </w:t>
            </w:r>
          </w:p>
        </w:tc>
        <w:tc>
          <w:tcPr>
            <w:tcW w:w="1276" w:type="dxa"/>
            <w:vAlign w:val="center"/>
          </w:tcPr>
          <w:p w14:paraId="70F3AE71" w14:textId="77777777" w:rsidR="00C2103F" w:rsidRPr="00F604B0" w:rsidRDefault="00C2103F" w:rsidP="00A445DF">
            <w:pPr>
              <w:widowControl w:val="0"/>
              <w:jc w:val="center"/>
              <w:rPr>
                <w:rFonts w:ascii="Times New Roman" w:eastAsia="MS Mincho" w:hAnsi="Times New Roman" w:cs="Times New Roman"/>
                <w:sz w:val="24"/>
                <w:szCs w:val="24"/>
                <w:lang w:val="uk-UA"/>
              </w:rPr>
            </w:pPr>
            <w:r w:rsidRPr="00F604B0">
              <w:rPr>
                <w:rFonts w:ascii="Times New Roman" w:eastAsia="MS Mincho" w:hAnsi="Times New Roman" w:cs="Times New Roman"/>
                <w:sz w:val="24"/>
                <w:szCs w:val="24"/>
                <w:lang w:val="uk-UA"/>
              </w:rPr>
              <w:t>Міський бюджет</w:t>
            </w:r>
          </w:p>
        </w:tc>
        <w:tc>
          <w:tcPr>
            <w:tcW w:w="881" w:type="dxa"/>
            <w:vAlign w:val="center"/>
          </w:tcPr>
          <w:p w14:paraId="4F780CFA" w14:textId="77777777" w:rsidR="00C2103F" w:rsidRPr="00F604B0" w:rsidRDefault="00C2103F" w:rsidP="00A445DF">
            <w:pPr>
              <w:widowControl w:val="0"/>
              <w:jc w:val="center"/>
              <w:rPr>
                <w:rFonts w:ascii="Times New Roman" w:hAnsi="Times New Roman" w:cs="Times New Roman"/>
                <w:sz w:val="24"/>
                <w:szCs w:val="24"/>
                <w:lang w:val="uk-UA"/>
              </w:rPr>
            </w:pPr>
          </w:p>
        </w:tc>
        <w:tc>
          <w:tcPr>
            <w:tcW w:w="840" w:type="dxa"/>
            <w:gridSpan w:val="2"/>
            <w:vAlign w:val="center"/>
          </w:tcPr>
          <w:p w14:paraId="4B96AA43" w14:textId="77777777" w:rsidR="00C2103F" w:rsidRPr="00F604B0" w:rsidRDefault="00C2103F" w:rsidP="00A445DF">
            <w:pPr>
              <w:widowControl w:val="0"/>
              <w:jc w:val="center"/>
              <w:rPr>
                <w:rFonts w:ascii="Times New Roman" w:hAnsi="Times New Roman" w:cs="Times New Roman"/>
                <w:sz w:val="24"/>
                <w:szCs w:val="24"/>
                <w:lang w:val="uk-UA"/>
              </w:rPr>
            </w:pPr>
          </w:p>
        </w:tc>
        <w:tc>
          <w:tcPr>
            <w:tcW w:w="839" w:type="dxa"/>
            <w:gridSpan w:val="2"/>
            <w:vAlign w:val="center"/>
          </w:tcPr>
          <w:p w14:paraId="6E0EA534" w14:textId="77777777" w:rsidR="00C2103F" w:rsidRPr="00F604B0" w:rsidRDefault="00C2103F" w:rsidP="00A445DF">
            <w:pPr>
              <w:widowControl w:val="0"/>
              <w:jc w:val="center"/>
              <w:rPr>
                <w:rFonts w:ascii="Times New Roman" w:hAnsi="Times New Roman" w:cs="Times New Roman"/>
                <w:sz w:val="24"/>
                <w:szCs w:val="24"/>
                <w:lang w:val="uk-UA"/>
              </w:rPr>
            </w:pPr>
          </w:p>
        </w:tc>
        <w:tc>
          <w:tcPr>
            <w:tcW w:w="841" w:type="dxa"/>
            <w:gridSpan w:val="2"/>
            <w:vAlign w:val="center"/>
          </w:tcPr>
          <w:p w14:paraId="42E4A610" w14:textId="77777777" w:rsidR="00C2103F" w:rsidRPr="00F604B0" w:rsidRDefault="00C2103F" w:rsidP="00A445DF">
            <w:pPr>
              <w:widowControl w:val="0"/>
              <w:jc w:val="center"/>
              <w:rPr>
                <w:rFonts w:ascii="Times New Roman" w:hAnsi="Times New Roman" w:cs="Times New Roman"/>
                <w:sz w:val="24"/>
                <w:szCs w:val="24"/>
                <w:lang w:val="uk-UA"/>
              </w:rPr>
            </w:pPr>
          </w:p>
        </w:tc>
        <w:tc>
          <w:tcPr>
            <w:tcW w:w="847" w:type="dxa"/>
            <w:vAlign w:val="center"/>
          </w:tcPr>
          <w:p w14:paraId="58C39C7C" w14:textId="77777777" w:rsidR="00C2103F" w:rsidRPr="00F604B0" w:rsidRDefault="00C2103F" w:rsidP="00A445DF">
            <w:pPr>
              <w:widowControl w:val="0"/>
              <w:jc w:val="center"/>
              <w:rPr>
                <w:rFonts w:ascii="Times New Roman" w:hAnsi="Times New Roman" w:cs="Times New Roman"/>
                <w:sz w:val="24"/>
                <w:szCs w:val="24"/>
                <w:lang w:val="uk-UA"/>
              </w:rPr>
            </w:pPr>
          </w:p>
        </w:tc>
        <w:tc>
          <w:tcPr>
            <w:tcW w:w="996" w:type="dxa"/>
            <w:vAlign w:val="center"/>
          </w:tcPr>
          <w:p w14:paraId="635737BB" w14:textId="77777777" w:rsidR="00C2103F" w:rsidRPr="00F604B0" w:rsidRDefault="00C2103F" w:rsidP="00A445DF">
            <w:pPr>
              <w:widowControl w:val="0"/>
              <w:jc w:val="center"/>
              <w:rPr>
                <w:rFonts w:ascii="Times New Roman" w:hAnsi="Times New Roman" w:cs="Times New Roman"/>
                <w:sz w:val="24"/>
                <w:szCs w:val="24"/>
                <w:lang w:val="uk-UA"/>
              </w:rPr>
            </w:pPr>
          </w:p>
        </w:tc>
        <w:tc>
          <w:tcPr>
            <w:tcW w:w="2189" w:type="dxa"/>
          </w:tcPr>
          <w:p w14:paraId="2401F659" w14:textId="77777777" w:rsidR="00C2103F" w:rsidRPr="00F604B0" w:rsidRDefault="00C2103F" w:rsidP="0076261A">
            <w:pPr>
              <w:widowControl w:val="0"/>
              <w:spacing w:after="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Забезпечення щорічного підтримання системи оповіщення цивільного захисту </w:t>
            </w:r>
            <w:r w:rsidRPr="00F604B0">
              <w:rPr>
                <w:rFonts w:ascii="Times New Roman" w:hAnsi="Times New Roman" w:cs="Times New Roman"/>
                <w:sz w:val="24"/>
                <w:szCs w:val="24"/>
                <w:lang w:val="uk-UA"/>
              </w:rPr>
              <w:lastRenderedPageBreak/>
              <w:t>громади в стані готовності до використання та безперебійної роботи апаратури.</w:t>
            </w:r>
          </w:p>
        </w:tc>
      </w:tr>
      <w:tr w:rsidR="00C2103F" w:rsidRPr="00F604B0" w14:paraId="4F4CA565" w14:textId="77777777" w:rsidTr="0076261A">
        <w:trPr>
          <w:trHeight w:val="3948"/>
        </w:trPr>
        <w:tc>
          <w:tcPr>
            <w:tcW w:w="451" w:type="dxa"/>
            <w:gridSpan w:val="2"/>
          </w:tcPr>
          <w:p w14:paraId="16BFB81A" w14:textId="77777777" w:rsidR="00C2103F" w:rsidRPr="00F604B0" w:rsidRDefault="00C2103F" w:rsidP="00A445DF">
            <w:pPr>
              <w:widowControl w:val="0"/>
              <w:rPr>
                <w:rFonts w:ascii="Times New Roman" w:hAnsi="Times New Roman" w:cs="Times New Roman"/>
                <w:sz w:val="24"/>
                <w:szCs w:val="24"/>
                <w:lang w:val="uk-UA"/>
              </w:rPr>
            </w:pPr>
          </w:p>
        </w:tc>
        <w:tc>
          <w:tcPr>
            <w:tcW w:w="1796" w:type="dxa"/>
            <w:gridSpan w:val="2"/>
          </w:tcPr>
          <w:p w14:paraId="54067C29" w14:textId="77777777" w:rsidR="00C2103F" w:rsidRPr="00F604B0" w:rsidRDefault="00C2103F" w:rsidP="00A445DF">
            <w:pPr>
              <w:widowControl w:val="0"/>
              <w:rPr>
                <w:rFonts w:ascii="Times New Roman" w:hAnsi="Times New Roman" w:cs="Times New Roman"/>
                <w:sz w:val="24"/>
                <w:szCs w:val="24"/>
                <w:lang w:val="uk-UA"/>
              </w:rPr>
            </w:pPr>
          </w:p>
        </w:tc>
        <w:tc>
          <w:tcPr>
            <w:tcW w:w="2268" w:type="dxa"/>
          </w:tcPr>
          <w:p w14:paraId="17D60C03" w14:textId="77777777" w:rsidR="00C2103F" w:rsidRPr="00F604B0" w:rsidRDefault="00C2103F" w:rsidP="00A445DF">
            <w:pPr>
              <w:pStyle w:val="a9"/>
              <w:widowControl w:val="0"/>
              <w:jc w:val="center"/>
              <w:rPr>
                <w:rFonts w:ascii="Times New Roman" w:eastAsia="MS Mincho" w:hAnsi="Times New Roman"/>
                <w:sz w:val="24"/>
                <w:szCs w:val="24"/>
                <w:lang w:val="uk-UA"/>
              </w:rPr>
            </w:pPr>
            <w:r w:rsidRPr="00F604B0">
              <w:rPr>
                <w:rFonts w:ascii="Times New Roman" w:hAnsi="Times New Roman"/>
                <w:sz w:val="24"/>
                <w:szCs w:val="24"/>
                <w:lang w:val="uk-UA"/>
              </w:rPr>
              <w:t xml:space="preserve">3. Виконання заходів з удосконалення місцевої системи централізованого оповіщення органів влади та населення про загрозу та виникнення надзвичайної ситуації, вдосконалення </w:t>
            </w:r>
            <w:proofErr w:type="spellStart"/>
            <w:r w:rsidRPr="00F604B0">
              <w:rPr>
                <w:rFonts w:ascii="Times New Roman" w:hAnsi="Times New Roman"/>
                <w:sz w:val="24"/>
                <w:szCs w:val="24"/>
                <w:lang w:val="uk-UA"/>
              </w:rPr>
              <w:t>чергово</w:t>
            </w:r>
            <w:proofErr w:type="spellEnd"/>
            <w:r w:rsidRPr="00F604B0">
              <w:rPr>
                <w:rFonts w:ascii="Times New Roman" w:hAnsi="Times New Roman"/>
                <w:sz w:val="24"/>
                <w:szCs w:val="24"/>
                <w:lang w:val="uk-UA"/>
              </w:rPr>
              <w:t>-диспетчерської служби аварійно-рятувальних підрозділів.</w:t>
            </w:r>
          </w:p>
        </w:tc>
        <w:tc>
          <w:tcPr>
            <w:tcW w:w="993" w:type="dxa"/>
          </w:tcPr>
          <w:p w14:paraId="09977DC6"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2021 – 2025 роки</w:t>
            </w:r>
          </w:p>
        </w:tc>
        <w:tc>
          <w:tcPr>
            <w:tcW w:w="1559" w:type="dxa"/>
          </w:tcPr>
          <w:p w14:paraId="13C0CEA1" w14:textId="77777777" w:rsidR="00C2103F" w:rsidRPr="00F604B0" w:rsidRDefault="00C2103F" w:rsidP="00A445DF">
            <w:pPr>
              <w:widowControl w:val="0"/>
              <w:jc w:val="center"/>
              <w:rPr>
                <w:rFonts w:ascii="Times New Roman" w:hAnsi="Times New Roman" w:cs="Times New Roman"/>
                <w:color w:val="000000"/>
                <w:spacing w:val="-4"/>
                <w:sz w:val="24"/>
                <w:szCs w:val="24"/>
                <w:lang w:val="uk-UA"/>
              </w:rPr>
            </w:pPr>
            <w:r w:rsidRPr="00F604B0">
              <w:rPr>
                <w:rFonts w:ascii="Times New Roman" w:hAnsi="Times New Roman" w:cs="Times New Roman"/>
                <w:color w:val="000000"/>
                <w:spacing w:val="-4"/>
                <w:sz w:val="24"/>
                <w:szCs w:val="24"/>
                <w:lang w:val="uk-UA"/>
              </w:rPr>
              <w:t>Секретар Почаївської міської ради</w:t>
            </w:r>
          </w:p>
        </w:tc>
        <w:tc>
          <w:tcPr>
            <w:tcW w:w="1276" w:type="dxa"/>
            <w:vAlign w:val="center"/>
          </w:tcPr>
          <w:p w14:paraId="66C3A4B8" w14:textId="77777777" w:rsidR="00C2103F" w:rsidRPr="00F604B0" w:rsidRDefault="00C2103F" w:rsidP="00A445DF">
            <w:pPr>
              <w:widowControl w:val="0"/>
              <w:jc w:val="center"/>
              <w:rPr>
                <w:rFonts w:ascii="Times New Roman" w:eastAsia="MS Mincho" w:hAnsi="Times New Roman" w:cs="Times New Roman"/>
                <w:sz w:val="24"/>
                <w:szCs w:val="24"/>
                <w:lang w:val="uk-UA"/>
              </w:rPr>
            </w:pPr>
            <w:r w:rsidRPr="00F604B0">
              <w:rPr>
                <w:rFonts w:ascii="Times New Roman" w:eastAsia="MS Mincho" w:hAnsi="Times New Roman" w:cs="Times New Roman"/>
                <w:sz w:val="24"/>
                <w:szCs w:val="24"/>
                <w:lang w:val="uk-UA"/>
              </w:rPr>
              <w:t>Міський бюджет</w:t>
            </w:r>
          </w:p>
        </w:tc>
        <w:tc>
          <w:tcPr>
            <w:tcW w:w="881" w:type="dxa"/>
            <w:vAlign w:val="center"/>
          </w:tcPr>
          <w:p w14:paraId="7A930374" w14:textId="77777777" w:rsidR="00C2103F" w:rsidRPr="00F604B0" w:rsidRDefault="00C2103F" w:rsidP="00A445DF">
            <w:pPr>
              <w:widowControl w:val="0"/>
              <w:jc w:val="center"/>
              <w:rPr>
                <w:rFonts w:ascii="Times New Roman" w:hAnsi="Times New Roman" w:cs="Times New Roman"/>
                <w:sz w:val="24"/>
                <w:szCs w:val="24"/>
                <w:lang w:val="uk-UA"/>
              </w:rPr>
            </w:pPr>
          </w:p>
        </w:tc>
        <w:tc>
          <w:tcPr>
            <w:tcW w:w="840" w:type="dxa"/>
            <w:gridSpan w:val="2"/>
            <w:vAlign w:val="center"/>
          </w:tcPr>
          <w:p w14:paraId="74F86675" w14:textId="77777777" w:rsidR="00C2103F" w:rsidRPr="00F604B0" w:rsidRDefault="00C2103F" w:rsidP="00A445DF">
            <w:pPr>
              <w:widowControl w:val="0"/>
              <w:jc w:val="center"/>
              <w:rPr>
                <w:rFonts w:ascii="Times New Roman" w:hAnsi="Times New Roman" w:cs="Times New Roman"/>
                <w:sz w:val="24"/>
                <w:szCs w:val="24"/>
                <w:lang w:val="uk-UA"/>
              </w:rPr>
            </w:pPr>
          </w:p>
        </w:tc>
        <w:tc>
          <w:tcPr>
            <w:tcW w:w="839" w:type="dxa"/>
            <w:gridSpan w:val="2"/>
            <w:vAlign w:val="center"/>
          </w:tcPr>
          <w:p w14:paraId="787F974D" w14:textId="77777777" w:rsidR="00C2103F" w:rsidRPr="00F604B0" w:rsidRDefault="00C2103F" w:rsidP="00A445DF">
            <w:pPr>
              <w:widowControl w:val="0"/>
              <w:jc w:val="center"/>
              <w:rPr>
                <w:rFonts w:ascii="Times New Roman" w:hAnsi="Times New Roman" w:cs="Times New Roman"/>
                <w:sz w:val="24"/>
                <w:szCs w:val="24"/>
                <w:lang w:val="uk-UA"/>
              </w:rPr>
            </w:pPr>
          </w:p>
        </w:tc>
        <w:tc>
          <w:tcPr>
            <w:tcW w:w="841" w:type="dxa"/>
            <w:gridSpan w:val="2"/>
            <w:vAlign w:val="center"/>
          </w:tcPr>
          <w:p w14:paraId="51DC6E77" w14:textId="77777777" w:rsidR="00C2103F" w:rsidRPr="00F604B0" w:rsidRDefault="00C2103F" w:rsidP="00A445DF">
            <w:pPr>
              <w:widowControl w:val="0"/>
              <w:jc w:val="center"/>
              <w:rPr>
                <w:rFonts w:ascii="Times New Roman" w:hAnsi="Times New Roman" w:cs="Times New Roman"/>
                <w:sz w:val="24"/>
                <w:szCs w:val="24"/>
                <w:lang w:val="uk-UA"/>
              </w:rPr>
            </w:pPr>
          </w:p>
        </w:tc>
        <w:tc>
          <w:tcPr>
            <w:tcW w:w="847" w:type="dxa"/>
            <w:vAlign w:val="center"/>
          </w:tcPr>
          <w:p w14:paraId="1086B110" w14:textId="77777777" w:rsidR="00C2103F" w:rsidRPr="00F604B0" w:rsidRDefault="00C2103F" w:rsidP="00A445DF">
            <w:pPr>
              <w:widowControl w:val="0"/>
              <w:jc w:val="center"/>
              <w:rPr>
                <w:rFonts w:ascii="Times New Roman" w:hAnsi="Times New Roman" w:cs="Times New Roman"/>
                <w:sz w:val="24"/>
                <w:szCs w:val="24"/>
                <w:lang w:val="uk-UA"/>
              </w:rPr>
            </w:pPr>
          </w:p>
        </w:tc>
        <w:tc>
          <w:tcPr>
            <w:tcW w:w="996" w:type="dxa"/>
            <w:vAlign w:val="center"/>
          </w:tcPr>
          <w:p w14:paraId="1A436085" w14:textId="77777777" w:rsidR="00C2103F" w:rsidRPr="00F604B0" w:rsidRDefault="00C2103F" w:rsidP="00A445DF">
            <w:pPr>
              <w:widowControl w:val="0"/>
              <w:rPr>
                <w:rFonts w:ascii="Times New Roman" w:hAnsi="Times New Roman" w:cs="Times New Roman"/>
                <w:sz w:val="24"/>
                <w:szCs w:val="24"/>
                <w:lang w:val="uk-UA"/>
              </w:rPr>
            </w:pPr>
          </w:p>
        </w:tc>
        <w:tc>
          <w:tcPr>
            <w:tcW w:w="2189" w:type="dxa"/>
          </w:tcPr>
          <w:p w14:paraId="25DAA084"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Ефективне оповіщення органів   місцевого самоврядування та населення Почаївської територіальної громади про НС та порядок дій при їх виникненні.</w:t>
            </w:r>
          </w:p>
        </w:tc>
      </w:tr>
      <w:tr w:rsidR="00C2103F" w:rsidRPr="00F604B0" w14:paraId="37625FEC" w14:textId="77777777" w:rsidTr="0076261A">
        <w:trPr>
          <w:trHeight w:val="415"/>
        </w:trPr>
        <w:tc>
          <w:tcPr>
            <w:tcW w:w="451" w:type="dxa"/>
            <w:gridSpan w:val="2"/>
          </w:tcPr>
          <w:p w14:paraId="4A71EB6F"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w:t>
            </w:r>
          </w:p>
        </w:tc>
        <w:tc>
          <w:tcPr>
            <w:tcW w:w="1796" w:type="dxa"/>
            <w:gridSpan w:val="2"/>
          </w:tcPr>
          <w:p w14:paraId="0F61CFB4" w14:textId="77777777" w:rsidR="00C2103F" w:rsidRPr="00F604B0" w:rsidRDefault="00C2103F" w:rsidP="0076261A">
            <w:pPr>
              <w:pStyle w:val="a9"/>
              <w:widowControl w:val="0"/>
              <w:jc w:val="center"/>
              <w:rPr>
                <w:rFonts w:ascii="Times New Roman" w:eastAsia="MS Mincho" w:hAnsi="Times New Roman"/>
                <w:sz w:val="24"/>
                <w:szCs w:val="24"/>
                <w:lang w:val="uk-UA"/>
              </w:rPr>
            </w:pPr>
            <w:r w:rsidRPr="00F604B0">
              <w:rPr>
                <w:rFonts w:ascii="Times New Roman" w:eastAsia="MS Mincho" w:hAnsi="Times New Roman"/>
                <w:sz w:val="24"/>
                <w:szCs w:val="24"/>
                <w:lang w:val="uk-UA"/>
              </w:rPr>
              <w:t xml:space="preserve">Створення та накопичення місцевого матеріального резерву громади для виконання заходів, спрямованих на </w:t>
            </w:r>
            <w:r w:rsidRPr="00F604B0">
              <w:rPr>
                <w:rFonts w:ascii="Times New Roman" w:eastAsia="MS Mincho" w:hAnsi="Times New Roman"/>
                <w:sz w:val="24"/>
                <w:szCs w:val="24"/>
                <w:lang w:val="uk-UA"/>
              </w:rPr>
              <w:lastRenderedPageBreak/>
              <w:t>запобігання та ліквідацію надзвичайних ситуацій техногенного та природного характеру</w:t>
            </w:r>
          </w:p>
        </w:tc>
        <w:tc>
          <w:tcPr>
            <w:tcW w:w="2268" w:type="dxa"/>
          </w:tcPr>
          <w:p w14:paraId="3669DFB8" w14:textId="77777777" w:rsidR="00C2103F" w:rsidRPr="00F604B0" w:rsidRDefault="00C2103F" w:rsidP="00A445DF">
            <w:pPr>
              <w:pStyle w:val="a9"/>
              <w:widowControl w:val="0"/>
              <w:jc w:val="center"/>
              <w:rPr>
                <w:rFonts w:ascii="Times New Roman" w:eastAsia="MS Mincho" w:hAnsi="Times New Roman"/>
                <w:sz w:val="24"/>
                <w:szCs w:val="24"/>
                <w:lang w:val="uk-UA"/>
              </w:rPr>
            </w:pPr>
            <w:r w:rsidRPr="00F604B0">
              <w:rPr>
                <w:rFonts w:ascii="Times New Roman" w:eastAsia="MS Mincho" w:hAnsi="Times New Roman"/>
                <w:sz w:val="24"/>
                <w:szCs w:val="24"/>
                <w:lang w:val="uk-UA"/>
              </w:rPr>
              <w:lastRenderedPageBreak/>
              <w:t xml:space="preserve">1. Щорічне проведення заходів з поповнення використаних матеріальних запасів та коригування  їх номенклатури за результатами проведення </w:t>
            </w:r>
            <w:r w:rsidRPr="00F604B0">
              <w:rPr>
                <w:rFonts w:ascii="Times New Roman" w:eastAsia="MS Mincho" w:hAnsi="Times New Roman"/>
                <w:sz w:val="24"/>
                <w:szCs w:val="24"/>
                <w:lang w:val="uk-UA"/>
              </w:rPr>
              <w:lastRenderedPageBreak/>
              <w:t>аварійно-відновлювальних робіт з ліквідації наслідків надзвичайних ситуацій</w:t>
            </w:r>
          </w:p>
        </w:tc>
        <w:tc>
          <w:tcPr>
            <w:tcW w:w="993" w:type="dxa"/>
          </w:tcPr>
          <w:p w14:paraId="16B85995"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lastRenderedPageBreak/>
              <w:t>2021 -</w:t>
            </w:r>
          </w:p>
          <w:p w14:paraId="39516466"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2025 роки</w:t>
            </w:r>
          </w:p>
        </w:tc>
        <w:tc>
          <w:tcPr>
            <w:tcW w:w="1559" w:type="dxa"/>
          </w:tcPr>
          <w:p w14:paraId="02856A89" w14:textId="77777777" w:rsidR="00C2103F" w:rsidRPr="00F604B0" w:rsidRDefault="00C2103F" w:rsidP="00A445DF">
            <w:pPr>
              <w:widowControl w:val="0"/>
              <w:jc w:val="center"/>
              <w:rPr>
                <w:rFonts w:ascii="Times New Roman" w:hAnsi="Times New Roman" w:cs="Times New Roman"/>
                <w:color w:val="000000"/>
                <w:spacing w:val="-4"/>
                <w:sz w:val="24"/>
                <w:szCs w:val="24"/>
                <w:lang w:val="uk-UA"/>
              </w:rPr>
            </w:pPr>
            <w:r w:rsidRPr="00F604B0">
              <w:rPr>
                <w:rFonts w:ascii="Times New Roman" w:hAnsi="Times New Roman" w:cs="Times New Roman"/>
                <w:color w:val="000000"/>
                <w:spacing w:val="-4"/>
                <w:sz w:val="24"/>
                <w:szCs w:val="24"/>
                <w:lang w:val="uk-UA"/>
              </w:rPr>
              <w:t>Секретар  Почаївської міської ради</w:t>
            </w:r>
          </w:p>
        </w:tc>
        <w:tc>
          <w:tcPr>
            <w:tcW w:w="1276" w:type="dxa"/>
            <w:vAlign w:val="center"/>
          </w:tcPr>
          <w:p w14:paraId="5354B633" w14:textId="77777777" w:rsidR="00C2103F" w:rsidRPr="00F604B0" w:rsidRDefault="00C2103F" w:rsidP="00A445DF">
            <w:pPr>
              <w:widowControl w:val="0"/>
              <w:jc w:val="center"/>
              <w:rPr>
                <w:rFonts w:ascii="Times New Roman" w:eastAsia="MS Mincho" w:hAnsi="Times New Roman" w:cs="Times New Roman"/>
                <w:sz w:val="24"/>
                <w:szCs w:val="24"/>
                <w:lang w:val="uk-UA"/>
              </w:rPr>
            </w:pPr>
            <w:r w:rsidRPr="00F604B0">
              <w:rPr>
                <w:rFonts w:ascii="Times New Roman" w:eastAsia="MS Mincho" w:hAnsi="Times New Roman" w:cs="Times New Roman"/>
                <w:sz w:val="24"/>
                <w:szCs w:val="24"/>
                <w:lang w:val="uk-UA"/>
              </w:rPr>
              <w:t>Міський бюджет</w:t>
            </w:r>
          </w:p>
        </w:tc>
        <w:tc>
          <w:tcPr>
            <w:tcW w:w="881" w:type="dxa"/>
            <w:vAlign w:val="center"/>
          </w:tcPr>
          <w:p w14:paraId="73DEB7B7" w14:textId="77777777" w:rsidR="00C2103F" w:rsidRPr="00F604B0" w:rsidRDefault="00C2103F" w:rsidP="00A445DF">
            <w:pPr>
              <w:widowControl w:val="0"/>
              <w:jc w:val="center"/>
              <w:rPr>
                <w:rFonts w:ascii="Times New Roman" w:hAnsi="Times New Roman" w:cs="Times New Roman"/>
                <w:sz w:val="24"/>
                <w:szCs w:val="24"/>
                <w:lang w:val="uk-UA"/>
              </w:rPr>
            </w:pPr>
          </w:p>
        </w:tc>
        <w:tc>
          <w:tcPr>
            <w:tcW w:w="840" w:type="dxa"/>
            <w:gridSpan w:val="2"/>
            <w:vAlign w:val="center"/>
          </w:tcPr>
          <w:p w14:paraId="423ADB9F" w14:textId="77777777" w:rsidR="00C2103F" w:rsidRPr="00F604B0" w:rsidRDefault="00C2103F" w:rsidP="00A445DF">
            <w:pPr>
              <w:widowControl w:val="0"/>
              <w:shd w:val="clear" w:color="auto" w:fill="FFFFFF"/>
              <w:jc w:val="center"/>
              <w:rPr>
                <w:rFonts w:ascii="Times New Roman" w:hAnsi="Times New Roman" w:cs="Times New Roman"/>
                <w:sz w:val="24"/>
                <w:szCs w:val="24"/>
                <w:lang w:val="uk-UA"/>
              </w:rPr>
            </w:pPr>
          </w:p>
        </w:tc>
        <w:tc>
          <w:tcPr>
            <w:tcW w:w="839" w:type="dxa"/>
            <w:gridSpan w:val="2"/>
            <w:vAlign w:val="center"/>
          </w:tcPr>
          <w:p w14:paraId="67082B37" w14:textId="77777777" w:rsidR="00C2103F" w:rsidRPr="00F604B0" w:rsidRDefault="00C2103F" w:rsidP="00A445DF">
            <w:pPr>
              <w:widowControl w:val="0"/>
              <w:shd w:val="clear" w:color="auto" w:fill="FFFFFF"/>
              <w:jc w:val="center"/>
              <w:rPr>
                <w:rFonts w:ascii="Times New Roman" w:hAnsi="Times New Roman" w:cs="Times New Roman"/>
                <w:sz w:val="24"/>
                <w:szCs w:val="24"/>
                <w:lang w:val="uk-UA"/>
              </w:rPr>
            </w:pPr>
          </w:p>
        </w:tc>
        <w:tc>
          <w:tcPr>
            <w:tcW w:w="841" w:type="dxa"/>
            <w:gridSpan w:val="2"/>
            <w:vAlign w:val="center"/>
          </w:tcPr>
          <w:p w14:paraId="3F6ECF9F" w14:textId="77777777" w:rsidR="00C2103F" w:rsidRPr="00F604B0" w:rsidRDefault="00C2103F" w:rsidP="00A445DF">
            <w:pPr>
              <w:widowControl w:val="0"/>
              <w:shd w:val="clear" w:color="auto" w:fill="FFFFFF"/>
              <w:jc w:val="center"/>
              <w:rPr>
                <w:rFonts w:ascii="Times New Roman" w:hAnsi="Times New Roman" w:cs="Times New Roman"/>
                <w:sz w:val="24"/>
                <w:szCs w:val="24"/>
                <w:lang w:val="uk-UA"/>
              </w:rPr>
            </w:pPr>
          </w:p>
        </w:tc>
        <w:tc>
          <w:tcPr>
            <w:tcW w:w="847" w:type="dxa"/>
            <w:vAlign w:val="center"/>
          </w:tcPr>
          <w:p w14:paraId="191FDD28" w14:textId="77777777" w:rsidR="00C2103F" w:rsidRPr="00F604B0" w:rsidRDefault="00C2103F" w:rsidP="00A445DF">
            <w:pPr>
              <w:widowControl w:val="0"/>
              <w:shd w:val="clear" w:color="auto" w:fill="FFFFFF"/>
              <w:jc w:val="center"/>
              <w:rPr>
                <w:rFonts w:ascii="Times New Roman" w:hAnsi="Times New Roman" w:cs="Times New Roman"/>
                <w:sz w:val="24"/>
                <w:szCs w:val="24"/>
                <w:lang w:val="uk-UA"/>
              </w:rPr>
            </w:pPr>
          </w:p>
        </w:tc>
        <w:tc>
          <w:tcPr>
            <w:tcW w:w="996" w:type="dxa"/>
            <w:vAlign w:val="center"/>
          </w:tcPr>
          <w:p w14:paraId="76740B90" w14:textId="77777777" w:rsidR="00C2103F" w:rsidRPr="00F604B0" w:rsidRDefault="00C2103F" w:rsidP="00A445DF">
            <w:pPr>
              <w:widowControl w:val="0"/>
              <w:rPr>
                <w:rFonts w:ascii="Times New Roman" w:hAnsi="Times New Roman" w:cs="Times New Roman"/>
                <w:sz w:val="24"/>
                <w:szCs w:val="24"/>
                <w:lang w:val="uk-UA"/>
              </w:rPr>
            </w:pPr>
          </w:p>
        </w:tc>
        <w:tc>
          <w:tcPr>
            <w:tcW w:w="2189" w:type="dxa"/>
          </w:tcPr>
          <w:p w14:paraId="5CEC90D1" w14:textId="77777777" w:rsidR="00C2103F" w:rsidRPr="00F604B0" w:rsidRDefault="00C2103F" w:rsidP="00A445DF">
            <w:pPr>
              <w:widowControl w:val="0"/>
              <w:jc w:val="center"/>
              <w:rPr>
                <w:rFonts w:ascii="Times New Roman" w:eastAsia="MS Mincho" w:hAnsi="Times New Roman" w:cs="Times New Roman"/>
                <w:sz w:val="24"/>
                <w:szCs w:val="24"/>
                <w:lang w:val="uk-UA"/>
              </w:rPr>
            </w:pPr>
            <w:r w:rsidRPr="00F604B0">
              <w:rPr>
                <w:rFonts w:ascii="Times New Roman" w:eastAsia="MS Mincho" w:hAnsi="Times New Roman" w:cs="Times New Roman"/>
                <w:sz w:val="24"/>
                <w:szCs w:val="24"/>
                <w:lang w:val="uk-UA"/>
              </w:rPr>
              <w:t>Створення  міського матеріального резерву та щорічне його поповнення відповідно до номенклатури та обсягів</w:t>
            </w:r>
          </w:p>
          <w:p w14:paraId="7A7C855A" w14:textId="77777777" w:rsidR="00C2103F" w:rsidRPr="00F604B0" w:rsidRDefault="00C2103F" w:rsidP="00A445DF">
            <w:pPr>
              <w:widowControl w:val="0"/>
              <w:jc w:val="both"/>
              <w:rPr>
                <w:rFonts w:ascii="Times New Roman" w:eastAsia="MS Mincho" w:hAnsi="Times New Roman" w:cs="Times New Roman"/>
                <w:sz w:val="24"/>
                <w:szCs w:val="24"/>
                <w:lang w:val="uk-UA"/>
              </w:rPr>
            </w:pPr>
          </w:p>
          <w:p w14:paraId="1614CF53" w14:textId="77777777" w:rsidR="00C2103F" w:rsidRPr="00F604B0" w:rsidRDefault="00C2103F" w:rsidP="00A445DF">
            <w:pPr>
              <w:widowControl w:val="0"/>
              <w:jc w:val="both"/>
              <w:rPr>
                <w:rFonts w:ascii="Times New Roman" w:hAnsi="Times New Roman" w:cs="Times New Roman"/>
                <w:sz w:val="24"/>
                <w:szCs w:val="24"/>
                <w:lang w:val="uk-UA"/>
              </w:rPr>
            </w:pPr>
          </w:p>
        </w:tc>
      </w:tr>
      <w:tr w:rsidR="00C2103F" w:rsidRPr="00F604B0" w14:paraId="3C58A681" w14:textId="77777777" w:rsidTr="0076261A">
        <w:trPr>
          <w:trHeight w:val="233"/>
        </w:trPr>
        <w:tc>
          <w:tcPr>
            <w:tcW w:w="451" w:type="dxa"/>
            <w:gridSpan w:val="2"/>
          </w:tcPr>
          <w:p w14:paraId="5406A01F"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lastRenderedPageBreak/>
              <w:t>3.</w:t>
            </w:r>
          </w:p>
        </w:tc>
        <w:tc>
          <w:tcPr>
            <w:tcW w:w="1796" w:type="dxa"/>
            <w:gridSpan w:val="2"/>
          </w:tcPr>
          <w:p w14:paraId="1D39B8BB" w14:textId="77777777" w:rsidR="00C2103F" w:rsidRPr="00F604B0" w:rsidRDefault="00C2103F" w:rsidP="00A445DF">
            <w:pPr>
              <w:pStyle w:val="a9"/>
              <w:widowControl w:val="0"/>
              <w:jc w:val="center"/>
              <w:rPr>
                <w:rFonts w:ascii="Times New Roman" w:eastAsia="MS Mincho" w:hAnsi="Times New Roman"/>
                <w:sz w:val="24"/>
                <w:szCs w:val="24"/>
                <w:lang w:val="uk-UA"/>
              </w:rPr>
            </w:pPr>
            <w:r w:rsidRPr="00F604B0">
              <w:rPr>
                <w:rFonts w:ascii="Times New Roman" w:eastAsia="MS Mincho" w:hAnsi="Times New Roman"/>
                <w:sz w:val="24"/>
                <w:szCs w:val="24"/>
                <w:lang w:val="uk-UA"/>
              </w:rPr>
              <w:t>Виконання заходів, спрямованих на навчання населення основам життєдіяльності, діям в  екстремальних ситуаціях</w:t>
            </w:r>
          </w:p>
        </w:tc>
        <w:tc>
          <w:tcPr>
            <w:tcW w:w="2268" w:type="dxa"/>
          </w:tcPr>
          <w:p w14:paraId="4A708DE3" w14:textId="77777777" w:rsidR="00C2103F" w:rsidRPr="00F604B0" w:rsidRDefault="00C2103F" w:rsidP="00A445DF">
            <w:pPr>
              <w:jc w:val="center"/>
              <w:rPr>
                <w:rFonts w:ascii="Times New Roman" w:eastAsia="MS Mincho" w:hAnsi="Times New Roman" w:cs="Times New Roman"/>
                <w:sz w:val="24"/>
                <w:szCs w:val="24"/>
                <w:lang w:val="uk-UA"/>
              </w:rPr>
            </w:pPr>
            <w:r w:rsidRPr="00F604B0">
              <w:rPr>
                <w:rFonts w:ascii="Times New Roman" w:hAnsi="Times New Roman" w:cs="Times New Roman"/>
                <w:sz w:val="24"/>
                <w:szCs w:val="24"/>
                <w:lang w:val="uk-UA"/>
              </w:rPr>
              <w:t>1. Проведення  змагань дружин юних пожежних, «Школа безпеки» і забезпечення участі у обласних заходах</w:t>
            </w:r>
          </w:p>
        </w:tc>
        <w:tc>
          <w:tcPr>
            <w:tcW w:w="993" w:type="dxa"/>
          </w:tcPr>
          <w:p w14:paraId="5B0020E5"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2021 -</w:t>
            </w:r>
          </w:p>
          <w:p w14:paraId="2EFACC75" w14:textId="77777777" w:rsidR="00C2103F" w:rsidRPr="00F604B0" w:rsidRDefault="00C2103F" w:rsidP="00A445DF">
            <w:pPr>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2025 роки</w:t>
            </w:r>
          </w:p>
        </w:tc>
        <w:tc>
          <w:tcPr>
            <w:tcW w:w="1559" w:type="dxa"/>
          </w:tcPr>
          <w:p w14:paraId="6682611E" w14:textId="77777777" w:rsidR="00C2103F" w:rsidRPr="00F604B0" w:rsidRDefault="00C2103F" w:rsidP="00A445DF">
            <w:pPr>
              <w:jc w:val="center"/>
              <w:rPr>
                <w:rFonts w:ascii="Times New Roman" w:hAnsi="Times New Roman" w:cs="Times New Roman"/>
                <w:color w:val="000000"/>
                <w:spacing w:val="-4"/>
                <w:sz w:val="24"/>
                <w:szCs w:val="24"/>
                <w:lang w:val="uk-UA"/>
              </w:rPr>
            </w:pPr>
            <w:r w:rsidRPr="00F604B0">
              <w:rPr>
                <w:rFonts w:ascii="Times New Roman" w:hAnsi="Times New Roman" w:cs="Times New Roman"/>
                <w:color w:val="000000"/>
                <w:spacing w:val="-4"/>
                <w:sz w:val="24"/>
                <w:szCs w:val="24"/>
                <w:lang w:val="uk-UA"/>
              </w:rPr>
              <w:t xml:space="preserve">Кременецький РВ УДСНС України у Тернопільській області, Відділ  освіти молоді і спорту Почаївської міської ради </w:t>
            </w:r>
          </w:p>
        </w:tc>
        <w:tc>
          <w:tcPr>
            <w:tcW w:w="1276" w:type="dxa"/>
            <w:vAlign w:val="center"/>
          </w:tcPr>
          <w:p w14:paraId="32D4BA14" w14:textId="77777777" w:rsidR="00C2103F" w:rsidRPr="00F604B0" w:rsidRDefault="00C2103F" w:rsidP="00A445DF">
            <w:pPr>
              <w:widowControl w:val="0"/>
              <w:jc w:val="center"/>
              <w:rPr>
                <w:rFonts w:ascii="Times New Roman" w:eastAsia="MS Mincho" w:hAnsi="Times New Roman" w:cs="Times New Roman"/>
                <w:sz w:val="24"/>
                <w:szCs w:val="24"/>
                <w:lang w:val="uk-UA"/>
              </w:rPr>
            </w:pPr>
            <w:r w:rsidRPr="00F604B0">
              <w:rPr>
                <w:rFonts w:ascii="Times New Roman" w:eastAsia="MS Mincho" w:hAnsi="Times New Roman" w:cs="Times New Roman"/>
                <w:sz w:val="24"/>
                <w:szCs w:val="24"/>
                <w:lang w:val="uk-UA"/>
              </w:rPr>
              <w:t>Міський бюджет</w:t>
            </w:r>
          </w:p>
        </w:tc>
        <w:tc>
          <w:tcPr>
            <w:tcW w:w="881" w:type="dxa"/>
            <w:vAlign w:val="center"/>
          </w:tcPr>
          <w:p w14:paraId="25F3669C" w14:textId="77777777" w:rsidR="00C2103F" w:rsidRPr="00F604B0" w:rsidRDefault="00C2103F" w:rsidP="00A445DF">
            <w:pPr>
              <w:widowControl w:val="0"/>
              <w:jc w:val="center"/>
              <w:rPr>
                <w:rFonts w:ascii="Times New Roman" w:hAnsi="Times New Roman" w:cs="Times New Roman"/>
                <w:sz w:val="24"/>
                <w:szCs w:val="24"/>
                <w:lang w:val="uk-UA"/>
              </w:rPr>
            </w:pPr>
          </w:p>
        </w:tc>
        <w:tc>
          <w:tcPr>
            <w:tcW w:w="840" w:type="dxa"/>
            <w:gridSpan w:val="2"/>
            <w:vAlign w:val="center"/>
          </w:tcPr>
          <w:p w14:paraId="05B4443E" w14:textId="77777777" w:rsidR="00C2103F" w:rsidRPr="00F604B0" w:rsidRDefault="00C2103F" w:rsidP="00A445DF">
            <w:pPr>
              <w:widowControl w:val="0"/>
              <w:jc w:val="center"/>
              <w:rPr>
                <w:rFonts w:ascii="Times New Roman" w:hAnsi="Times New Roman" w:cs="Times New Roman"/>
                <w:sz w:val="24"/>
                <w:szCs w:val="24"/>
                <w:lang w:val="uk-UA"/>
              </w:rPr>
            </w:pPr>
          </w:p>
        </w:tc>
        <w:tc>
          <w:tcPr>
            <w:tcW w:w="839" w:type="dxa"/>
            <w:gridSpan w:val="2"/>
            <w:vAlign w:val="center"/>
          </w:tcPr>
          <w:p w14:paraId="6FAAC2A1" w14:textId="77777777" w:rsidR="00C2103F" w:rsidRPr="00F604B0" w:rsidRDefault="00C2103F" w:rsidP="00A445DF">
            <w:pPr>
              <w:widowControl w:val="0"/>
              <w:jc w:val="center"/>
              <w:rPr>
                <w:rFonts w:ascii="Times New Roman" w:hAnsi="Times New Roman" w:cs="Times New Roman"/>
                <w:sz w:val="24"/>
                <w:szCs w:val="24"/>
                <w:lang w:val="uk-UA"/>
              </w:rPr>
            </w:pPr>
          </w:p>
        </w:tc>
        <w:tc>
          <w:tcPr>
            <w:tcW w:w="841" w:type="dxa"/>
            <w:gridSpan w:val="2"/>
            <w:vAlign w:val="center"/>
          </w:tcPr>
          <w:p w14:paraId="04F99EF7" w14:textId="77777777" w:rsidR="00C2103F" w:rsidRPr="00F604B0" w:rsidRDefault="00C2103F" w:rsidP="00A445DF">
            <w:pPr>
              <w:widowControl w:val="0"/>
              <w:jc w:val="center"/>
              <w:rPr>
                <w:rFonts w:ascii="Times New Roman" w:hAnsi="Times New Roman" w:cs="Times New Roman"/>
                <w:sz w:val="24"/>
                <w:szCs w:val="24"/>
                <w:lang w:val="uk-UA"/>
              </w:rPr>
            </w:pPr>
          </w:p>
        </w:tc>
        <w:tc>
          <w:tcPr>
            <w:tcW w:w="847" w:type="dxa"/>
            <w:vAlign w:val="center"/>
          </w:tcPr>
          <w:p w14:paraId="77542299" w14:textId="77777777" w:rsidR="00C2103F" w:rsidRPr="00F604B0" w:rsidRDefault="00C2103F" w:rsidP="00A445DF">
            <w:pPr>
              <w:widowControl w:val="0"/>
              <w:jc w:val="center"/>
              <w:rPr>
                <w:rFonts w:ascii="Times New Roman" w:hAnsi="Times New Roman" w:cs="Times New Roman"/>
                <w:sz w:val="24"/>
                <w:szCs w:val="24"/>
                <w:lang w:val="uk-UA"/>
              </w:rPr>
            </w:pPr>
          </w:p>
        </w:tc>
        <w:tc>
          <w:tcPr>
            <w:tcW w:w="996" w:type="dxa"/>
            <w:vAlign w:val="center"/>
          </w:tcPr>
          <w:p w14:paraId="71C0429D" w14:textId="77777777" w:rsidR="00C2103F" w:rsidRPr="00F604B0" w:rsidRDefault="00C2103F" w:rsidP="00A445DF">
            <w:pPr>
              <w:widowControl w:val="0"/>
              <w:rPr>
                <w:rFonts w:ascii="Times New Roman" w:hAnsi="Times New Roman" w:cs="Times New Roman"/>
                <w:sz w:val="24"/>
                <w:szCs w:val="24"/>
                <w:lang w:val="uk-UA"/>
              </w:rPr>
            </w:pPr>
          </w:p>
        </w:tc>
        <w:tc>
          <w:tcPr>
            <w:tcW w:w="2189" w:type="dxa"/>
          </w:tcPr>
          <w:p w14:paraId="77C864C3" w14:textId="77777777" w:rsidR="00C2103F" w:rsidRPr="00F604B0" w:rsidRDefault="00C2103F" w:rsidP="002339AD">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Популяризація серед дітей та молоді здорового способу життя. Формування у дітей та підлітків відповідального ставлення до особистої і колективної безпеки, здобуття практичних навичок та умінь поведінки в екстремальних </w:t>
            </w:r>
            <w:proofErr w:type="spellStart"/>
            <w:r w:rsidRPr="00F604B0">
              <w:rPr>
                <w:rFonts w:ascii="Times New Roman" w:hAnsi="Times New Roman" w:cs="Times New Roman"/>
                <w:sz w:val="24"/>
                <w:szCs w:val="24"/>
                <w:lang w:val="uk-UA"/>
              </w:rPr>
              <w:t>ситуаціях.Щорічне</w:t>
            </w:r>
            <w:proofErr w:type="spellEnd"/>
            <w:r w:rsidRPr="00F604B0">
              <w:rPr>
                <w:rFonts w:ascii="Times New Roman" w:hAnsi="Times New Roman" w:cs="Times New Roman"/>
                <w:sz w:val="24"/>
                <w:szCs w:val="24"/>
                <w:lang w:val="uk-UA"/>
              </w:rPr>
              <w:t xml:space="preserve"> проведення змагань в кількості:</w:t>
            </w:r>
          </w:p>
          <w:p w14:paraId="5DCE840D" w14:textId="77777777" w:rsidR="00C2103F" w:rsidRPr="00F604B0" w:rsidRDefault="00C2103F" w:rsidP="00A445DF">
            <w:pPr>
              <w:widowControl w:val="0"/>
              <w:ind w:left="41"/>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дружин юних пожежних 1 раз;</w:t>
            </w:r>
          </w:p>
          <w:p w14:paraId="56ACC043"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 «Школа безпеки» </w:t>
            </w:r>
            <w:r w:rsidRPr="00F604B0">
              <w:rPr>
                <w:rFonts w:ascii="Times New Roman" w:hAnsi="Times New Roman" w:cs="Times New Roman"/>
                <w:sz w:val="24"/>
                <w:szCs w:val="24"/>
                <w:lang w:val="uk-UA"/>
              </w:rPr>
              <w:lastRenderedPageBreak/>
              <w:t>1 раз</w:t>
            </w:r>
          </w:p>
        </w:tc>
      </w:tr>
      <w:tr w:rsidR="00C2103F" w:rsidRPr="00F604B0" w14:paraId="3B41B582" w14:textId="77777777" w:rsidTr="0076261A">
        <w:trPr>
          <w:trHeight w:val="3114"/>
        </w:trPr>
        <w:tc>
          <w:tcPr>
            <w:tcW w:w="451" w:type="dxa"/>
            <w:gridSpan w:val="2"/>
          </w:tcPr>
          <w:p w14:paraId="2FF86660"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lastRenderedPageBreak/>
              <w:t>4.</w:t>
            </w:r>
          </w:p>
        </w:tc>
        <w:tc>
          <w:tcPr>
            <w:tcW w:w="1796" w:type="dxa"/>
            <w:gridSpan w:val="2"/>
          </w:tcPr>
          <w:p w14:paraId="677C3D99" w14:textId="77777777" w:rsidR="00C2103F" w:rsidRPr="00F604B0" w:rsidRDefault="00C2103F" w:rsidP="00A445DF">
            <w:pPr>
              <w:pStyle w:val="a9"/>
              <w:widowControl w:val="0"/>
              <w:jc w:val="center"/>
              <w:rPr>
                <w:rFonts w:ascii="Times New Roman" w:eastAsia="MS Mincho" w:hAnsi="Times New Roman"/>
                <w:sz w:val="24"/>
                <w:szCs w:val="24"/>
                <w:lang w:val="uk-UA"/>
              </w:rPr>
            </w:pPr>
            <w:r w:rsidRPr="00F604B0">
              <w:rPr>
                <w:rFonts w:ascii="Times New Roman" w:eastAsia="MS Mincho" w:hAnsi="Times New Roman"/>
                <w:sz w:val="24"/>
                <w:szCs w:val="24"/>
                <w:lang w:val="uk-UA"/>
              </w:rPr>
              <w:t>Обстеження водних об’єктів в місцях масового відпочинку на воді</w:t>
            </w:r>
          </w:p>
          <w:p w14:paraId="245416C9" w14:textId="77777777" w:rsidR="00C2103F" w:rsidRPr="00F604B0" w:rsidRDefault="00C2103F" w:rsidP="00A445DF">
            <w:pPr>
              <w:pStyle w:val="a9"/>
              <w:widowControl w:val="0"/>
              <w:rPr>
                <w:rFonts w:ascii="Times New Roman" w:eastAsia="MS Mincho" w:hAnsi="Times New Roman"/>
                <w:sz w:val="24"/>
                <w:szCs w:val="24"/>
                <w:lang w:val="uk-UA"/>
              </w:rPr>
            </w:pPr>
          </w:p>
          <w:p w14:paraId="48FAEEB1" w14:textId="77777777" w:rsidR="00C2103F" w:rsidRPr="00F604B0" w:rsidRDefault="00C2103F" w:rsidP="00A445DF">
            <w:pPr>
              <w:pStyle w:val="a9"/>
              <w:widowControl w:val="0"/>
              <w:jc w:val="center"/>
              <w:rPr>
                <w:rFonts w:ascii="Times New Roman" w:eastAsia="MS Mincho" w:hAnsi="Times New Roman"/>
                <w:sz w:val="24"/>
                <w:szCs w:val="24"/>
                <w:lang w:val="uk-UA"/>
              </w:rPr>
            </w:pPr>
          </w:p>
        </w:tc>
        <w:tc>
          <w:tcPr>
            <w:tcW w:w="2268" w:type="dxa"/>
          </w:tcPr>
          <w:p w14:paraId="5DA3D5B0" w14:textId="77777777" w:rsidR="00C2103F" w:rsidRPr="00F604B0" w:rsidRDefault="00C2103F" w:rsidP="00A445DF">
            <w:pPr>
              <w:pStyle w:val="ab"/>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1. Залучення </w:t>
            </w:r>
            <w:proofErr w:type="spellStart"/>
            <w:r w:rsidRPr="00F604B0">
              <w:rPr>
                <w:rFonts w:ascii="Times New Roman" w:hAnsi="Times New Roman" w:cs="Times New Roman"/>
                <w:sz w:val="24"/>
                <w:szCs w:val="24"/>
                <w:lang w:val="uk-UA"/>
              </w:rPr>
              <w:t>рятувально</w:t>
            </w:r>
            <w:proofErr w:type="spellEnd"/>
            <w:r w:rsidRPr="00F604B0">
              <w:rPr>
                <w:rFonts w:ascii="Times New Roman" w:hAnsi="Times New Roman" w:cs="Times New Roman"/>
                <w:sz w:val="24"/>
                <w:szCs w:val="24"/>
                <w:lang w:val="uk-UA"/>
              </w:rPr>
              <w:t xml:space="preserve"> – водолазних робіт</w:t>
            </w:r>
          </w:p>
        </w:tc>
        <w:tc>
          <w:tcPr>
            <w:tcW w:w="993" w:type="dxa"/>
          </w:tcPr>
          <w:p w14:paraId="7149B586" w14:textId="77777777" w:rsidR="00C2103F" w:rsidRPr="00F604B0" w:rsidRDefault="00C2103F" w:rsidP="00A445DF">
            <w:pPr>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2021-</w:t>
            </w:r>
          </w:p>
          <w:p w14:paraId="33C5C7CC" w14:textId="77777777" w:rsidR="00C2103F" w:rsidRPr="00F604B0" w:rsidRDefault="00C2103F" w:rsidP="00A445DF">
            <w:pPr>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2025 роки</w:t>
            </w:r>
          </w:p>
          <w:p w14:paraId="458EA929" w14:textId="77777777" w:rsidR="00C2103F" w:rsidRPr="00F604B0" w:rsidRDefault="00C2103F" w:rsidP="00A445DF">
            <w:pPr>
              <w:jc w:val="both"/>
              <w:rPr>
                <w:rFonts w:ascii="Times New Roman" w:hAnsi="Times New Roman" w:cs="Times New Roman"/>
                <w:sz w:val="24"/>
                <w:szCs w:val="24"/>
                <w:lang w:val="uk-UA"/>
              </w:rPr>
            </w:pPr>
          </w:p>
        </w:tc>
        <w:tc>
          <w:tcPr>
            <w:tcW w:w="1559" w:type="dxa"/>
          </w:tcPr>
          <w:p w14:paraId="0CFC71C0" w14:textId="77777777" w:rsidR="00C2103F" w:rsidRPr="00F604B0" w:rsidRDefault="00C2103F" w:rsidP="00A445DF">
            <w:pPr>
              <w:jc w:val="center"/>
              <w:rPr>
                <w:rFonts w:ascii="Times New Roman" w:hAnsi="Times New Roman" w:cs="Times New Roman"/>
                <w:color w:val="000000"/>
                <w:spacing w:val="-4"/>
                <w:sz w:val="24"/>
                <w:szCs w:val="24"/>
                <w:lang w:val="uk-UA"/>
              </w:rPr>
            </w:pPr>
            <w:r w:rsidRPr="00F604B0">
              <w:rPr>
                <w:rFonts w:ascii="Times New Roman" w:hAnsi="Times New Roman" w:cs="Times New Roman"/>
                <w:color w:val="000000"/>
                <w:spacing w:val="-4"/>
                <w:sz w:val="24"/>
                <w:szCs w:val="24"/>
                <w:lang w:val="uk-UA"/>
              </w:rPr>
              <w:t xml:space="preserve">  Кременецький РВ УДСНС України в Тернопільській області,</w:t>
            </w:r>
          </w:p>
          <w:p w14:paraId="4BA47CC9" w14:textId="77777777" w:rsidR="00C2103F" w:rsidRPr="00F604B0" w:rsidRDefault="00C2103F" w:rsidP="0076261A">
            <w:pPr>
              <w:spacing w:after="0"/>
              <w:jc w:val="center"/>
              <w:rPr>
                <w:rFonts w:ascii="Times New Roman" w:hAnsi="Times New Roman" w:cs="Times New Roman"/>
                <w:color w:val="000000"/>
                <w:spacing w:val="-4"/>
                <w:sz w:val="24"/>
                <w:szCs w:val="24"/>
                <w:lang w:val="uk-UA"/>
              </w:rPr>
            </w:pPr>
            <w:r w:rsidRPr="00F604B0">
              <w:rPr>
                <w:rFonts w:ascii="Times New Roman" w:hAnsi="Times New Roman" w:cs="Times New Roman"/>
                <w:color w:val="000000"/>
                <w:spacing w:val="-4"/>
                <w:sz w:val="24"/>
                <w:szCs w:val="24"/>
                <w:lang w:val="uk-UA"/>
              </w:rPr>
              <w:t>Секретар Почаївської міської ради</w:t>
            </w:r>
          </w:p>
        </w:tc>
        <w:tc>
          <w:tcPr>
            <w:tcW w:w="1276" w:type="dxa"/>
            <w:vAlign w:val="center"/>
          </w:tcPr>
          <w:p w14:paraId="0054010B" w14:textId="77777777" w:rsidR="00C2103F" w:rsidRPr="00F604B0" w:rsidRDefault="00C2103F" w:rsidP="00A445DF">
            <w:pPr>
              <w:widowControl w:val="0"/>
              <w:jc w:val="center"/>
              <w:rPr>
                <w:rFonts w:ascii="Times New Roman" w:eastAsia="MS Mincho" w:hAnsi="Times New Roman" w:cs="Times New Roman"/>
                <w:sz w:val="24"/>
                <w:szCs w:val="24"/>
                <w:lang w:val="uk-UA"/>
              </w:rPr>
            </w:pPr>
            <w:r w:rsidRPr="00F604B0">
              <w:rPr>
                <w:rFonts w:ascii="Times New Roman" w:eastAsia="MS Mincho" w:hAnsi="Times New Roman" w:cs="Times New Roman"/>
                <w:sz w:val="24"/>
                <w:szCs w:val="24"/>
                <w:lang w:val="uk-UA"/>
              </w:rPr>
              <w:t>міський бюджет</w:t>
            </w:r>
          </w:p>
        </w:tc>
        <w:tc>
          <w:tcPr>
            <w:tcW w:w="881" w:type="dxa"/>
            <w:vAlign w:val="center"/>
          </w:tcPr>
          <w:p w14:paraId="31B8A431" w14:textId="77777777" w:rsidR="00C2103F" w:rsidRPr="00F604B0" w:rsidRDefault="00C2103F" w:rsidP="00A445DF">
            <w:pPr>
              <w:widowControl w:val="0"/>
              <w:jc w:val="center"/>
              <w:rPr>
                <w:rFonts w:ascii="Times New Roman" w:hAnsi="Times New Roman" w:cs="Times New Roman"/>
                <w:sz w:val="24"/>
                <w:szCs w:val="24"/>
                <w:lang w:val="uk-UA"/>
              </w:rPr>
            </w:pPr>
          </w:p>
        </w:tc>
        <w:tc>
          <w:tcPr>
            <w:tcW w:w="840" w:type="dxa"/>
            <w:gridSpan w:val="2"/>
            <w:vAlign w:val="center"/>
          </w:tcPr>
          <w:p w14:paraId="137FB130" w14:textId="77777777" w:rsidR="00C2103F" w:rsidRPr="00F604B0" w:rsidRDefault="00C2103F" w:rsidP="00A445DF">
            <w:pPr>
              <w:widowControl w:val="0"/>
              <w:jc w:val="center"/>
              <w:rPr>
                <w:rFonts w:ascii="Times New Roman" w:hAnsi="Times New Roman" w:cs="Times New Roman"/>
                <w:sz w:val="24"/>
                <w:szCs w:val="24"/>
                <w:lang w:val="uk-UA"/>
              </w:rPr>
            </w:pPr>
          </w:p>
        </w:tc>
        <w:tc>
          <w:tcPr>
            <w:tcW w:w="839" w:type="dxa"/>
            <w:gridSpan w:val="2"/>
            <w:vAlign w:val="center"/>
          </w:tcPr>
          <w:p w14:paraId="24BD47F2" w14:textId="77777777" w:rsidR="00C2103F" w:rsidRPr="00F604B0" w:rsidRDefault="00C2103F" w:rsidP="00A445DF">
            <w:pPr>
              <w:widowControl w:val="0"/>
              <w:jc w:val="center"/>
              <w:rPr>
                <w:rFonts w:ascii="Times New Roman" w:hAnsi="Times New Roman" w:cs="Times New Roman"/>
                <w:sz w:val="24"/>
                <w:szCs w:val="24"/>
                <w:lang w:val="uk-UA"/>
              </w:rPr>
            </w:pPr>
          </w:p>
        </w:tc>
        <w:tc>
          <w:tcPr>
            <w:tcW w:w="841" w:type="dxa"/>
            <w:gridSpan w:val="2"/>
            <w:vAlign w:val="center"/>
          </w:tcPr>
          <w:p w14:paraId="0C7DC9A9" w14:textId="77777777" w:rsidR="00C2103F" w:rsidRPr="00F604B0" w:rsidRDefault="00C2103F" w:rsidP="00A445DF">
            <w:pPr>
              <w:widowControl w:val="0"/>
              <w:jc w:val="center"/>
              <w:rPr>
                <w:rFonts w:ascii="Times New Roman" w:hAnsi="Times New Roman" w:cs="Times New Roman"/>
                <w:sz w:val="24"/>
                <w:szCs w:val="24"/>
                <w:lang w:val="uk-UA"/>
              </w:rPr>
            </w:pPr>
          </w:p>
        </w:tc>
        <w:tc>
          <w:tcPr>
            <w:tcW w:w="847" w:type="dxa"/>
            <w:vAlign w:val="center"/>
          </w:tcPr>
          <w:p w14:paraId="50AE1B74" w14:textId="77777777" w:rsidR="00C2103F" w:rsidRPr="00F604B0" w:rsidRDefault="00C2103F" w:rsidP="00A445DF">
            <w:pPr>
              <w:widowControl w:val="0"/>
              <w:jc w:val="center"/>
              <w:rPr>
                <w:rFonts w:ascii="Times New Roman" w:hAnsi="Times New Roman" w:cs="Times New Roman"/>
                <w:sz w:val="24"/>
                <w:szCs w:val="24"/>
                <w:lang w:val="uk-UA"/>
              </w:rPr>
            </w:pPr>
          </w:p>
        </w:tc>
        <w:tc>
          <w:tcPr>
            <w:tcW w:w="996" w:type="dxa"/>
            <w:vAlign w:val="center"/>
          </w:tcPr>
          <w:p w14:paraId="426020C9" w14:textId="77777777" w:rsidR="00C2103F" w:rsidRPr="00F604B0" w:rsidRDefault="00C2103F" w:rsidP="00A445DF">
            <w:pPr>
              <w:widowControl w:val="0"/>
              <w:jc w:val="center"/>
              <w:rPr>
                <w:rFonts w:ascii="Times New Roman" w:hAnsi="Times New Roman" w:cs="Times New Roman"/>
                <w:sz w:val="24"/>
                <w:szCs w:val="24"/>
                <w:lang w:val="uk-UA"/>
              </w:rPr>
            </w:pPr>
          </w:p>
        </w:tc>
        <w:tc>
          <w:tcPr>
            <w:tcW w:w="2189" w:type="dxa"/>
          </w:tcPr>
          <w:p w14:paraId="7CD68B38"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Використання водних об’єктів за призначенням</w:t>
            </w:r>
          </w:p>
          <w:p w14:paraId="4DA7D921" w14:textId="77777777" w:rsidR="00C2103F" w:rsidRPr="00F604B0" w:rsidRDefault="00C2103F" w:rsidP="00A445DF">
            <w:pPr>
              <w:widowControl w:val="0"/>
              <w:jc w:val="both"/>
              <w:rPr>
                <w:rFonts w:ascii="Times New Roman" w:hAnsi="Times New Roman" w:cs="Times New Roman"/>
                <w:sz w:val="24"/>
                <w:szCs w:val="24"/>
                <w:lang w:val="uk-UA"/>
              </w:rPr>
            </w:pPr>
          </w:p>
        </w:tc>
      </w:tr>
      <w:tr w:rsidR="00C2103F" w:rsidRPr="00F604B0" w14:paraId="06395F08" w14:textId="77777777" w:rsidTr="0076261A">
        <w:tc>
          <w:tcPr>
            <w:tcW w:w="461" w:type="dxa"/>
            <w:gridSpan w:val="3"/>
          </w:tcPr>
          <w:p w14:paraId="62DD12FE"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5.</w:t>
            </w:r>
          </w:p>
        </w:tc>
        <w:tc>
          <w:tcPr>
            <w:tcW w:w="1786" w:type="dxa"/>
          </w:tcPr>
          <w:p w14:paraId="562E8126" w14:textId="77777777" w:rsidR="00C2103F" w:rsidRPr="00F604B0" w:rsidRDefault="00C2103F" w:rsidP="00A445DF">
            <w:pPr>
              <w:jc w:val="center"/>
              <w:rPr>
                <w:rFonts w:ascii="Times New Roman" w:eastAsia="MS Mincho" w:hAnsi="Times New Roman" w:cs="Times New Roman"/>
                <w:sz w:val="24"/>
                <w:szCs w:val="24"/>
                <w:lang w:val="uk-UA"/>
              </w:rPr>
            </w:pPr>
            <w:r w:rsidRPr="00F604B0">
              <w:rPr>
                <w:rFonts w:ascii="Times New Roman" w:eastAsia="MS Mincho" w:hAnsi="Times New Roman" w:cs="Times New Roman"/>
                <w:sz w:val="24"/>
                <w:szCs w:val="24"/>
                <w:lang w:val="uk-UA"/>
              </w:rPr>
              <w:t>Виконання заходів із запобігання та ліквідації надзвичайних ситуацій, подій, пожеж</w:t>
            </w:r>
          </w:p>
        </w:tc>
        <w:tc>
          <w:tcPr>
            <w:tcW w:w="2268" w:type="dxa"/>
          </w:tcPr>
          <w:p w14:paraId="511D77B4" w14:textId="77777777" w:rsidR="00C2103F" w:rsidRPr="00F604B0" w:rsidRDefault="00C2103F" w:rsidP="0076261A">
            <w:pPr>
              <w:spacing w:after="0"/>
              <w:jc w:val="center"/>
              <w:rPr>
                <w:rFonts w:ascii="Times New Roman" w:eastAsia="MS Mincho" w:hAnsi="Times New Roman" w:cs="Times New Roman"/>
                <w:sz w:val="24"/>
                <w:szCs w:val="24"/>
                <w:lang w:val="uk-UA"/>
              </w:rPr>
            </w:pPr>
            <w:r w:rsidRPr="00F604B0">
              <w:rPr>
                <w:rFonts w:ascii="Times New Roman" w:hAnsi="Times New Roman" w:cs="Times New Roman"/>
                <w:sz w:val="24"/>
                <w:szCs w:val="24"/>
                <w:lang w:val="uk-UA"/>
              </w:rPr>
              <w:t xml:space="preserve">1. Створення резерву пально-мастильних матеріалів для </w:t>
            </w:r>
            <w:proofErr w:type="spellStart"/>
            <w:r w:rsidRPr="00F604B0">
              <w:rPr>
                <w:rFonts w:ascii="Times New Roman" w:hAnsi="Times New Roman" w:cs="Times New Roman"/>
                <w:sz w:val="24"/>
                <w:szCs w:val="24"/>
                <w:lang w:val="uk-UA"/>
              </w:rPr>
              <w:t>пожежно</w:t>
            </w:r>
            <w:proofErr w:type="spellEnd"/>
            <w:r w:rsidRPr="00F604B0">
              <w:rPr>
                <w:rFonts w:ascii="Times New Roman" w:hAnsi="Times New Roman" w:cs="Times New Roman"/>
                <w:sz w:val="24"/>
                <w:szCs w:val="24"/>
                <w:lang w:val="uk-UA"/>
              </w:rPr>
              <w:t xml:space="preserve">-рятувальних підрозділів   на ліквідацію надзвичайних ситуацій, гасіння пожеж та проведення рятувальних робіт, а також проведення з особовим складом районного відділу тренувань (навчань) </w:t>
            </w:r>
            <w:r w:rsidRPr="00F604B0">
              <w:rPr>
                <w:rFonts w:ascii="Times New Roman" w:hAnsi="Times New Roman" w:cs="Times New Roman"/>
                <w:sz w:val="24"/>
                <w:szCs w:val="24"/>
                <w:lang w:val="uk-UA"/>
              </w:rPr>
              <w:lastRenderedPageBreak/>
              <w:t>щодо ліквідації виникнення різного виду НС.</w:t>
            </w:r>
          </w:p>
        </w:tc>
        <w:tc>
          <w:tcPr>
            <w:tcW w:w="993" w:type="dxa"/>
          </w:tcPr>
          <w:p w14:paraId="7286199E" w14:textId="77777777" w:rsidR="00C2103F" w:rsidRPr="00F604B0" w:rsidRDefault="00C2103F" w:rsidP="00A445DF">
            <w:pPr>
              <w:widowControl w:val="0"/>
              <w:jc w:val="both"/>
              <w:rPr>
                <w:rFonts w:ascii="Times New Roman" w:hAnsi="Times New Roman" w:cs="Times New Roman"/>
                <w:sz w:val="24"/>
                <w:szCs w:val="24"/>
                <w:lang w:val="uk-UA"/>
              </w:rPr>
            </w:pPr>
            <w:r w:rsidRPr="00F604B0">
              <w:rPr>
                <w:rFonts w:ascii="Times New Roman" w:hAnsi="Times New Roman" w:cs="Times New Roman"/>
                <w:sz w:val="24"/>
                <w:szCs w:val="24"/>
                <w:lang w:val="uk-UA"/>
              </w:rPr>
              <w:lastRenderedPageBreak/>
              <w:t>2021 – 2025 роки</w:t>
            </w:r>
          </w:p>
        </w:tc>
        <w:tc>
          <w:tcPr>
            <w:tcW w:w="1559" w:type="dxa"/>
          </w:tcPr>
          <w:p w14:paraId="1D91AB73" w14:textId="77777777" w:rsidR="00C2103F" w:rsidRPr="00F604B0" w:rsidRDefault="00C2103F" w:rsidP="00A445DF">
            <w:pPr>
              <w:jc w:val="center"/>
              <w:rPr>
                <w:rFonts w:ascii="Times New Roman" w:hAnsi="Times New Roman" w:cs="Times New Roman"/>
                <w:color w:val="000000"/>
                <w:spacing w:val="-4"/>
                <w:sz w:val="24"/>
                <w:szCs w:val="24"/>
                <w:lang w:val="uk-UA"/>
              </w:rPr>
            </w:pPr>
            <w:r w:rsidRPr="00F604B0">
              <w:rPr>
                <w:rFonts w:ascii="Times New Roman" w:hAnsi="Times New Roman" w:cs="Times New Roman"/>
                <w:sz w:val="24"/>
                <w:szCs w:val="24"/>
                <w:lang w:val="uk-UA"/>
              </w:rPr>
              <w:t xml:space="preserve">Фінансовий відділ міської ради, </w:t>
            </w:r>
            <w:r w:rsidRPr="00F604B0">
              <w:rPr>
                <w:rFonts w:ascii="Times New Roman" w:hAnsi="Times New Roman" w:cs="Times New Roman"/>
                <w:color w:val="000000"/>
                <w:spacing w:val="-4"/>
                <w:sz w:val="24"/>
                <w:szCs w:val="24"/>
                <w:lang w:val="uk-UA"/>
              </w:rPr>
              <w:t xml:space="preserve">Секретар Почаївської міської </w:t>
            </w:r>
            <w:proofErr w:type="spellStart"/>
            <w:r w:rsidRPr="00F604B0">
              <w:rPr>
                <w:rFonts w:ascii="Times New Roman" w:hAnsi="Times New Roman" w:cs="Times New Roman"/>
                <w:color w:val="000000"/>
                <w:spacing w:val="-4"/>
                <w:sz w:val="24"/>
                <w:szCs w:val="24"/>
                <w:lang w:val="uk-UA"/>
              </w:rPr>
              <w:t>ради,Кременецький</w:t>
            </w:r>
            <w:proofErr w:type="spellEnd"/>
            <w:r w:rsidRPr="00F604B0">
              <w:rPr>
                <w:rFonts w:ascii="Times New Roman" w:hAnsi="Times New Roman" w:cs="Times New Roman"/>
                <w:color w:val="000000"/>
                <w:spacing w:val="-4"/>
                <w:sz w:val="24"/>
                <w:szCs w:val="24"/>
                <w:lang w:val="uk-UA"/>
              </w:rPr>
              <w:t xml:space="preserve"> РВ УДСНС України в Тернопільській області</w:t>
            </w:r>
          </w:p>
        </w:tc>
        <w:tc>
          <w:tcPr>
            <w:tcW w:w="1276" w:type="dxa"/>
            <w:vAlign w:val="center"/>
          </w:tcPr>
          <w:p w14:paraId="786B27BA" w14:textId="77777777" w:rsidR="00C2103F" w:rsidRPr="00F604B0" w:rsidRDefault="00C2103F" w:rsidP="00A445DF">
            <w:pPr>
              <w:jc w:val="center"/>
              <w:rPr>
                <w:rFonts w:ascii="Times New Roman" w:eastAsia="MS Mincho" w:hAnsi="Times New Roman" w:cs="Times New Roman"/>
                <w:sz w:val="24"/>
                <w:szCs w:val="24"/>
                <w:lang w:val="uk-UA"/>
              </w:rPr>
            </w:pPr>
            <w:r w:rsidRPr="00F604B0">
              <w:rPr>
                <w:rFonts w:ascii="Times New Roman" w:eastAsia="MS Mincho" w:hAnsi="Times New Roman" w:cs="Times New Roman"/>
                <w:sz w:val="24"/>
                <w:szCs w:val="24"/>
                <w:lang w:val="uk-UA"/>
              </w:rPr>
              <w:t>Міський бюджет</w:t>
            </w:r>
          </w:p>
        </w:tc>
        <w:tc>
          <w:tcPr>
            <w:tcW w:w="881" w:type="dxa"/>
            <w:vAlign w:val="center"/>
          </w:tcPr>
          <w:p w14:paraId="41DFF951"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40" w:type="dxa"/>
            <w:gridSpan w:val="2"/>
            <w:vAlign w:val="center"/>
          </w:tcPr>
          <w:p w14:paraId="486C5DE2"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39" w:type="dxa"/>
            <w:gridSpan w:val="2"/>
            <w:vAlign w:val="center"/>
          </w:tcPr>
          <w:p w14:paraId="005A8F8E"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41" w:type="dxa"/>
            <w:gridSpan w:val="2"/>
            <w:vAlign w:val="center"/>
          </w:tcPr>
          <w:p w14:paraId="2D41F601"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47" w:type="dxa"/>
            <w:vAlign w:val="center"/>
          </w:tcPr>
          <w:p w14:paraId="56875FC7"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996" w:type="dxa"/>
            <w:vAlign w:val="center"/>
          </w:tcPr>
          <w:p w14:paraId="22722E3C"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100,0</w:t>
            </w:r>
          </w:p>
        </w:tc>
        <w:tc>
          <w:tcPr>
            <w:tcW w:w="2189" w:type="dxa"/>
          </w:tcPr>
          <w:p w14:paraId="11647E94"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Оперативне залучення </w:t>
            </w:r>
            <w:proofErr w:type="spellStart"/>
            <w:r w:rsidRPr="00F604B0">
              <w:rPr>
                <w:rFonts w:ascii="Times New Roman" w:hAnsi="Times New Roman" w:cs="Times New Roman"/>
                <w:sz w:val="24"/>
                <w:szCs w:val="24"/>
                <w:lang w:val="uk-UA"/>
              </w:rPr>
              <w:t>пожежно</w:t>
            </w:r>
            <w:proofErr w:type="spellEnd"/>
            <w:r w:rsidRPr="00F604B0">
              <w:rPr>
                <w:rFonts w:ascii="Times New Roman" w:hAnsi="Times New Roman" w:cs="Times New Roman"/>
                <w:sz w:val="24"/>
                <w:szCs w:val="24"/>
                <w:lang w:val="uk-UA"/>
              </w:rPr>
              <w:t>-рятувальної техніки для ліквідації НС:</w:t>
            </w:r>
          </w:p>
          <w:p w14:paraId="5758B1E1" w14:textId="77777777" w:rsidR="00C2103F" w:rsidRPr="00F604B0" w:rsidRDefault="00C2103F" w:rsidP="00A445DF">
            <w:pPr>
              <w:widowControl w:val="0"/>
              <w:jc w:val="both"/>
              <w:rPr>
                <w:rFonts w:ascii="Times New Roman" w:hAnsi="Times New Roman" w:cs="Times New Roman"/>
                <w:sz w:val="24"/>
                <w:szCs w:val="24"/>
                <w:lang w:val="uk-UA"/>
              </w:rPr>
            </w:pPr>
            <w:r w:rsidRPr="00F604B0">
              <w:rPr>
                <w:rFonts w:ascii="Times New Roman" w:hAnsi="Times New Roman" w:cs="Times New Roman"/>
                <w:sz w:val="24"/>
                <w:szCs w:val="24"/>
                <w:lang w:val="uk-UA"/>
              </w:rPr>
              <w:t>- бензин марки А-92</w:t>
            </w:r>
          </w:p>
          <w:p w14:paraId="00ACF4D6" w14:textId="77777777" w:rsidR="00C2103F" w:rsidRPr="00F604B0" w:rsidRDefault="00C2103F" w:rsidP="00A445DF">
            <w:pPr>
              <w:widowControl w:val="0"/>
              <w:jc w:val="both"/>
              <w:rPr>
                <w:rFonts w:ascii="Times New Roman" w:hAnsi="Times New Roman" w:cs="Times New Roman"/>
                <w:sz w:val="24"/>
                <w:szCs w:val="24"/>
                <w:lang w:val="uk-UA"/>
              </w:rPr>
            </w:pPr>
            <w:r w:rsidRPr="00F604B0">
              <w:rPr>
                <w:rFonts w:ascii="Times New Roman" w:hAnsi="Times New Roman" w:cs="Times New Roman"/>
                <w:sz w:val="24"/>
                <w:szCs w:val="24"/>
                <w:lang w:val="uk-UA"/>
              </w:rPr>
              <w:t>- дизельне паливо</w:t>
            </w:r>
          </w:p>
        </w:tc>
      </w:tr>
      <w:tr w:rsidR="00C2103F" w:rsidRPr="00F604B0" w14:paraId="3998F6CF" w14:textId="77777777" w:rsidTr="0076261A">
        <w:trPr>
          <w:gridBefore w:val="1"/>
          <w:wBefore w:w="6" w:type="dxa"/>
        </w:trPr>
        <w:tc>
          <w:tcPr>
            <w:tcW w:w="455" w:type="dxa"/>
            <w:gridSpan w:val="2"/>
          </w:tcPr>
          <w:p w14:paraId="61FF6C9A" w14:textId="77777777" w:rsidR="00C2103F" w:rsidRPr="00F604B0" w:rsidRDefault="00C2103F" w:rsidP="00A445DF">
            <w:pPr>
              <w:widowControl w:val="0"/>
              <w:jc w:val="center"/>
              <w:rPr>
                <w:rFonts w:ascii="Times New Roman" w:hAnsi="Times New Roman" w:cs="Times New Roman"/>
                <w:sz w:val="24"/>
                <w:szCs w:val="24"/>
                <w:lang w:val="uk-UA"/>
              </w:rPr>
            </w:pPr>
          </w:p>
        </w:tc>
        <w:tc>
          <w:tcPr>
            <w:tcW w:w="1786" w:type="dxa"/>
          </w:tcPr>
          <w:p w14:paraId="1EF64C36" w14:textId="77777777" w:rsidR="00C2103F" w:rsidRPr="00F604B0" w:rsidRDefault="00C2103F" w:rsidP="00A445DF">
            <w:pPr>
              <w:pStyle w:val="ac"/>
              <w:widowControl w:val="0"/>
              <w:jc w:val="both"/>
              <w:rPr>
                <w:rFonts w:eastAsia="MS Mincho"/>
                <w:lang w:val="uk-UA"/>
              </w:rPr>
            </w:pPr>
          </w:p>
        </w:tc>
        <w:tc>
          <w:tcPr>
            <w:tcW w:w="2268" w:type="dxa"/>
          </w:tcPr>
          <w:p w14:paraId="69D67C4C" w14:textId="77777777" w:rsidR="00C2103F" w:rsidRPr="00F604B0" w:rsidRDefault="00C2103F" w:rsidP="00A445DF">
            <w:pPr>
              <w:jc w:val="center"/>
              <w:rPr>
                <w:rFonts w:ascii="Times New Roman" w:eastAsia="MS Mincho" w:hAnsi="Times New Roman" w:cs="Times New Roman"/>
                <w:sz w:val="24"/>
                <w:szCs w:val="24"/>
                <w:lang w:val="uk-UA"/>
              </w:rPr>
            </w:pPr>
            <w:r w:rsidRPr="00F604B0">
              <w:rPr>
                <w:rFonts w:ascii="Times New Roman" w:hAnsi="Times New Roman" w:cs="Times New Roman"/>
                <w:sz w:val="24"/>
                <w:szCs w:val="24"/>
                <w:lang w:val="uk-UA"/>
              </w:rPr>
              <w:t>3. Проведення аналізу стану протипожежного водопостачання громади,   небезпечних об’єктів та здійснення комплексу заходів щодо забезпечення нормативних витрат води на пожежогасіння. Організувати заміну та ремонт наявних пожежних гідрантів, водойм, влаштування пірсів. Забезпечити громаду необхідним запасом води для цілей пожежогасіння.</w:t>
            </w:r>
          </w:p>
        </w:tc>
        <w:tc>
          <w:tcPr>
            <w:tcW w:w="993" w:type="dxa"/>
          </w:tcPr>
          <w:p w14:paraId="646B50CA"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2021 – 2025 роки</w:t>
            </w:r>
          </w:p>
        </w:tc>
        <w:tc>
          <w:tcPr>
            <w:tcW w:w="1559" w:type="dxa"/>
          </w:tcPr>
          <w:p w14:paraId="040745C7" w14:textId="77777777" w:rsidR="00C2103F" w:rsidRPr="00F604B0" w:rsidRDefault="00C2103F" w:rsidP="00A445DF">
            <w:pPr>
              <w:jc w:val="center"/>
              <w:rPr>
                <w:rFonts w:ascii="Times New Roman" w:hAnsi="Times New Roman" w:cs="Times New Roman"/>
                <w:color w:val="000000"/>
                <w:spacing w:val="-4"/>
                <w:sz w:val="24"/>
                <w:szCs w:val="24"/>
                <w:lang w:val="uk-UA"/>
              </w:rPr>
            </w:pPr>
            <w:r w:rsidRPr="00F604B0">
              <w:rPr>
                <w:rFonts w:ascii="Times New Roman" w:hAnsi="Times New Roman" w:cs="Times New Roman"/>
                <w:sz w:val="24"/>
                <w:szCs w:val="24"/>
                <w:lang w:val="uk-UA"/>
              </w:rPr>
              <w:t xml:space="preserve">Кременецький РВ УДСНС України в Тернопільській області,             Секретар </w:t>
            </w:r>
            <w:r w:rsidRPr="00F604B0">
              <w:rPr>
                <w:rFonts w:ascii="Times New Roman" w:hAnsi="Times New Roman" w:cs="Times New Roman"/>
                <w:color w:val="000000"/>
                <w:spacing w:val="-4"/>
                <w:sz w:val="24"/>
                <w:szCs w:val="24"/>
                <w:lang w:val="uk-UA"/>
              </w:rPr>
              <w:t>Почаївської</w:t>
            </w:r>
            <w:r w:rsidRPr="00F604B0">
              <w:rPr>
                <w:rFonts w:ascii="Times New Roman" w:hAnsi="Times New Roman" w:cs="Times New Roman"/>
                <w:sz w:val="24"/>
                <w:szCs w:val="24"/>
                <w:lang w:val="uk-UA"/>
              </w:rPr>
              <w:t xml:space="preserve"> міської ради</w:t>
            </w:r>
          </w:p>
        </w:tc>
        <w:tc>
          <w:tcPr>
            <w:tcW w:w="1276" w:type="dxa"/>
            <w:vAlign w:val="center"/>
          </w:tcPr>
          <w:p w14:paraId="260CA874" w14:textId="77777777" w:rsidR="00C2103F" w:rsidRPr="00F604B0" w:rsidRDefault="00C2103F" w:rsidP="00A445DF">
            <w:pPr>
              <w:widowControl w:val="0"/>
              <w:jc w:val="center"/>
              <w:rPr>
                <w:rFonts w:ascii="Times New Roman" w:eastAsia="MS Mincho" w:hAnsi="Times New Roman" w:cs="Times New Roman"/>
                <w:sz w:val="24"/>
                <w:szCs w:val="24"/>
                <w:lang w:val="uk-UA"/>
              </w:rPr>
            </w:pPr>
            <w:r w:rsidRPr="00F604B0">
              <w:rPr>
                <w:rFonts w:ascii="Times New Roman" w:eastAsia="MS Mincho" w:hAnsi="Times New Roman" w:cs="Times New Roman"/>
                <w:sz w:val="24"/>
                <w:szCs w:val="24"/>
                <w:lang w:val="uk-UA"/>
              </w:rPr>
              <w:t>Міський бюджет</w:t>
            </w:r>
          </w:p>
        </w:tc>
        <w:tc>
          <w:tcPr>
            <w:tcW w:w="881" w:type="dxa"/>
            <w:vAlign w:val="center"/>
          </w:tcPr>
          <w:p w14:paraId="4EA736B7" w14:textId="77777777" w:rsidR="00C2103F" w:rsidRPr="00F604B0" w:rsidRDefault="00C2103F" w:rsidP="00A445DF">
            <w:pPr>
              <w:widowControl w:val="0"/>
              <w:jc w:val="center"/>
              <w:rPr>
                <w:rFonts w:ascii="Times New Roman" w:hAnsi="Times New Roman" w:cs="Times New Roman"/>
                <w:sz w:val="24"/>
                <w:szCs w:val="24"/>
                <w:lang w:val="uk-UA"/>
              </w:rPr>
            </w:pPr>
          </w:p>
        </w:tc>
        <w:tc>
          <w:tcPr>
            <w:tcW w:w="840" w:type="dxa"/>
            <w:gridSpan w:val="2"/>
            <w:vAlign w:val="center"/>
          </w:tcPr>
          <w:p w14:paraId="7FEAFCBE" w14:textId="77777777" w:rsidR="00C2103F" w:rsidRPr="00F604B0" w:rsidRDefault="00C2103F" w:rsidP="00A445DF">
            <w:pPr>
              <w:widowControl w:val="0"/>
              <w:jc w:val="center"/>
              <w:rPr>
                <w:rFonts w:ascii="Times New Roman" w:hAnsi="Times New Roman" w:cs="Times New Roman"/>
                <w:sz w:val="24"/>
                <w:szCs w:val="24"/>
                <w:lang w:val="uk-UA"/>
              </w:rPr>
            </w:pPr>
          </w:p>
        </w:tc>
        <w:tc>
          <w:tcPr>
            <w:tcW w:w="839" w:type="dxa"/>
            <w:gridSpan w:val="2"/>
            <w:vAlign w:val="center"/>
          </w:tcPr>
          <w:p w14:paraId="74EF054C" w14:textId="77777777" w:rsidR="00C2103F" w:rsidRPr="00F604B0" w:rsidRDefault="00C2103F" w:rsidP="00A445DF">
            <w:pPr>
              <w:widowControl w:val="0"/>
              <w:jc w:val="center"/>
              <w:rPr>
                <w:rFonts w:ascii="Times New Roman" w:hAnsi="Times New Roman" w:cs="Times New Roman"/>
                <w:sz w:val="24"/>
                <w:szCs w:val="24"/>
                <w:lang w:val="uk-UA"/>
              </w:rPr>
            </w:pPr>
          </w:p>
        </w:tc>
        <w:tc>
          <w:tcPr>
            <w:tcW w:w="841" w:type="dxa"/>
            <w:gridSpan w:val="2"/>
            <w:vAlign w:val="center"/>
          </w:tcPr>
          <w:p w14:paraId="10AB339E" w14:textId="77777777" w:rsidR="00C2103F" w:rsidRPr="00F604B0" w:rsidRDefault="00C2103F" w:rsidP="00A445DF">
            <w:pPr>
              <w:widowControl w:val="0"/>
              <w:jc w:val="center"/>
              <w:rPr>
                <w:rFonts w:ascii="Times New Roman" w:hAnsi="Times New Roman" w:cs="Times New Roman"/>
                <w:sz w:val="24"/>
                <w:szCs w:val="24"/>
                <w:lang w:val="uk-UA"/>
              </w:rPr>
            </w:pPr>
          </w:p>
        </w:tc>
        <w:tc>
          <w:tcPr>
            <w:tcW w:w="847" w:type="dxa"/>
            <w:vAlign w:val="center"/>
          </w:tcPr>
          <w:p w14:paraId="12E7E362" w14:textId="77777777" w:rsidR="00C2103F" w:rsidRPr="00F604B0" w:rsidRDefault="00C2103F" w:rsidP="00A445DF">
            <w:pPr>
              <w:widowControl w:val="0"/>
              <w:jc w:val="center"/>
              <w:rPr>
                <w:rFonts w:ascii="Times New Roman" w:hAnsi="Times New Roman" w:cs="Times New Roman"/>
                <w:sz w:val="24"/>
                <w:szCs w:val="24"/>
                <w:lang w:val="uk-UA"/>
              </w:rPr>
            </w:pPr>
          </w:p>
        </w:tc>
        <w:tc>
          <w:tcPr>
            <w:tcW w:w="996" w:type="dxa"/>
            <w:vAlign w:val="center"/>
          </w:tcPr>
          <w:p w14:paraId="650AD5CE" w14:textId="77777777" w:rsidR="00C2103F" w:rsidRPr="00F604B0" w:rsidRDefault="00C2103F" w:rsidP="00A445DF">
            <w:pPr>
              <w:widowControl w:val="0"/>
              <w:jc w:val="center"/>
              <w:rPr>
                <w:rFonts w:ascii="Times New Roman" w:hAnsi="Times New Roman" w:cs="Times New Roman"/>
                <w:sz w:val="24"/>
                <w:szCs w:val="24"/>
                <w:lang w:val="uk-UA"/>
              </w:rPr>
            </w:pPr>
          </w:p>
        </w:tc>
        <w:tc>
          <w:tcPr>
            <w:tcW w:w="2189" w:type="dxa"/>
          </w:tcPr>
          <w:p w14:paraId="6BB92A4F"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Утримання в справному стані джерел водопостачання для цілей пожежогасіння на території громади</w:t>
            </w:r>
          </w:p>
        </w:tc>
      </w:tr>
      <w:tr w:rsidR="00C2103F" w:rsidRPr="00F604B0" w14:paraId="13B6AF99" w14:textId="77777777" w:rsidTr="0076261A">
        <w:trPr>
          <w:gridBefore w:val="1"/>
          <w:wBefore w:w="6" w:type="dxa"/>
        </w:trPr>
        <w:tc>
          <w:tcPr>
            <w:tcW w:w="455" w:type="dxa"/>
            <w:gridSpan w:val="2"/>
          </w:tcPr>
          <w:p w14:paraId="3C41426F" w14:textId="77777777" w:rsidR="00C2103F" w:rsidRPr="00F604B0" w:rsidRDefault="00C2103F" w:rsidP="00A445DF">
            <w:pPr>
              <w:widowControl w:val="0"/>
              <w:jc w:val="center"/>
              <w:rPr>
                <w:rFonts w:ascii="Times New Roman" w:hAnsi="Times New Roman" w:cs="Times New Roman"/>
                <w:sz w:val="24"/>
                <w:szCs w:val="24"/>
                <w:lang w:val="uk-UA"/>
              </w:rPr>
            </w:pPr>
          </w:p>
        </w:tc>
        <w:tc>
          <w:tcPr>
            <w:tcW w:w="1786" w:type="dxa"/>
          </w:tcPr>
          <w:p w14:paraId="2E9E70FF" w14:textId="77777777" w:rsidR="00C2103F" w:rsidRPr="00F604B0" w:rsidRDefault="00C2103F" w:rsidP="00A445DF">
            <w:pPr>
              <w:pStyle w:val="ac"/>
              <w:widowControl w:val="0"/>
              <w:jc w:val="both"/>
              <w:rPr>
                <w:rFonts w:eastAsia="MS Mincho"/>
                <w:lang w:val="uk-UA"/>
              </w:rPr>
            </w:pPr>
          </w:p>
        </w:tc>
        <w:tc>
          <w:tcPr>
            <w:tcW w:w="2268" w:type="dxa"/>
          </w:tcPr>
          <w:p w14:paraId="0F61A3DB" w14:textId="77777777" w:rsidR="00C2103F" w:rsidRPr="00F604B0" w:rsidRDefault="00C2103F" w:rsidP="00A445DF">
            <w:pPr>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4. Створення та </w:t>
            </w:r>
            <w:r w:rsidRPr="00F604B0">
              <w:rPr>
                <w:rFonts w:ascii="Times New Roman" w:hAnsi="Times New Roman" w:cs="Times New Roman"/>
                <w:sz w:val="24"/>
                <w:szCs w:val="24"/>
                <w:lang w:val="uk-UA"/>
              </w:rPr>
              <w:lastRenderedPageBreak/>
              <w:t>утримання підрозділів місцевої пожежної охорони</w:t>
            </w:r>
          </w:p>
        </w:tc>
        <w:tc>
          <w:tcPr>
            <w:tcW w:w="993" w:type="dxa"/>
          </w:tcPr>
          <w:p w14:paraId="2FD7CB65"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lastRenderedPageBreak/>
              <w:t>2021-</w:t>
            </w:r>
            <w:r w:rsidRPr="00F604B0">
              <w:rPr>
                <w:rFonts w:ascii="Times New Roman" w:hAnsi="Times New Roman" w:cs="Times New Roman"/>
                <w:sz w:val="24"/>
                <w:szCs w:val="24"/>
                <w:lang w:val="uk-UA"/>
              </w:rPr>
              <w:lastRenderedPageBreak/>
              <w:t>2025 роки</w:t>
            </w:r>
          </w:p>
        </w:tc>
        <w:tc>
          <w:tcPr>
            <w:tcW w:w="1559" w:type="dxa"/>
          </w:tcPr>
          <w:p w14:paraId="04A2BC6F" w14:textId="77777777" w:rsidR="00C2103F" w:rsidRPr="00F604B0" w:rsidRDefault="00C2103F" w:rsidP="002339AD">
            <w:pPr>
              <w:spacing w:after="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lastRenderedPageBreak/>
              <w:t xml:space="preserve">Секретар </w:t>
            </w:r>
            <w:r w:rsidRPr="00F604B0">
              <w:rPr>
                <w:rFonts w:ascii="Times New Roman" w:hAnsi="Times New Roman" w:cs="Times New Roman"/>
                <w:sz w:val="24"/>
                <w:szCs w:val="24"/>
                <w:lang w:val="uk-UA"/>
              </w:rPr>
              <w:lastRenderedPageBreak/>
              <w:t>Почаївської міської ради, Кременецький РВ УДСНС України в Тернопільській області</w:t>
            </w:r>
          </w:p>
        </w:tc>
        <w:tc>
          <w:tcPr>
            <w:tcW w:w="1276" w:type="dxa"/>
            <w:vAlign w:val="center"/>
          </w:tcPr>
          <w:p w14:paraId="7223A086" w14:textId="77777777" w:rsidR="00C2103F" w:rsidRPr="00F604B0" w:rsidRDefault="00C2103F" w:rsidP="00A445DF">
            <w:pPr>
              <w:widowControl w:val="0"/>
              <w:jc w:val="center"/>
              <w:rPr>
                <w:rFonts w:ascii="Times New Roman" w:eastAsia="MS Mincho" w:hAnsi="Times New Roman" w:cs="Times New Roman"/>
                <w:sz w:val="24"/>
                <w:szCs w:val="24"/>
                <w:lang w:val="uk-UA"/>
              </w:rPr>
            </w:pPr>
            <w:r w:rsidRPr="00F604B0">
              <w:rPr>
                <w:rFonts w:ascii="Times New Roman" w:eastAsia="MS Mincho" w:hAnsi="Times New Roman" w:cs="Times New Roman"/>
                <w:sz w:val="24"/>
                <w:szCs w:val="24"/>
                <w:lang w:val="uk-UA"/>
              </w:rPr>
              <w:lastRenderedPageBreak/>
              <w:t xml:space="preserve">Міський </w:t>
            </w:r>
            <w:r w:rsidRPr="00F604B0">
              <w:rPr>
                <w:rFonts w:ascii="Times New Roman" w:eastAsia="MS Mincho" w:hAnsi="Times New Roman" w:cs="Times New Roman"/>
                <w:sz w:val="24"/>
                <w:szCs w:val="24"/>
                <w:lang w:val="uk-UA"/>
              </w:rPr>
              <w:lastRenderedPageBreak/>
              <w:t>бюджет</w:t>
            </w:r>
          </w:p>
        </w:tc>
        <w:tc>
          <w:tcPr>
            <w:tcW w:w="881" w:type="dxa"/>
            <w:vAlign w:val="center"/>
          </w:tcPr>
          <w:p w14:paraId="5BD22957" w14:textId="77777777" w:rsidR="00C2103F" w:rsidRPr="00F604B0" w:rsidRDefault="00C2103F" w:rsidP="00A445DF">
            <w:pPr>
              <w:widowControl w:val="0"/>
              <w:jc w:val="center"/>
              <w:rPr>
                <w:rFonts w:ascii="Times New Roman" w:hAnsi="Times New Roman" w:cs="Times New Roman"/>
                <w:sz w:val="24"/>
                <w:szCs w:val="24"/>
                <w:lang w:val="uk-UA"/>
              </w:rPr>
            </w:pPr>
          </w:p>
        </w:tc>
        <w:tc>
          <w:tcPr>
            <w:tcW w:w="840" w:type="dxa"/>
            <w:gridSpan w:val="2"/>
            <w:vAlign w:val="center"/>
          </w:tcPr>
          <w:p w14:paraId="2888E7C4" w14:textId="77777777" w:rsidR="00C2103F" w:rsidRPr="00F604B0" w:rsidRDefault="00C2103F" w:rsidP="00A445DF">
            <w:pPr>
              <w:widowControl w:val="0"/>
              <w:jc w:val="center"/>
              <w:rPr>
                <w:rFonts w:ascii="Times New Roman" w:hAnsi="Times New Roman" w:cs="Times New Roman"/>
                <w:sz w:val="24"/>
                <w:szCs w:val="24"/>
                <w:lang w:val="uk-UA"/>
              </w:rPr>
            </w:pPr>
          </w:p>
        </w:tc>
        <w:tc>
          <w:tcPr>
            <w:tcW w:w="839" w:type="dxa"/>
            <w:gridSpan w:val="2"/>
            <w:vAlign w:val="center"/>
          </w:tcPr>
          <w:p w14:paraId="27301908" w14:textId="77777777" w:rsidR="00C2103F" w:rsidRPr="00F604B0" w:rsidRDefault="00C2103F" w:rsidP="00A445DF">
            <w:pPr>
              <w:widowControl w:val="0"/>
              <w:jc w:val="center"/>
              <w:rPr>
                <w:rFonts w:ascii="Times New Roman" w:hAnsi="Times New Roman" w:cs="Times New Roman"/>
                <w:sz w:val="24"/>
                <w:szCs w:val="24"/>
                <w:lang w:val="uk-UA"/>
              </w:rPr>
            </w:pPr>
          </w:p>
        </w:tc>
        <w:tc>
          <w:tcPr>
            <w:tcW w:w="841" w:type="dxa"/>
            <w:gridSpan w:val="2"/>
            <w:vAlign w:val="center"/>
          </w:tcPr>
          <w:p w14:paraId="7B3CFEAD" w14:textId="77777777" w:rsidR="00C2103F" w:rsidRPr="00F604B0" w:rsidRDefault="00C2103F" w:rsidP="00A445DF">
            <w:pPr>
              <w:widowControl w:val="0"/>
              <w:jc w:val="center"/>
              <w:rPr>
                <w:rFonts w:ascii="Times New Roman" w:hAnsi="Times New Roman" w:cs="Times New Roman"/>
                <w:sz w:val="24"/>
                <w:szCs w:val="24"/>
                <w:lang w:val="uk-UA"/>
              </w:rPr>
            </w:pPr>
          </w:p>
        </w:tc>
        <w:tc>
          <w:tcPr>
            <w:tcW w:w="847" w:type="dxa"/>
            <w:vAlign w:val="center"/>
          </w:tcPr>
          <w:p w14:paraId="6E032A95" w14:textId="77777777" w:rsidR="00C2103F" w:rsidRPr="00F604B0" w:rsidRDefault="00C2103F" w:rsidP="00A445DF">
            <w:pPr>
              <w:widowControl w:val="0"/>
              <w:jc w:val="center"/>
              <w:rPr>
                <w:rFonts w:ascii="Times New Roman" w:hAnsi="Times New Roman" w:cs="Times New Roman"/>
                <w:sz w:val="24"/>
                <w:szCs w:val="24"/>
                <w:lang w:val="uk-UA"/>
              </w:rPr>
            </w:pPr>
          </w:p>
        </w:tc>
        <w:tc>
          <w:tcPr>
            <w:tcW w:w="996" w:type="dxa"/>
            <w:vAlign w:val="center"/>
          </w:tcPr>
          <w:p w14:paraId="0A857A29" w14:textId="77777777" w:rsidR="00C2103F" w:rsidRPr="00F604B0" w:rsidRDefault="00C2103F" w:rsidP="00A445DF">
            <w:pPr>
              <w:widowControl w:val="0"/>
              <w:jc w:val="center"/>
              <w:rPr>
                <w:rFonts w:ascii="Times New Roman" w:hAnsi="Times New Roman" w:cs="Times New Roman"/>
                <w:sz w:val="24"/>
                <w:szCs w:val="24"/>
                <w:lang w:val="uk-UA"/>
              </w:rPr>
            </w:pPr>
          </w:p>
        </w:tc>
        <w:tc>
          <w:tcPr>
            <w:tcW w:w="2189" w:type="dxa"/>
          </w:tcPr>
          <w:p w14:paraId="3DAC3D41" w14:textId="77777777" w:rsidR="00C2103F" w:rsidRPr="00F604B0" w:rsidRDefault="00C2103F" w:rsidP="002339AD">
            <w:pPr>
              <w:widowControl w:val="0"/>
              <w:spacing w:after="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Своєчасне </w:t>
            </w:r>
            <w:r w:rsidRPr="00F604B0">
              <w:rPr>
                <w:rFonts w:ascii="Times New Roman" w:hAnsi="Times New Roman" w:cs="Times New Roman"/>
                <w:sz w:val="24"/>
                <w:szCs w:val="24"/>
                <w:lang w:val="uk-UA"/>
              </w:rPr>
              <w:lastRenderedPageBreak/>
              <w:t>реагування на НС, гасіння пожеж, рятування потерпілих при ДТП, збереження майна громади та громадян</w:t>
            </w:r>
          </w:p>
        </w:tc>
      </w:tr>
      <w:tr w:rsidR="00C2103F" w:rsidRPr="00F604B0" w14:paraId="28051C09" w14:textId="77777777" w:rsidTr="0076261A">
        <w:trPr>
          <w:gridBefore w:val="1"/>
          <w:wBefore w:w="6" w:type="dxa"/>
        </w:trPr>
        <w:tc>
          <w:tcPr>
            <w:tcW w:w="5502" w:type="dxa"/>
            <w:gridSpan w:val="5"/>
            <w:vMerge w:val="restart"/>
          </w:tcPr>
          <w:p w14:paraId="627B30E9" w14:textId="77777777" w:rsidR="00C2103F" w:rsidRPr="00F604B0" w:rsidRDefault="00C2103F" w:rsidP="00A445DF">
            <w:pPr>
              <w:widowControl w:val="0"/>
              <w:jc w:val="both"/>
              <w:rPr>
                <w:rFonts w:ascii="Times New Roman" w:hAnsi="Times New Roman" w:cs="Times New Roman"/>
                <w:sz w:val="24"/>
                <w:szCs w:val="24"/>
                <w:lang w:val="uk-UA"/>
              </w:rPr>
            </w:pPr>
          </w:p>
        </w:tc>
        <w:tc>
          <w:tcPr>
            <w:tcW w:w="2835" w:type="dxa"/>
            <w:gridSpan w:val="2"/>
          </w:tcPr>
          <w:p w14:paraId="2B103A8E" w14:textId="77777777" w:rsidR="00C2103F" w:rsidRPr="00F604B0" w:rsidRDefault="00C2103F" w:rsidP="00A445DF">
            <w:pPr>
              <w:rPr>
                <w:rFonts w:ascii="Times New Roman" w:eastAsia="MS Mincho" w:hAnsi="Times New Roman" w:cs="Times New Roman"/>
                <w:b/>
                <w:sz w:val="24"/>
                <w:szCs w:val="24"/>
                <w:lang w:val="uk-UA"/>
              </w:rPr>
            </w:pPr>
            <w:r w:rsidRPr="00F604B0">
              <w:rPr>
                <w:rFonts w:ascii="Times New Roman" w:hAnsi="Times New Roman" w:cs="Times New Roman"/>
                <w:b/>
                <w:color w:val="000000"/>
                <w:spacing w:val="-4"/>
                <w:sz w:val="24"/>
                <w:szCs w:val="24"/>
                <w:lang w:val="uk-UA"/>
              </w:rPr>
              <w:t>Всього по програмі :</w:t>
            </w:r>
          </w:p>
        </w:tc>
        <w:tc>
          <w:tcPr>
            <w:tcW w:w="881" w:type="dxa"/>
            <w:vAlign w:val="center"/>
          </w:tcPr>
          <w:p w14:paraId="28A3203F"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40" w:type="dxa"/>
            <w:gridSpan w:val="2"/>
            <w:vAlign w:val="center"/>
          </w:tcPr>
          <w:p w14:paraId="1518CF61"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39" w:type="dxa"/>
            <w:gridSpan w:val="2"/>
            <w:vAlign w:val="center"/>
          </w:tcPr>
          <w:p w14:paraId="73D88271"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41" w:type="dxa"/>
            <w:gridSpan w:val="2"/>
            <w:vAlign w:val="center"/>
          </w:tcPr>
          <w:p w14:paraId="541130D2"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47" w:type="dxa"/>
            <w:vAlign w:val="center"/>
          </w:tcPr>
          <w:p w14:paraId="328AC739"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996" w:type="dxa"/>
            <w:vAlign w:val="center"/>
          </w:tcPr>
          <w:p w14:paraId="1109B4DF"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100,0 </w:t>
            </w:r>
          </w:p>
        </w:tc>
        <w:tc>
          <w:tcPr>
            <w:tcW w:w="2189" w:type="dxa"/>
          </w:tcPr>
          <w:p w14:paraId="3C6C765A" w14:textId="77777777" w:rsidR="00C2103F" w:rsidRPr="00F604B0" w:rsidRDefault="00C2103F" w:rsidP="00A445DF">
            <w:pPr>
              <w:widowControl w:val="0"/>
              <w:jc w:val="both"/>
              <w:rPr>
                <w:rFonts w:ascii="Times New Roman" w:hAnsi="Times New Roman" w:cs="Times New Roman"/>
                <w:sz w:val="24"/>
                <w:szCs w:val="24"/>
                <w:lang w:val="uk-UA"/>
              </w:rPr>
            </w:pPr>
          </w:p>
        </w:tc>
      </w:tr>
      <w:tr w:rsidR="00C2103F" w:rsidRPr="00F604B0" w14:paraId="45653105" w14:textId="77777777" w:rsidTr="0076261A">
        <w:trPr>
          <w:gridBefore w:val="1"/>
          <w:wBefore w:w="6" w:type="dxa"/>
        </w:trPr>
        <w:tc>
          <w:tcPr>
            <w:tcW w:w="5502" w:type="dxa"/>
            <w:gridSpan w:val="5"/>
            <w:vMerge/>
          </w:tcPr>
          <w:p w14:paraId="671147BB" w14:textId="77777777" w:rsidR="00C2103F" w:rsidRPr="00F604B0" w:rsidRDefault="00C2103F" w:rsidP="00A445DF">
            <w:pPr>
              <w:widowControl w:val="0"/>
              <w:jc w:val="both"/>
              <w:rPr>
                <w:rFonts w:ascii="Times New Roman" w:hAnsi="Times New Roman" w:cs="Times New Roman"/>
                <w:sz w:val="24"/>
                <w:szCs w:val="24"/>
                <w:lang w:val="uk-UA"/>
              </w:rPr>
            </w:pPr>
          </w:p>
        </w:tc>
        <w:tc>
          <w:tcPr>
            <w:tcW w:w="2835" w:type="dxa"/>
            <w:gridSpan w:val="2"/>
          </w:tcPr>
          <w:p w14:paraId="1CF9AF32" w14:textId="77777777" w:rsidR="00C2103F" w:rsidRPr="00F604B0" w:rsidRDefault="00C2103F" w:rsidP="00A445DF">
            <w:pPr>
              <w:widowControl w:val="0"/>
              <w:jc w:val="both"/>
              <w:rPr>
                <w:rFonts w:ascii="Times New Roman" w:hAnsi="Times New Roman" w:cs="Times New Roman"/>
                <w:b/>
                <w:color w:val="000000"/>
                <w:spacing w:val="-4"/>
                <w:sz w:val="24"/>
                <w:szCs w:val="24"/>
                <w:lang w:val="uk-UA"/>
              </w:rPr>
            </w:pPr>
            <w:r w:rsidRPr="00F604B0">
              <w:rPr>
                <w:rFonts w:ascii="Times New Roman" w:eastAsia="MS Mincho" w:hAnsi="Times New Roman" w:cs="Times New Roman"/>
                <w:b/>
                <w:sz w:val="24"/>
                <w:szCs w:val="24"/>
                <w:lang w:val="uk-UA"/>
              </w:rPr>
              <w:t>Міський бюджет</w:t>
            </w:r>
          </w:p>
        </w:tc>
        <w:tc>
          <w:tcPr>
            <w:tcW w:w="881" w:type="dxa"/>
            <w:vAlign w:val="center"/>
          </w:tcPr>
          <w:p w14:paraId="31C2D7F9"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40" w:type="dxa"/>
            <w:gridSpan w:val="2"/>
            <w:vAlign w:val="center"/>
          </w:tcPr>
          <w:p w14:paraId="1AE437E3"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39" w:type="dxa"/>
            <w:gridSpan w:val="2"/>
            <w:vAlign w:val="center"/>
          </w:tcPr>
          <w:p w14:paraId="4040BD6E"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41" w:type="dxa"/>
            <w:gridSpan w:val="2"/>
            <w:vAlign w:val="center"/>
          </w:tcPr>
          <w:p w14:paraId="0EB0071F"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847" w:type="dxa"/>
            <w:vAlign w:val="center"/>
          </w:tcPr>
          <w:p w14:paraId="120DE1CB"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20,0</w:t>
            </w:r>
          </w:p>
        </w:tc>
        <w:tc>
          <w:tcPr>
            <w:tcW w:w="996" w:type="dxa"/>
            <w:vAlign w:val="center"/>
          </w:tcPr>
          <w:p w14:paraId="399BDEB2" w14:textId="77777777" w:rsidR="00C2103F" w:rsidRPr="00F604B0" w:rsidRDefault="00C2103F" w:rsidP="00A445DF">
            <w:pPr>
              <w:widowControl w:val="0"/>
              <w:jc w:val="cente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100,0 </w:t>
            </w:r>
          </w:p>
        </w:tc>
        <w:tc>
          <w:tcPr>
            <w:tcW w:w="2189" w:type="dxa"/>
          </w:tcPr>
          <w:p w14:paraId="2BBB241D" w14:textId="77777777" w:rsidR="00C2103F" w:rsidRPr="00F604B0" w:rsidRDefault="00C2103F" w:rsidP="00A445DF">
            <w:pPr>
              <w:widowControl w:val="0"/>
              <w:jc w:val="both"/>
              <w:rPr>
                <w:rFonts w:ascii="Times New Roman" w:hAnsi="Times New Roman" w:cs="Times New Roman"/>
                <w:sz w:val="24"/>
                <w:szCs w:val="24"/>
                <w:lang w:val="uk-UA"/>
              </w:rPr>
            </w:pPr>
          </w:p>
        </w:tc>
      </w:tr>
    </w:tbl>
    <w:p w14:paraId="56166767" w14:textId="77777777" w:rsidR="00C2103F" w:rsidRPr="00F604B0" w:rsidRDefault="00C2103F" w:rsidP="00C2103F">
      <w:pPr>
        <w:jc w:val="both"/>
        <w:rPr>
          <w:rFonts w:ascii="Times New Roman" w:hAnsi="Times New Roman" w:cs="Times New Roman"/>
          <w:sz w:val="24"/>
          <w:szCs w:val="24"/>
          <w:lang w:val="uk-UA"/>
        </w:rPr>
      </w:pPr>
    </w:p>
    <w:p w14:paraId="3489CB69" w14:textId="77777777" w:rsidR="00C2103F" w:rsidRPr="00F604B0" w:rsidRDefault="00C2103F" w:rsidP="00C2103F">
      <w:pPr>
        <w:jc w:val="both"/>
        <w:rPr>
          <w:rFonts w:ascii="Times New Roman" w:hAnsi="Times New Roman" w:cs="Times New Roman"/>
          <w:sz w:val="24"/>
          <w:szCs w:val="24"/>
          <w:lang w:val="uk-UA"/>
        </w:rPr>
      </w:pPr>
    </w:p>
    <w:p w14:paraId="254D51B0" w14:textId="77777777" w:rsidR="00C2103F" w:rsidRPr="00F604B0" w:rsidRDefault="00C2103F" w:rsidP="00C2103F">
      <w:pPr>
        <w:ind w:left="1416" w:firstLine="708"/>
        <w:rPr>
          <w:rFonts w:ascii="Times New Roman" w:hAnsi="Times New Roman" w:cs="Times New Roman"/>
          <w:b/>
          <w:sz w:val="24"/>
          <w:szCs w:val="24"/>
          <w:lang w:val="uk-UA"/>
        </w:rPr>
      </w:pPr>
    </w:p>
    <w:p w14:paraId="22439EE9" w14:textId="77777777" w:rsidR="00C2103F" w:rsidRPr="00F604B0" w:rsidRDefault="00C2103F" w:rsidP="00C2103F">
      <w:pPr>
        <w:ind w:left="1416" w:firstLine="708"/>
        <w:rPr>
          <w:rFonts w:ascii="Times New Roman" w:hAnsi="Times New Roman" w:cs="Times New Roman"/>
          <w:sz w:val="24"/>
          <w:szCs w:val="24"/>
          <w:lang w:val="uk-UA"/>
        </w:rPr>
      </w:pPr>
      <w:r w:rsidRPr="00F604B0">
        <w:rPr>
          <w:rFonts w:ascii="Times New Roman" w:hAnsi="Times New Roman" w:cs="Times New Roman"/>
          <w:sz w:val="24"/>
          <w:szCs w:val="24"/>
          <w:lang w:val="uk-UA"/>
        </w:rPr>
        <w:t>Секретар міської ради</w:t>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t>С.М. Мамчур</w:t>
      </w:r>
    </w:p>
    <w:p w14:paraId="17341F8C" w14:textId="77777777" w:rsidR="00C2103F" w:rsidRPr="00F604B0" w:rsidRDefault="00C2103F" w:rsidP="00C2103F">
      <w:pPr>
        <w:ind w:left="1416" w:firstLine="708"/>
        <w:rPr>
          <w:rFonts w:ascii="Times New Roman" w:hAnsi="Times New Roman" w:cs="Times New Roman"/>
          <w:b/>
          <w:sz w:val="24"/>
          <w:szCs w:val="24"/>
          <w:lang w:val="uk-UA"/>
        </w:rPr>
      </w:pPr>
    </w:p>
    <w:p w14:paraId="45AAFB9A" w14:textId="77777777" w:rsidR="00C2103F" w:rsidRPr="00F604B0" w:rsidRDefault="00C2103F" w:rsidP="00C2103F">
      <w:pPr>
        <w:rPr>
          <w:rFonts w:ascii="Times New Roman" w:hAnsi="Times New Roman" w:cs="Times New Roman"/>
          <w:b/>
          <w:sz w:val="24"/>
          <w:szCs w:val="24"/>
          <w:lang w:val="uk-UA"/>
        </w:rPr>
      </w:pPr>
    </w:p>
    <w:p w14:paraId="4B831032" w14:textId="77777777" w:rsidR="0076261A" w:rsidRPr="00F604B0" w:rsidRDefault="0076261A" w:rsidP="00C2103F">
      <w:pPr>
        <w:rPr>
          <w:rFonts w:ascii="Times New Roman" w:hAnsi="Times New Roman" w:cs="Times New Roman"/>
          <w:b/>
          <w:sz w:val="24"/>
          <w:szCs w:val="24"/>
          <w:lang w:val="uk-UA"/>
        </w:rPr>
      </w:pPr>
    </w:p>
    <w:p w14:paraId="7E11326A" w14:textId="77777777" w:rsidR="0076261A" w:rsidRPr="00F604B0" w:rsidRDefault="0076261A" w:rsidP="00C2103F">
      <w:pPr>
        <w:rPr>
          <w:rFonts w:ascii="Times New Roman" w:hAnsi="Times New Roman" w:cs="Times New Roman"/>
          <w:b/>
          <w:sz w:val="24"/>
          <w:szCs w:val="24"/>
          <w:lang w:val="uk-UA"/>
        </w:rPr>
      </w:pPr>
    </w:p>
    <w:p w14:paraId="74C80E0E" w14:textId="77777777" w:rsidR="0076261A" w:rsidRPr="00F604B0" w:rsidRDefault="0076261A" w:rsidP="00C2103F">
      <w:pPr>
        <w:rPr>
          <w:rFonts w:ascii="Times New Roman" w:hAnsi="Times New Roman" w:cs="Times New Roman"/>
          <w:b/>
          <w:sz w:val="24"/>
          <w:szCs w:val="24"/>
          <w:lang w:val="uk-UA"/>
        </w:rPr>
      </w:pPr>
    </w:p>
    <w:p w14:paraId="39D03189" w14:textId="77777777" w:rsidR="0076261A" w:rsidRPr="00F604B0" w:rsidRDefault="0076261A" w:rsidP="00C2103F">
      <w:pPr>
        <w:rPr>
          <w:rFonts w:ascii="Times New Roman" w:hAnsi="Times New Roman" w:cs="Times New Roman"/>
          <w:b/>
          <w:sz w:val="24"/>
          <w:szCs w:val="24"/>
          <w:lang w:val="uk-UA"/>
        </w:rPr>
      </w:pPr>
    </w:p>
    <w:p w14:paraId="030937C1" w14:textId="77777777" w:rsidR="0076261A" w:rsidRPr="00F604B0" w:rsidRDefault="0076261A" w:rsidP="00C2103F">
      <w:pPr>
        <w:rPr>
          <w:rFonts w:ascii="Times New Roman" w:hAnsi="Times New Roman" w:cs="Times New Roman"/>
          <w:b/>
          <w:sz w:val="24"/>
          <w:szCs w:val="24"/>
          <w:lang w:val="uk-UA"/>
        </w:rPr>
      </w:pPr>
    </w:p>
    <w:p w14:paraId="13AC9892" w14:textId="77777777" w:rsidR="00C2103F" w:rsidRPr="00F604B0" w:rsidRDefault="00C2103F" w:rsidP="00C2103F">
      <w:pPr>
        <w:tabs>
          <w:tab w:val="left" w:pos="11983"/>
        </w:tabs>
        <w:rPr>
          <w:rFonts w:ascii="Times New Roman" w:hAnsi="Times New Roman" w:cs="Times New Roman"/>
          <w:b/>
          <w:sz w:val="24"/>
          <w:szCs w:val="24"/>
          <w:lang w:val="uk-UA"/>
        </w:rPr>
      </w:pPr>
      <w:r w:rsidRPr="00F604B0">
        <w:rPr>
          <w:rFonts w:ascii="Times New Roman" w:hAnsi="Times New Roman" w:cs="Times New Roman"/>
          <w:b/>
          <w:sz w:val="24"/>
          <w:szCs w:val="24"/>
          <w:lang w:val="uk-UA"/>
        </w:rPr>
        <w:lastRenderedPageBreak/>
        <w:tab/>
        <w:t>Додаток 2 до Програми</w:t>
      </w:r>
    </w:p>
    <w:p w14:paraId="5F65C805" w14:textId="77777777" w:rsidR="00C2103F" w:rsidRPr="00F604B0" w:rsidRDefault="00C2103F" w:rsidP="0076261A">
      <w:pPr>
        <w:spacing w:after="0"/>
        <w:jc w:val="center"/>
        <w:rPr>
          <w:rFonts w:ascii="Times New Roman" w:hAnsi="Times New Roman" w:cs="Times New Roman"/>
          <w:b/>
          <w:sz w:val="24"/>
          <w:szCs w:val="24"/>
          <w:lang w:val="uk-UA"/>
        </w:rPr>
      </w:pPr>
      <w:r w:rsidRPr="00F604B0">
        <w:rPr>
          <w:rFonts w:ascii="Times New Roman" w:hAnsi="Times New Roman" w:cs="Times New Roman"/>
          <w:b/>
          <w:sz w:val="24"/>
          <w:szCs w:val="24"/>
          <w:lang w:val="uk-UA"/>
        </w:rPr>
        <w:t>Результативні показники</w:t>
      </w:r>
    </w:p>
    <w:p w14:paraId="5EB75463" w14:textId="77777777" w:rsidR="00C2103F" w:rsidRPr="00F604B0" w:rsidRDefault="00C2103F" w:rsidP="0076261A">
      <w:pPr>
        <w:spacing w:after="0"/>
        <w:jc w:val="center"/>
        <w:rPr>
          <w:rFonts w:ascii="Times New Roman" w:hAnsi="Times New Roman" w:cs="Times New Roman"/>
          <w:b/>
          <w:sz w:val="24"/>
          <w:szCs w:val="24"/>
          <w:lang w:val="uk-UA"/>
        </w:rPr>
      </w:pPr>
      <w:r w:rsidRPr="00F604B0">
        <w:rPr>
          <w:rFonts w:ascii="Times New Roman" w:hAnsi="Times New Roman" w:cs="Times New Roman"/>
          <w:b/>
          <w:sz w:val="24"/>
          <w:szCs w:val="24"/>
          <w:lang w:val="uk-UA"/>
        </w:rPr>
        <w:t>Програми  захисту населення і територій Почаївської територіальної громади від надзвичайних</w:t>
      </w:r>
    </w:p>
    <w:p w14:paraId="3A2D3B5F" w14:textId="77777777" w:rsidR="0076261A" w:rsidRPr="00F604B0" w:rsidRDefault="00C2103F" w:rsidP="0076261A">
      <w:pPr>
        <w:jc w:val="center"/>
        <w:rPr>
          <w:rFonts w:ascii="Times New Roman" w:hAnsi="Times New Roman" w:cs="Times New Roman"/>
          <w:b/>
          <w:sz w:val="24"/>
          <w:szCs w:val="24"/>
          <w:lang w:val="uk-UA"/>
        </w:rPr>
      </w:pPr>
      <w:r w:rsidRPr="00F604B0">
        <w:rPr>
          <w:rFonts w:ascii="Times New Roman" w:hAnsi="Times New Roman" w:cs="Times New Roman"/>
          <w:b/>
          <w:sz w:val="24"/>
          <w:szCs w:val="24"/>
          <w:lang w:val="uk-UA"/>
        </w:rPr>
        <w:t>ситуацій техногенного та природн</w:t>
      </w:r>
      <w:r w:rsidR="0076261A" w:rsidRPr="00F604B0">
        <w:rPr>
          <w:rFonts w:ascii="Times New Roman" w:hAnsi="Times New Roman" w:cs="Times New Roman"/>
          <w:b/>
          <w:sz w:val="24"/>
          <w:szCs w:val="24"/>
          <w:lang w:val="uk-UA"/>
        </w:rPr>
        <w:t>ого характеру на 2021-2025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5387"/>
        <w:gridCol w:w="3543"/>
      </w:tblGrid>
      <w:tr w:rsidR="00C2103F" w:rsidRPr="00F604B0" w14:paraId="5C296C32" w14:textId="77777777" w:rsidTr="00A445DF">
        <w:tc>
          <w:tcPr>
            <w:tcW w:w="817" w:type="dxa"/>
            <w:shd w:val="clear" w:color="auto" w:fill="auto"/>
          </w:tcPr>
          <w:p w14:paraId="744B8A71" w14:textId="77777777" w:rsidR="00C2103F" w:rsidRPr="00F604B0" w:rsidRDefault="00C2103F" w:rsidP="00A445DF">
            <w:pPr>
              <w:tabs>
                <w:tab w:val="left" w:pos="2189"/>
              </w:tabs>
              <w:rPr>
                <w:rFonts w:ascii="Times New Roman" w:hAnsi="Times New Roman" w:cs="Times New Roman"/>
                <w:sz w:val="24"/>
                <w:szCs w:val="24"/>
                <w:lang w:val="uk-UA"/>
              </w:rPr>
            </w:pPr>
            <w:r w:rsidRPr="00F604B0">
              <w:rPr>
                <w:rFonts w:ascii="Times New Roman" w:hAnsi="Times New Roman" w:cs="Times New Roman"/>
                <w:sz w:val="24"/>
                <w:szCs w:val="24"/>
                <w:lang w:val="uk-UA"/>
              </w:rPr>
              <w:t>№</w:t>
            </w:r>
          </w:p>
        </w:tc>
        <w:tc>
          <w:tcPr>
            <w:tcW w:w="4536" w:type="dxa"/>
            <w:shd w:val="clear" w:color="auto" w:fill="auto"/>
          </w:tcPr>
          <w:p w14:paraId="110B1694" w14:textId="77777777" w:rsidR="00C2103F" w:rsidRPr="00F604B0" w:rsidRDefault="0076261A" w:rsidP="00A445DF">
            <w:pPr>
              <w:tabs>
                <w:tab w:val="left" w:pos="2189"/>
              </w:tabs>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Назва </w:t>
            </w:r>
            <w:proofErr w:type="spellStart"/>
            <w:r w:rsidRPr="00F604B0">
              <w:rPr>
                <w:rFonts w:ascii="Times New Roman" w:hAnsi="Times New Roman" w:cs="Times New Roman"/>
                <w:sz w:val="24"/>
                <w:szCs w:val="24"/>
                <w:lang w:val="uk-UA"/>
              </w:rPr>
              <w:t>завданнЯ</w:t>
            </w:r>
            <w:proofErr w:type="spellEnd"/>
          </w:p>
        </w:tc>
        <w:tc>
          <w:tcPr>
            <w:tcW w:w="5387" w:type="dxa"/>
            <w:shd w:val="clear" w:color="auto" w:fill="auto"/>
          </w:tcPr>
          <w:p w14:paraId="716DD340" w14:textId="77777777" w:rsidR="00C2103F" w:rsidRPr="00F604B0" w:rsidRDefault="00C2103F" w:rsidP="0076261A">
            <w:pPr>
              <w:tabs>
                <w:tab w:val="left" w:pos="2189"/>
              </w:tabs>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Найменування показника </w:t>
            </w:r>
          </w:p>
        </w:tc>
        <w:tc>
          <w:tcPr>
            <w:tcW w:w="3543" w:type="dxa"/>
            <w:shd w:val="clear" w:color="auto" w:fill="auto"/>
          </w:tcPr>
          <w:p w14:paraId="1D4E33E4" w14:textId="77777777" w:rsidR="00C2103F" w:rsidRPr="00F604B0" w:rsidRDefault="00C2103F" w:rsidP="00A445DF">
            <w:pPr>
              <w:tabs>
                <w:tab w:val="left" w:pos="2189"/>
              </w:tabs>
              <w:rPr>
                <w:rFonts w:ascii="Times New Roman" w:hAnsi="Times New Roman" w:cs="Times New Roman"/>
                <w:sz w:val="24"/>
                <w:szCs w:val="24"/>
                <w:lang w:val="uk-UA"/>
              </w:rPr>
            </w:pPr>
            <w:r w:rsidRPr="00F604B0">
              <w:rPr>
                <w:rFonts w:ascii="Times New Roman" w:hAnsi="Times New Roman" w:cs="Times New Roman"/>
                <w:sz w:val="24"/>
                <w:szCs w:val="24"/>
                <w:lang w:val="uk-UA"/>
              </w:rPr>
              <w:t>Одиниця виміру ( шт. грн.)</w:t>
            </w:r>
          </w:p>
        </w:tc>
      </w:tr>
      <w:tr w:rsidR="00C2103F" w:rsidRPr="00F604B0" w14:paraId="38B48D21" w14:textId="77777777" w:rsidTr="0076261A">
        <w:trPr>
          <w:trHeight w:val="2961"/>
        </w:trPr>
        <w:tc>
          <w:tcPr>
            <w:tcW w:w="817" w:type="dxa"/>
            <w:shd w:val="clear" w:color="auto" w:fill="auto"/>
          </w:tcPr>
          <w:p w14:paraId="3C28A71C" w14:textId="77777777" w:rsidR="00C2103F" w:rsidRPr="00F604B0" w:rsidRDefault="00C2103F" w:rsidP="00A445DF">
            <w:pPr>
              <w:tabs>
                <w:tab w:val="left" w:pos="2189"/>
              </w:tabs>
              <w:rPr>
                <w:rFonts w:ascii="Times New Roman" w:hAnsi="Times New Roman" w:cs="Times New Roman"/>
                <w:sz w:val="24"/>
                <w:szCs w:val="24"/>
                <w:lang w:val="uk-UA"/>
              </w:rPr>
            </w:pPr>
            <w:r w:rsidRPr="00F604B0">
              <w:rPr>
                <w:rFonts w:ascii="Times New Roman" w:hAnsi="Times New Roman" w:cs="Times New Roman"/>
                <w:sz w:val="24"/>
                <w:szCs w:val="24"/>
                <w:lang w:val="uk-UA"/>
              </w:rPr>
              <w:t>1.</w:t>
            </w:r>
          </w:p>
        </w:tc>
        <w:tc>
          <w:tcPr>
            <w:tcW w:w="4536" w:type="dxa"/>
            <w:shd w:val="clear" w:color="auto" w:fill="auto"/>
          </w:tcPr>
          <w:p w14:paraId="7E9FBB0E" w14:textId="77777777" w:rsidR="00C2103F" w:rsidRPr="00F604B0" w:rsidRDefault="00C2103F" w:rsidP="00A445DF">
            <w:pPr>
              <w:tabs>
                <w:tab w:val="left" w:pos="2189"/>
              </w:tabs>
              <w:rPr>
                <w:rFonts w:ascii="Times New Roman" w:hAnsi="Times New Roman" w:cs="Times New Roman"/>
                <w:sz w:val="24"/>
                <w:szCs w:val="24"/>
                <w:lang w:val="uk-UA"/>
              </w:rPr>
            </w:pPr>
          </w:p>
          <w:p w14:paraId="50D7F8C7"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Запобігання та ліквідації надзвичайних ситуацій техногенного та природного характеру й окремих їх наслідків, проведення пошукових, аварійно-рятувальних</w:t>
            </w:r>
          </w:p>
        </w:tc>
        <w:tc>
          <w:tcPr>
            <w:tcW w:w="5387" w:type="dxa"/>
            <w:shd w:val="clear" w:color="auto" w:fill="auto"/>
          </w:tcPr>
          <w:p w14:paraId="086FCB54" w14:textId="77777777" w:rsidR="00C2103F" w:rsidRPr="00F604B0" w:rsidRDefault="00C2103F" w:rsidP="00A445DF">
            <w:pPr>
              <w:tabs>
                <w:tab w:val="left" w:pos="2189"/>
              </w:tabs>
              <w:rPr>
                <w:rFonts w:ascii="Times New Roman" w:hAnsi="Times New Roman" w:cs="Times New Roman"/>
                <w:b/>
                <w:sz w:val="24"/>
                <w:szCs w:val="24"/>
                <w:lang w:val="uk-UA"/>
              </w:rPr>
            </w:pPr>
            <w:r w:rsidRPr="00F604B0">
              <w:rPr>
                <w:rFonts w:ascii="Times New Roman" w:hAnsi="Times New Roman" w:cs="Times New Roman"/>
                <w:b/>
                <w:sz w:val="24"/>
                <w:szCs w:val="24"/>
                <w:lang w:val="uk-UA"/>
              </w:rPr>
              <w:t>Показник продукту:</w:t>
            </w:r>
          </w:p>
          <w:p w14:paraId="43D8119C" w14:textId="77777777" w:rsidR="00C2103F" w:rsidRPr="00F604B0" w:rsidRDefault="00C2103F" w:rsidP="002339AD">
            <w:pPr>
              <w:spacing w:after="0"/>
              <w:rPr>
                <w:rFonts w:ascii="Times New Roman" w:hAnsi="Times New Roman" w:cs="Times New Roman"/>
                <w:sz w:val="24"/>
                <w:szCs w:val="24"/>
                <w:lang w:val="uk-UA"/>
              </w:rPr>
            </w:pPr>
            <w:r w:rsidRPr="00F604B0">
              <w:rPr>
                <w:rFonts w:ascii="Times New Roman" w:hAnsi="Times New Roman" w:cs="Times New Roman"/>
                <w:sz w:val="24"/>
                <w:szCs w:val="24"/>
                <w:lang w:val="uk-UA"/>
              </w:rPr>
              <w:t>Створення та утримання підрозділів місцевої пожежної охорони</w:t>
            </w:r>
            <w:r w:rsidRPr="00F604B0">
              <w:rPr>
                <w:rFonts w:ascii="Times New Roman" w:hAnsi="Times New Roman" w:cs="Times New Roman"/>
                <w:bCs/>
                <w:color w:val="000000"/>
                <w:kern w:val="2"/>
                <w:sz w:val="24"/>
                <w:szCs w:val="24"/>
                <w:lang w:val="uk-UA"/>
              </w:rPr>
              <w:t xml:space="preserve"> </w:t>
            </w:r>
            <w:r w:rsidRPr="00F604B0">
              <w:rPr>
                <w:rFonts w:ascii="Times New Roman" w:hAnsi="Times New Roman" w:cs="Times New Roman"/>
                <w:sz w:val="24"/>
                <w:szCs w:val="24"/>
                <w:lang w:val="uk-UA"/>
              </w:rPr>
              <w:t>.</w:t>
            </w:r>
            <w:r w:rsidRPr="00F604B0">
              <w:rPr>
                <w:rFonts w:ascii="Times New Roman" w:hAnsi="Times New Roman" w:cs="Times New Roman"/>
                <w:bCs/>
                <w:color w:val="000000"/>
                <w:kern w:val="2"/>
                <w:sz w:val="24"/>
                <w:szCs w:val="24"/>
                <w:lang w:val="uk-UA"/>
              </w:rPr>
              <w:t>Закупівля канцелярії та</w:t>
            </w:r>
          </w:p>
          <w:p w14:paraId="53285B12" w14:textId="77777777" w:rsidR="00C2103F" w:rsidRPr="00F604B0" w:rsidRDefault="00C2103F" w:rsidP="00A445DF">
            <w:pPr>
              <w:tabs>
                <w:tab w:val="left" w:pos="2189"/>
              </w:tabs>
              <w:rPr>
                <w:rFonts w:ascii="Times New Roman" w:hAnsi="Times New Roman" w:cs="Times New Roman"/>
                <w:sz w:val="24"/>
                <w:szCs w:val="24"/>
                <w:lang w:val="uk-UA"/>
              </w:rPr>
            </w:pPr>
            <w:r w:rsidRPr="00F604B0">
              <w:rPr>
                <w:rFonts w:ascii="Times New Roman" w:hAnsi="Times New Roman" w:cs="Times New Roman"/>
                <w:bCs/>
                <w:color w:val="000000"/>
                <w:kern w:val="2"/>
                <w:sz w:val="24"/>
                <w:szCs w:val="24"/>
                <w:lang w:val="uk-UA"/>
              </w:rPr>
              <w:t>паливно-мастильних матеріалів</w:t>
            </w:r>
          </w:p>
          <w:p w14:paraId="4E3AB3BB" w14:textId="77777777" w:rsidR="00C2103F" w:rsidRPr="00F604B0" w:rsidRDefault="00C2103F" w:rsidP="00A445DF">
            <w:pPr>
              <w:tabs>
                <w:tab w:val="left" w:pos="2189"/>
              </w:tabs>
              <w:rPr>
                <w:rFonts w:ascii="Times New Roman" w:hAnsi="Times New Roman" w:cs="Times New Roman"/>
                <w:b/>
                <w:sz w:val="24"/>
                <w:szCs w:val="24"/>
                <w:lang w:val="uk-UA"/>
              </w:rPr>
            </w:pPr>
            <w:r w:rsidRPr="00F604B0">
              <w:rPr>
                <w:rFonts w:ascii="Times New Roman" w:hAnsi="Times New Roman" w:cs="Times New Roman"/>
                <w:b/>
                <w:sz w:val="24"/>
                <w:szCs w:val="24"/>
                <w:lang w:val="uk-UA"/>
              </w:rPr>
              <w:t>Показник витрат:</w:t>
            </w:r>
          </w:p>
          <w:p w14:paraId="3D0DDFE1" w14:textId="77777777" w:rsidR="00C2103F" w:rsidRPr="00F604B0" w:rsidRDefault="00C2103F" w:rsidP="00A445DF">
            <w:pPr>
              <w:tabs>
                <w:tab w:val="left" w:pos="2189"/>
              </w:tabs>
              <w:rPr>
                <w:rFonts w:ascii="Times New Roman" w:hAnsi="Times New Roman" w:cs="Times New Roman"/>
                <w:sz w:val="24"/>
                <w:szCs w:val="24"/>
                <w:lang w:val="uk-UA"/>
              </w:rPr>
            </w:pPr>
            <w:r w:rsidRPr="00F604B0">
              <w:rPr>
                <w:rFonts w:ascii="Times New Roman" w:hAnsi="Times New Roman" w:cs="Times New Roman"/>
                <w:sz w:val="24"/>
                <w:szCs w:val="24"/>
                <w:lang w:val="uk-UA"/>
              </w:rPr>
              <w:t>Кількість затрачених коштів</w:t>
            </w:r>
          </w:p>
          <w:p w14:paraId="58529780" w14:textId="77777777" w:rsidR="00C2103F" w:rsidRPr="00F604B0" w:rsidRDefault="00C2103F" w:rsidP="00A445DF">
            <w:pPr>
              <w:tabs>
                <w:tab w:val="left" w:pos="2189"/>
              </w:tabs>
              <w:rPr>
                <w:rFonts w:ascii="Times New Roman" w:hAnsi="Times New Roman" w:cs="Times New Roman"/>
                <w:b/>
                <w:sz w:val="24"/>
                <w:szCs w:val="24"/>
                <w:lang w:val="uk-UA"/>
              </w:rPr>
            </w:pPr>
            <w:r w:rsidRPr="00F604B0">
              <w:rPr>
                <w:rFonts w:ascii="Times New Roman" w:hAnsi="Times New Roman" w:cs="Times New Roman"/>
                <w:b/>
                <w:sz w:val="24"/>
                <w:szCs w:val="24"/>
                <w:lang w:val="uk-UA"/>
              </w:rPr>
              <w:t>Показник ефективності:</w:t>
            </w:r>
          </w:p>
          <w:p w14:paraId="738ADE64" w14:textId="77777777" w:rsidR="00C2103F" w:rsidRPr="00F604B0" w:rsidRDefault="00C2103F" w:rsidP="00A445DF">
            <w:pPr>
              <w:tabs>
                <w:tab w:val="left" w:pos="2189"/>
              </w:tabs>
              <w:rPr>
                <w:rFonts w:ascii="Times New Roman" w:hAnsi="Times New Roman" w:cs="Times New Roman"/>
                <w:b/>
                <w:sz w:val="24"/>
                <w:szCs w:val="24"/>
                <w:lang w:val="uk-UA"/>
              </w:rPr>
            </w:pPr>
            <w:r w:rsidRPr="00F604B0">
              <w:rPr>
                <w:rFonts w:ascii="Times New Roman" w:hAnsi="Times New Roman" w:cs="Times New Roman"/>
                <w:sz w:val="24"/>
                <w:szCs w:val="24"/>
                <w:lang w:val="uk-UA"/>
              </w:rPr>
              <w:t>Середня вартість одного заходу</w:t>
            </w:r>
          </w:p>
          <w:p w14:paraId="31829AD0" w14:textId="77777777" w:rsidR="00C2103F" w:rsidRPr="00F604B0" w:rsidRDefault="00C2103F" w:rsidP="00A445DF">
            <w:pPr>
              <w:tabs>
                <w:tab w:val="center" w:pos="2585"/>
              </w:tabs>
              <w:rPr>
                <w:rFonts w:ascii="Times New Roman" w:hAnsi="Times New Roman" w:cs="Times New Roman"/>
                <w:b/>
                <w:sz w:val="24"/>
                <w:szCs w:val="24"/>
                <w:lang w:val="uk-UA"/>
              </w:rPr>
            </w:pPr>
            <w:r w:rsidRPr="00F604B0">
              <w:rPr>
                <w:rFonts w:ascii="Times New Roman" w:hAnsi="Times New Roman" w:cs="Times New Roman"/>
                <w:b/>
                <w:sz w:val="24"/>
                <w:szCs w:val="24"/>
                <w:lang w:val="uk-UA"/>
              </w:rPr>
              <w:t>Показник якості:</w:t>
            </w:r>
            <w:r w:rsidRPr="00F604B0">
              <w:rPr>
                <w:rFonts w:ascii="Times New Roman" w:hAnsi="Times New Roman" w:cs="Times New Roman"/>
                <w:b/>
                <w:sz w:val="24"/>
                <w:szCs w:val="24"/>
                <w:lang w:val="uk-UA"/>
              </w:rPr>
              <w:tab/>
            </w:r>
          </w:p>
          <w:p w14:paraId="7A79FA65" w14:textId="77777777" w:rsidR="00C2103F" w:rsidRPr="00F604B0" w:rsidRDefault="00C2103F" w:rsidP="00A445DF">
            <w:pPr>
              <w:tabs>
                <w:tab w:val="left" w:pos="2189"/>
              </w:tabs>
              <w:rPr>
                <w:rFonts w:ascii="Times New Roman" w:hAnsi="Times New Roman" w:cs="Times New Roman"/>
                <w:sz w:val="24"/>
                <w:szCs w:val="24"/>
                <w:lang w:val="uk-UA"/>
              </w:rPr>
            </w:pPr>
            <w:r w:rsidRPr="00F604B0">
              <w:rPr>
                <w:rFonts w:ascii="Times New Roman" w:hAnsi="Times New Roman" w:cs="Times New Roman"/>
                <w:sz w:val="24"/>
                <w:szCs w:val="24"/>
                <w:lang w:val="uk-UA"/>
              </w:rPr>
              <w:t>Відношення кількості заходів до попереднього періоду.</w:t>
            </w:r>
          </w:p>
        </w:tc>
        <w:tc>
          <w:tcPr>
            <w:tcW w:w="3543" w:type="dxa"/>
            <w:shd w:val="clear" w:color="auto" w:fill="auto"/>
          </w:tcPr>
          <w:p w14:paraId="3487F6EB" w14:textId="77777777" w:rsidR="00C2103F" w:rsidRPr="00F604B0" w:rsidRDefault="00C2103F" w:rsidP="00A445DF">
            <w:pPr>
              <w:tabs>
                <w:tab w:val="left" w:pos="2189"/>
              </w:tabs>
              <w:rPr>
                <w:rFonts w:ascii="Times New Roman" w:hAnsi="Times New Roman" w:cs="Times New Roman"/>
                <w:sz w:val="24"/>
                <w:szCs w:val="24"/>
                <w:lang w:val="uk-UA"/>
              </w:rPr>
            </w:pPr>
          </w:p>
          <w:p w14:paraId="5F186385" w14:textId="77777777" w:rsidR="00C2103F" w:rsidRPr="00F604B0" w:rsidRDefault="00C2103F" w:rsidP="00A445DF">
            <w:pPr>
              <w:tabs>
                <w:tab w:val="left" w:pos="2189"/>
              </w:tabs>
              <w:rPr>
                <w:rFonts w:ascii="Times New Roman" w:hAnsi="Times New Roman" w:cs="Times New Roman"/>
                <w:sz w:val="24"/>
                <w:szCs w:val="24"/>
                <w:lang w:val="uk-UA"/>
              </w:rPr>
            </w:pPr>
            <w:r w:rsidRPr="00F604B0">
              <w:rPr>
                <w:rFonts w:ascii="Times New Roman" w:hAnsi="Times New Roman" w:cs="Times New Roman"/>
                <w:sz w:val="24"/>
                <w:szCs w:val="24"/>
                <w:lang w:val="uk-UA"/>
              </w:rPr>
              <w:t>5 шт.</w:t>
            </w:r>
          </w:p>
          <w:p w14:paraId="45AED077" w14:textId="77777777" w:rsidR="00C2103F" w:rsidRPr="00F604B0" w:rsidRDefault="00C2103F" w:rsidP="00A445DF">
            <w:pPr>
              <w:rPr>
                <w:rFonts w:ascii="Times New Roman" w:hAnsi="Times New Roman" w:cs="Times New Roman"/>
                <w:sz w:val="24"/>
                <w:szCs w:val="24"/>
                <w:lang w:val="uk-UA"/>
              </w:rPr>
            </w:pPr>
          </w:p>
          <w:p w14:paraId="5E803554" w14:textId="77777777" w:rsidR="00C2103F" w:rsidRPr="00F604B0" w:rsidRDefault="00C2103F" w:rsidP="00A445DF">
            <w:pPr>
              <w:rPr>
                <w:rFonts w:ascii="Times New Roman" w:hAnsi="Times New Roman" w:cs="Times New Roman"/>
                <w:sz w:val="24"/>
                <w:szCs w:val="24"/>
                <w:lang w:val="uk-UA"/>
              </w:rPr>
            </w:pPr>
          </w:p>
          <w:p w14:paraId="778AB805"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100.0 </w:t>
            </w:r>
            <w:proofErr w:type="spellStart"/>
            <w:r w:rsidRPr="00F604B0">
              <w:rPr>
                <w:rFonts w:ascii="Times New Roman" w:hAnsi="Times New Roman" w:cs="Times New Roman"/>
                <w:sz w:val="24"/>
                <w:szCs w:val="24"/>
                <w:lang w:val="uk-UA"/>
              </w:rPr>
              <w:t>тис.грн</w:t>
            </w:r>
            <w:proofErr w:type="spellEnd"/>
            <w:r w:rsidRPr="00F604B0">
              <w:rPr>
                <w:rFonts w:ascii="Times New Roman" w:hAnsi="Times New Roman" w:cs="Times New Roman"/>
                <w:sz w:val="24"/>
                <w:szCs w:val="24"/>
                <w:lang w:val="uk-UA"/>
              </w:rPr>
              <w:t>.</w:t>
            </w:r>
          </w:p>
          <w:p w14:paraId="1FC29639" w14:textId="77777777" w:rsidR="0076261A" w:rsidRPr="00F604B0" w:rsidRDefault="0076261A" w:rsidP="00A445DF">
            <w:pPr>
              <w:rPr>
                <w:rFonts w:ascii="Times New Roman" w:hAnsi="Times New Roman" w:cs="Times New Roman"/>
                <w:sz w:val="24"/>
                <w:szCs w:val="24"/>
                <w:lang w:val="uk-UA"/>
              </w:rPr>
            </w:pPr>
          </w:p>
          <w:p w14:paraId="0709CCAC"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20.0 </w:t>
            </w:r>
            <w:proofErr w:type="spellStart"/>
            <w:r w:rsidRPr="00F604B0">
              <w:rPr>
                <w:rFonts w:ascii="Times New Roman" w:hAnsi="Times New Roman" w:cs="Times New Roman"/>
                <w:sz w:val="24"/>
                <w:szCs w:val="24"/>
                <w:lang w:val="uk-UA"/>
              </w:rPr>
              <w:t>тис.грн</w:t>
            </w:r>
            <w:proofErr w:type="spellEnd"/>
          </w:p>
          <w:p w14:paraId="1DFD8C4C" w14:textId="77777777" w:rsidR="00C2103F" w:rsidRPr="00F604B0" w:rsidRDefault="00C2103F" w:rsidP="00A445DF">
            <w:pPr>
              <w:rPr>
                <w:rFonts w:ascii="Times New Roman" w:hAnsi="Times New Roman" w:cs="Times New Roman"/>
                <w:sz w:val="24"/>
                <w:szCs w:val="24"/>
                <w:lang w:val="uk-UA"/>
              </w:rPr>
            </w:pPr>
          </w:p>
          <w:p w14:paraId="22FC00B9" w14:textId="77777777" w:rsidR="00C2103F" w:rsidRPr="00F604B0" w:rsidRDefault="00C2103F" w:rsidP="00A445DF">
            <w:pPr>
              <w:rPr>
                <w:rFonts w:ascii="Times New Roman" w:hAnsi="Times New Roman" w:cs="Times New Roman"/>
                <w:sz w:val="24"/>
                <w:szCs w:val="24"/>
                <w:lang w:val="uk-UA"/>
              </w:rPr>
            </w:pPr>
            <w:r w:rsidRPr="00F604B0">
              <w:rPr>
                <w:rFonts w:ascii="Times New Roman" w:hAnsi="Times New Roman" w:cs="Times New Roman"/>
                <w:sz w:val="24"/>
                <w:szCs w:val="24"/>
                <w:lang w:val="uk-UA"/>
              </w:rPr>
              <w:t>100%</w:t>
            </w:r>
          </w:p>
        </w:tc>
      </w:tr>
    </w:tbl>
    <w:p w14:paraId="0196EF41" w14:textId="77777777" w:rsidR="00C2103F" w:rsidRPr="00F604B0" w:rsidRDefault="00C2103F" w:rsidP="00C2103F">
      <w:pPr>
        <w:rPr>
          <w:rFonts w:ascii="Times New Roman" w:hAnsi="Times New Roman" w:cs="Times New Roman"/>
          <w:sz w:val="24"/>
          <w:szCs w:val="24"/>
          <w:lang w:val="uk-UA"/>
        </w:rPr>
      </w:pPr>
    </w:p>
    <w:p w14:paraId="16652FF0" w14:textId="77777777" w:rsidR="00C2103F" w:rsidRPr="00F604B0" w:rsidRDefault="00C2103F" w:rsidP="00C2103F">
      <w:pPr>
        <w:ind w:left="2124" w:firstLine="708"/>
        <w:rPr>
          <w:rFonts w:ascii="Times New Roman" w:hAnsi="Times New Roman" w:cs="Times New Roman"/>
          <w:sz w:val="24"/>
          <w:szCs w:val="24"/>
          <w:lang w:val="uk-UA"/>
        </w:rPr>
      </w:pPr>
      <w:r w:rsidRPr="00F604B0">
        <w:rPr>
          <w:rFonts w:ascii="Times New Roman" w:hAnsi="Times New Roman" w:cs="Times New Roman"/>
          <w:sz w:val="24"/>
          <w:szCs w:val="24"/>
          <w:lang w:val="uk-UA"/>
        </w:rPr>
        <w:t xml:space="preserve">Секретар міської ради </w:t>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r>
      <w:r w:rsidRPr="00F604B0">
        <w:rPr>
          <w:rFonts w:ascii="Times New Roman" w:hAnsi="Times New Roman" w:cs="Times New Roman"/>
          <w:sz w:val="24"/>
          <w:szCs w:val="24"/>
          <w:lang w:val="uk-UA"/>
        </w:rPr>
        <w:tab/>
        <w:t>С.М. Мамчур</w:t>
      </w:r>
    </w:p>
    <w:p w14:paraId="42ECBAD1" w14:textId="77777777" w:rsidR="00C2103F" w:rsidRPr="00F604B0" w:rsidRDefault="00C2103F" w:rsidP="00F43BA0">
      <w:pPr>
        <w:autoSpaceDE w:val="0"/>
        <w:autoSpaceDN w:val="0"/>
        <w:adjustRightInd w:val="0"/>
        <w:spacing w:after="0" w:line="240" w:lineRule="auto"/>
        <w:rPr>
          <w:rFonts w:ascii="Times New Roman" w:eastAsia="Times New Roman" w:hAnsi="Times New Roman" w:cs="Times New Roman"/>
          <w:b/>
          <w:bCs/>
          <w:sz w:val="24"/>
          <w:szCs w:val="24"/>
          <w:lang w:val="uk-UA"/>
        </w:rPr>
      </w:pPr>
    </w:p>
    <w:p w14:paraId="0EC7C4D9" w14:textId="77777777" w:rsidR="00710CF3" w:rsidRPr="00F604B0" w:rsidRDefault="00710CF3" w:rsidP="00F43BA0">
      <w:pPr>
        <w:autoSpaceDE w:val="0"/>
        <w:autoSpaceDN w:val="0"/>
        <w:adjustRightInd w:val="0"/>
        <w:spacing w:after="0" w:line="240" w:lineRule="auto"/>
        <w:rPr>
          <w:rFonts w:ascii="Times New Roman" w:eastAsia="Times New Roman" w:hAnsi="Times New Roman" w:cs="Times New Roman"/>
          <w:b/>
          <w:bCs/>
          <w:sz w:val="24"/>
          <w:szCs w:val="24"/>
          <w:lang w:val="uk-UA"/>
        </w:rPr>
      </w:pPr>
    </w:p>
    <w:p w14:paraId="20D77D9E" w14:textId="77777777" w:rsidR="00710CF3" w:rsidRPr="00F604B0" w:rsidRDefault="00710CF3" w:rsidP="00F43BA0">
      <w:pPr>
        <w:autoSpaceDE w:val="0"/>
        <w:autoSpaceDN w:val="0"/>
        <w:adjustRightInd w:val="0"/>
        <w:spacing w:after="0" w:line="240" w:lineRule="auto"/>
        <w:rPr>
          <w:rFonts w:ascii="Times New Roman" w:eastAsia="Times New Roman" w:hAnsi="Times New Roman" w:cs="Times New Roman"/>
          <w:b/>
          <w:bCs/>
          <w:sz w:val="24"/>
          <w:szCs w:val="24"/>
          <w:lang w:val="uk-UA"/>
        </w:rPr>
      </w:pPr>
    </w:p>
    <w:p w14:paraId="05FAE680" w14:textId="77777777" w:rsidR="00710CF3" w:rsidRPr="00F604B0" w:rsidRDefault="00710CF3" w:rsidP="00F43BA0">
      <w:pPr>
        <w:autoSpaceDE w:val="0"/>
        <w:autoSpaceDN w:val="0"/>
        <w:adjustRightInd w:val="0"/>
        <w:spacing w:after="0" w:line="240" w:lineRule="auto"/>
        <w:rPr>
          <w:rFonts w:ascii="Times New Roman" w:eastAsia="Times New Roman" w:hAnsi="Times New Roman" w:cs="Times New Roman"/>
          <w:b/>
          <w:bCs/>
          <w:sz w:val="24"/>
          <w:szCs w:val="24"/>
          <w:lang w:val="uk-UA"/>
        </w:rPr>
      </w:pPr>
    </w:p>
    <w:p w14:paraId="056976A6" w14:textId="77777777" w:rsidR="0076261A" w:rsidRPr="00F604B0" w:rsidRDefault="0076261A">
      <w:pPr>
        <w:autoSpaceDE w:val="0"/>
        <w:autoSpaceDN w:val="0"/>
        <w:adjustRightInd w:val="0"/>
        <w:spacing w:after="0" w:line="240" w:lineRule="auto"/>
        <w:rPr>
          <w:rFonts w:ascii="Times New Roman" w:eastAsia="Times New Roman" w:hAnsi="Times New Roman" w:cs="Times New Roman"/>
          <w:b/>
          <w:bCs/>
          <w:sz w:val="24"/>
          <w:szCs w:val="24"/>
          <w:lang w:val="uk-UA"/>
        </w:rPr>
      </w:pPr>
    </w:p>
    <w:sectPr w:rsidR="0076261A" w:rsidRPr="00F604B0" w:rsidSect="0076261A">
      <w:pgSz w:w="16838" w:h="11906" w:orient="landscape"/>
      <w:pgMar w:top="1418" w:right="56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A111" w14:textId="77777777" w:rsidR="005776A1" w:rsidRDefault="005776A1" w:rsidP="00C2103F">
      <w:pPr>
        <w:spacing w:after="0" w:line="240" w:lineRule="auto"/>
      </w:pPr>
      <w:r>
        <w:separator/>
      </w:r>
    </w:p>
  </w:endnote>
  <w:endnote w:type="continuationSeparator" w:id="0">
    <w:p w14:paraId="59BE880E" w14:textId="77777777" w:rsidR="005776A1" w:rsidRDefault="005776A1" w:rsidP="00C2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9D87" w14:textId="77777777" w:rsidR="005776A1" w:rsidRDefault="005776A1" w:rsidP="00C2103F">
      <w:pPr>
        <w:spacing w:after="0" w:line="240" w:lineRule="auto"/>
      </w:pPr>
      <w:r>
        <w:separator/>
      </w:r>
    </w:p>
  </w:footnote>
  <w:footnote w:type="continuationSeparator" w:id="0">
    <w:p w14:paraId="0FAD7A20" w14:textId="77777777" w:rsidR="005776A1" w:rsidRDefault="005776A1" w:rsidP="00C21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340"/>
    <w:multiLevelType w:val="multilevel"/>
    <w:tmpl w:val="40462EE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174539"/>
    <w:multiLevelType w:val="multilevel"/>
    <w:tmpl w:val="B5E82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FD1AB0"/>
    <w:multiLevelType w:val="multilevel"/>
    <w:tmpl w:val="B5E82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41568F"/>
    <w:multiLevelType w:val="hybridMultilevel"/>
    <w:tmpl w:val="D15A0786"/>
    <w:lvl w:ilvl="0" w:tplc="0422000F">
      <w:start w:val="2"/>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45102AB9"/>
    <w:multiLevelType w:val="hybridMultilevel"/>
    <w:tmpl w:val="9F96C73A"/>
    <w:lvl w:ilvl="0" w:tplc="11706344">
      <w:start w:val="1"/>
      <w:numFmt w:val="decimal"/>
      <w:lvlText w:val="%1."/>
      <w:lvlJc w:val="left"/>
      <w:pPr>
        <w:ind w:left="3840" w:hanging="360"/>
      </w:pPr>
      <w:rPr>
        <w:rFonts w:hint="default"/>
        <w:color w:val="000000"/>
      </w:rPr>
    </w:lvl>
    <w:lvl w:ilvl="1" w:tplc="04220019" w:tentative="1">
      <w:start w:val="1"/>
      <w:numFmt w:val="lowerLetter"/>
      <w:lvlText w:val="%2."/>
      <w:lvlJc w:val="left"/>
      <w:pPr>
        <w:ind w:left="4560" w:hanging="360"/>
      </w:pPr>
    </w:lvl>
    <w:lvl w:ilvl="2" w:tplc="0422001B" w:tentative="1">
      <w:start w:val="1"/>
      <w:numFmt w:val="lowerRoman"/>
      <w:lvlText w:val="%3."/>
      <w:lvlJc w:val="right"/>
      <w:pPr>
        <w:ind w:left="5280" w:hanging="180"/>
      </w:pPr>
    </w:lvl>
    <w:lvl w:ilvl="3" w:tplc="0422000F" w:tentative="1">
      <w:start w:val="1"/>
      <w:numFmt w:val="decimal"/>
      <w:lvlText w:val="%4."/>
      <w:lvlJc w:val="left"/>
      <w:pPr>
        <w:ind w:left="6000" w:hanging="360"/>
      </w:pPr>
    </w:lvl>
    <w:lvl w:ilvl="4" w:tplc="04220019" w:tentative="1">
      <w:start w:val="1"/>
      <w:numFmt w:val="lowerLetter"/>
      <w:lvlText w:val="%5."/>
      <w:lvlJc w:val="left"/>
      <w:pPr>
        <w:ind w:left="6720" w:hanging="360"/>
      </w:pPr>
    </w:lvl>
    <w:lvl w:ilvl="5" w:tplc="0422001B" w:tentative="1">
      <w:start w:val="1"/>
      <w:numFmt w:val="lowerRoman"/>
      <w:lvlText w:val="%6."/>
      <w:lvlJc w:val="right"/>
      <w:pPr>
        <w:ind w:left="7440" w:hanging="180"/>
      </w:pPr>
    </w:lvl>
    <w:lvl w:ilvl="6" w:tplc="0422000F" w:tentative="1">
      <w:start w:val="1"/>
      <w:numFmt w:val="decimal"/>
      <w:lvlText w:val="%7."/>
      <w:lvlJc w:val="left"/>
      <w:pPr>
        <w:ind w:left="8160" w:hanging="360"/>
      </w:pPr>
    </w:lvl>
    <w:lvl w:ilvl="7" w:tplc="04220019" w:tentative="1">
      <w:start w:val="1"/>
      <w:numFmt w:val="lowerLetter"/>
      <w:lvlText w:val="%8."/>
      <w:lvlJc w:val="left"/>
      <w:pPr>
        <w:ind w:left="8880" w:hanging="360"/>
      </w:pPr>
    </w:lvl>
    <w:lvl w:ilvl="8" w:tplc="0422001B" w:tentative="1">
      <w:start w:val="1"/>
      <w:numFmt w:val="lowerRoman"/>
      <w:lvlText w:val="%9."/>
      <w:lvlJc w:val="right"/>
      <w:pPr>
        <w:ind w:left="9600" w:hanging="180"/>
      </w:pPr>
    </w:lvl>
  </w:abstractNum>
  <w:abstractNum w:abstractNumId="5" w15:restartNumberingAfterBreak="0">
    <w:nsid w:val="4E310209"/>
    <w:multiLevelType w:val="hybridMultilevel"/>
    <w:tmpl w:val="84145ABE"/>
    <w:lvl w:ilvl="0" w:tplc="9E2A1944">
      <w:start w:val="1"/>
      <w:numFmt w:val="decimal"/>
      <w:lvlText w:val="%1."/>
      <w:lvlJc w:val="left"/>
      <w:pPr>
        <w:ind w:left="4046" w:hanging="360"/>
      </w:pPr>
      <w:rPr>
        <w:rFonts w:hint="default"/>
      </w:rPr>
    </w:lvl>
    <w:lvl w:ilvl="1" w:tplc="04220019" w:tentative="1">
      <w:start w:val="1"/>
      <w:numFmt w:val="lowerLetter"/>
      <w:lvlText w:val="%2."/>
      <w:lvlJc w:val="left"/>
      <w:pPr>
        <w:ind w:left="4766" w:hanging="360"/>
      </w:pPr>
    </w:lvl>
    <w:lvl w:ilvl="2" w:tplc="0422001B" w:tentative="1">
      <w:start w:val="1"/>
      <w:numFmt w:val="lowerRoman"/>
      <w:lvlText w:val="%3."/>
      <w:lvlJc w:val="right"/>
      <w:pPr>
        <w:ind w:left="5486" w:hanging="180"/>
      </w:pPr>
    </w:lvl>
    <w:lvl w:ilvl="3" w:tplc="0422000F" w:tentative="1">
      <w:start w:val="1"/>
      <w:numFmt w:val="decimal"/>
      <w:lvlText w:val="%4."/>
      <w:lvlJc w:val="left"/>
      <w:pPr>
        <w:ind w:left="6206" w:hanging="360"/>
      </w:pPr>
    </w:lvl>
    <w:lvl w:ilvl="4" w:tplc="04220019" w:tentative="1">
      <w:start w:val="1"/>
      <w:numFmt w:val="lowerLetter"/>
      <w:lvlText w:val="%5."/>
      <w:lvlJc w:val="left"/>
      <w:pPr>
        <w:ind w:left="6926" w:hanging="360"/>
      </w:pPr>
    </w:lvl>
    <w:lvl w:ilvl="5" w:tplc="0422001B" w:tentative="1">
      <w:start w:val="1"/>
      <w:numFmt w:val="lowerRoman"/>
      <w:lvlText w:val="%6."/>
      <w:lvlJc w:val="right"/>
      <w:pPr>
        <w:ind w:left="7646" w:hanging="180"/>
      </w:pPr>
    </w:lvl>
    <w:lvl w:ilvl="6" w:tplc="0422000F" w:tentative="1">
      <w:start w:val="1"/>
      <w:numFmt w:val="decimal"/>
      <w:lvlText w:val="%7."/>
      <w:lvlJc w:val="left"/>
      <w:pPr>
        <w:ind w:left="8366" w:hanging="360"/>
      </w:pPr>
    </w:lvl>
    <w:lvl w:ilvl="7" w:tplc="04220019" w:tentative="1">
      <w:start w:val="1"/>
      <w:numFmt w:val="lowerLetter"/>
      <w:lvlText w:val="%8."/>
      <w:lvlJc w:val="left"/>
      <w:pPr>
        <w:ind w:left="9086" w:hanging="360"/>
      </w:pPr>
    </w:lvl>
    <w:lvl w:ilvl="8" w:tplc="0422001B" w:tentative="1">
      <w:start w:val="1"/>
      <w:numFmt w:val="lowerRoman"/>
      <w:lvlText w:val="%9."/>
      <w:lvlJc w:val="right"/>
      <w:pPr>
        <w:ind w:left="9806" w:hanging="180"/>
      </w:pPr>
    </w:lvl>
  </w:abstractNum>
  <w:abstractNum w:abstractNumId="6" w15:restartNumberingAfterBreak="0">
    <w:nsid w:val="65792D6B"/>
    <w:multiLevelType w:val="hybridMultilevel"/>
    <w:tmpl w:val="45B6E190"/>
    <w:lvl w:ilvl="0" w:tplc="44A2605C">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7B6"/>
    <w:rsid w:val="00002D6C"/>
    <w:rsid w:val="00004B6E"/>
    <w:rsid w:val="00024B9C"/>
    <w:rsid w:val="0007372D"/>
    <w:rsid w:val="000801F9"/>
    <w:rsid w:val="000822D5"/>
    <w:rsid w:val="000A40D7"/>
    <w:rsid w:val="000B3FA3"/>
    <w:rsid w:val="000D4C8B"/>
    <w:rsid w:val="0013494B"/>
    <w:rsid w:val="00143242"/>
    <w:rsid w:val="00147805"/>
    <w:rsid w:val="00154DCA"/>
    <w:rsid w:val="00157097"/>
    <w:rsid w:val="001818B6"/>
    <w:rsid w:val="001E2081"/>
    <w:rsid w:val="001F613F"/>
    <w:rsid w:val="00216A88"/>
    <w:rsid w:val="002339AD"/>
    <w:rsid w:val="002F56C9"/>
    <w:rsid w:val="00332217"/>
    <w:rsid w:val="00366C69"/>
    <w:rsid w:val="003745C7"/>
    <w:rsid w:val="003C11A3"/>
    <w:rsid w:val="004165D5"/>
    <w:rsid w:val="00433762"/>
    <w:rsid w:val="00441EF8"/>
    <w:rsid w:val="004446E1"/>
    <w:rsid w:val="00444A86"/>
    <w:rsid w:val="00451366"/>
    <w:rsid w:val="00475B3F"/>
    <w:rsid w:val="004B7E53"/>
    <w:rsid w:val="00540ECF"/>
    <w:rsid w:val="00564112"/>
    <w:rsid w:val="0057329E"/>
    <w:rsid w:val="005776A1"/>
    <w:rsid w:val="005969C5"/>
    <w:rsid w:val="005A5556"/>
    <w:rsid w:val="005B215A"/>
    <w:rsid w:val="005D48AD"/>
    <w:rsid w:val="006218A0"/>
    <w:rsid w:val="00631136"/>
    <w:rsid w:val="00637E37"/>
    <w:rsid w:val="00646D15"/>
    <w:rsid w:val="00655739"/>
    <w:rsid w:val="00656418"/>
    <w:rsid w:val="006A2E30"/>
    <w:rsid w:val="006D51B4"/>
    <w:rsid w:val="006F6AC5"/>
    <w:rsid w:val="00710CF3"/>
    <w:rsid w:val="00752BD9"/>
    <w:rsid w:val="00754412"/>
    <w:rsid w:val="0076261A"/>
    <w:rsid w:val="007649A9"/>
    <w:rsid w:val="007B3BF8"/>
    <w:rsid w:val="007E73CF"/>
    <w:rsid w:val="0081542F"/>
    <w:rsid w:val="00826C32"/>
    <w:rsid w:val="008562B7"/>
    <w:rsid w:val="00860F78"/>
    <w:rsid w:val="00864131"/>
    <w:rsid w:val="008703A9"/>
    <w:rsid w:val="008B419D"/>
    <w:rsid w:val="008D0B70"/>
    <w:rsid w:val="008E2D2C"/>
    <w:rsid w:val="009176AC"/>
    <w:rsid w:val="00926D24"/>
    <w:rsid w:val="0092706B"/>
    <w:rsid w:val="00944AAC"/>
    <w:rsid w:val="0095535C"/>
    <w:rsid w:val="00955468"/>
    <w:rsid w:val="009764C2"/>
    <w:rsid w:val="009A55C0"/>
    <w:rsid w:val="009B1779"/>
    <w:rsid w:val="009B6504"/>
    <w:rsid w:val="009C6239"/>
    <w:rsid w:val="009C6A0D"/>
    <w:rsid w:val="00A019A0"/>
    <w:rsid w:val="00A1023C"/>
    <w:rsid w:val="00A124E2"/>
    <w:rsid w:val="00A12DD4"/>
    <w:rsid w:val="00A23FAD"/>
    <w:rsid w:val="00A34E94"/>
    <w:rsid w:val="00A42084"/>
    <w:rsid w:val="00A662C7"/>
    <w:rsid w:val="00A67CEF"/>
    <w:rsid w:val="00A91F36"/>
    <w:rsid w:val="00AA406D"/>
    <w:rsid w:val="00B97890"/>
    <w:rsid w:val="00BA7D00"/>
    <w:rsid w:val="00BC1117"/>
    <w:rsid w:val="00BE19F5"/>
    <w:rsid w:val="00BE3569"/>
    <w:rsid w:val="00BE55E6"/>
    <w:rsid w:val="00C046A8"/>
    <w:rsid w:val="00C17352"/>
    <w:rsid w:val="00C2103F"/>
    <w:rsid w:val="00C36AF5"/>
    <w:rsid w:val="00C42CA4"/>
    <w:rsid w:val="00C67BE8"/>
    <w:rsid w:val="00C80CD8"/>
    <w:rsid w:val="00C9410E"/>
    <w:rsid w:val="00CC5052"/>
    <w:rsid w:val="00CE1A16"/>
    <w:rsid w:val="00CE47B6"/>
    <w:rsid w:val="00D17B69"/>
    <w:rsid w:val="00D41182"/>
    <w:rsid w:val="00D5784D"/>
    <w:rsid w:val="00D614A8"/>
    <w:rsid w:val="00D856CC"/>
    <w:rsid w:val="00D95AE5"/>
    <w:rsid w:val="00E01F2C"/>
    <w:rsid w:val="00E7543F"/>
    <w:rsid w:val="00E800AE"/>
    <w:rsid w:val="00E92916"/>
    <w:rsid w:val="00EC7521"/>
    <w:rsid w:val="00F05032"/>
    <w:rsid w:val="00F135BC"/>
    <w:rsid w:val="00F20D48"/>
    <w:rsid w:val="00F26B05"/>
    <w:rsid w:val="00F43BA0"/>
    <w:rsid w:val="00F541A3"/>
    <w:rsid w:val="00F604B0"/>
    <w:rsid w:val="00F64692"/>
    <w:rsid w:val="00FB4BE7"/>
    <w:rsid w:val="00FB68E3"/>
    <w:rsid w:val="00FC4BD2"/>
    <w:rsid w:val="00FD19CA"/>
    <w:rsid w:val="00FD2F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78A5"/>
  <w15:docId w15:val="{955AFEDA-B039-4909-8DA2-F52AA262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B6"/>
    <w:pPr>
      <w:spacing w:after="200" w:line="276" w:lineRule="auto"/>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7B6"/>
    <w:pPr>
      <w:ind w:left="720"/>
      <w:contextualSpacing/>
    </w:pPr>
  </w:style>
  <w:style w:type="character" w:customStyle="1" w:styleId="3">
    <w:name w:val="Основной текст (3)_"/>
    <w:basedOn w:val="a0"/>
    <w:link w:val="30"/>
    <w:rsid w:val="00CE47B6"/>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CE47B6"/>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CE47B6"/>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
    <w:rsid w:val="00CE47B6"/>
    <w:rPr>
      <w:rFonts w:ascii="Times New Roman" w:eastAsia="Times New Roman" w:hAnsi="Times New Roman" w:cs="Times New Roman"/>
      <w:b/>
      <w:bCs/>
      <w:color w:val="000000"/>
      <w:spacing w:val="-10"/>
      <w:w w:val="100"/>
      <w:position w:val="0"/>
      <w:sz w:val="28"/>
      <w:szCs w:val="28"/>
      <w:shd w:val="clear" w:color="auto" w:fill="FFFFFF"/>
      <w:lang w:val="uk-UA" w:eastAsia="uk-UA" w:bidi="uk-UA"/>
    </w:rPr>
  </w:style>
  <w:style w:type="character" w:customStyle="1" w:styleId="21">
    <w:name w:val="Основной текст (2) + Полужирный"/>
    <w:basedOn w:val="2"/>
    <w:rsid w:val="00CE47B6"/>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CE47B6"/>
    <w:pPr>
      <w:widowControl w:val="0"/>
      <w:shd w:val="clear" w:color="auto" w:fill="FFFFFF"/>
      <w:spacing w:after="240" w:line="278" w:lineRule="exact"/>
      <w:jc w:val="center"/>
    </w:pPr>
    <w:rPr>
      <w:rFonts w:ascii="Times New Roman" w:eastAsia="Times New Roman" w:hAnsi="Times New Roman" w:cs="Times New Roman"/>
      <w:b/>
      <w:bCs/>
      <w:spacing w:val="-10"/>
      <w:lang w:val="uk-UA" w:eastAsia="en-US"/>
    </w:rPr>
  </w:style>
  <w:style w:type="paragraph" w:customStyle="1" w:styleId="20">
    <w:name w:val="Основной текст (2)"/>
    <w:basedOn w:val="a"/>
    <w:link w:val="2"/>
    <w:rsid w:val="00CE47B6"/>
    <w:pPr>
      <w:widowControl w:val="0"/>
      <w:shd w:val="clear" w:color="auto" w:fill="FFFFFF"/>
      <w:spacing w:before="360" w:after="360" w:line="0" w:lineRule="atLeast"/>
      <w:jc w:val="both"/>
    </w:pPr>
    <w:rPr>
      <w:rFonts w:ascii="Times New Roman" w:eastAsia="Times New Roman" w:hAnsi="Times New Roman" w:cs="Times New Roman"/>
      <w:sz w:val="28"/>
      <w:szCs w:val="28"/>
      <w:lang w:val="uk-UA" w:eastAsia="en-US"/>
    </w:rPr>
  </w:style>
  <w:style w:type="paragraph" w:styleId="a4">
    <w:name w:val="Balloon Text"/>
    <w:basedOn w:val="a"/>
    <w:link w:val="a5"/>
    <w:uiPriority w:val="99"/>
    <w:semiHidden/>
    <w:unhideWhenUsed/>
    <w:rsid w:val="008B419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B419D"/>
    <w:rPr>
      <w:rFonts w:ascii="Tahoma" w:hAnsi="Tahoma" w:cs="Tahoma"/>
      <w:sz w:val="16"/>
      <w:szCs w:val="16"/>
      <w:lang w:val="ru-RU" w:eastAsia="ru-RU"/>
    </w:rPr>
  </w:style>
  <w:style w:type="table" w:styleId="a6">
    <w:name w:val="Table Grid"/>
    <w:basedOn w:val="a1"/>
    <w:uiPriority w:val="39"/>
    <w:rsid w:val="00E9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8297,baiaagaaboqcaaad0pmaaaxgkwaaaaaaaaaaaaaaaaaaaaaaaaaaaaaaaaaaaaaaaaaaaaaaaaaaaaaaaaaaaaaaaaaaaaaaaaaaaaaaaaaaaaaaaaaaaaaaaaaaaaaaaaaaaaaaaaaaaaaaaaaaaaaaaaaaaaaaaaaaaaaaaaaaaaaaaaaaaaaaaaaaaaaaaaaaaaaaaaaaaaaaaaaaaaaaaaaaaaaaaaaaaaa"/>
    <w:basedOn w:val="a"/>
    <w:rsid w:val="008E2D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Normal (Web)"/>
    <w:basedOn w:val="a"/>
    <w:uiPriority w:val="99"/>
    <w:semiHidden/>
    <w:unhideWhenUsed/>
    <w:rsid w:val="008E2D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Strong"/>
    <w:qFormat/>
    <w:rsid w:val="00C2103F"/>
    <w:rPr>
      <w:b/>
      <w:bCs/>
    </w:rPr>
  </w:style>
  <w:style w:type="paragraph" w:styleId="a9">
    <w:name w:val="Plain Text"/>
    <w:basedOn w:val="a"/>
    <w:link w:val="aa"/>
    <w:uiPriority w:val="99"/>
    <w:rsid w:val="00C2103F"/>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uiPriority w:val="99"/>
    <w:rsid w:val="00C2103F"/>
    <w:rPr>
      <w:rFonts w:ascii="Courier New" w:eastAsia="Times New Roman" w:hAnsi="Courier New" w:cs="Times New Roman"/>
      <w:sz w:val="20"/>
      <w:szCs w:val="20"/>
      <w:lang w:eastAsia="ru-RU"/>
    </w:rPr>
  </w:style>
  <w:style w:type="paragraph" w:customStyle="1" w:styleId="Normal1">
    <w:name w:val="Normal1"/>
    <w:uiPriority w:val="99"/>
    <w:rsid w:val="00C2103F"/>
    <w:pPr>
      <w:widowControl w:val="0"/>
      <w:spacing w:after="0" w:line="240" w:lineRule="auto"/>
    </w:pPr>
    <w:rPr>
      <w:rFonts w:ascii="Times New Roman" w:eastAsia="Times New Roman" w:hAnsi="Times New Roman" w:cs="Times New Roman"/>
      <w:sz w:val="29"/>
      <w:szCs w:val="20"/>
      <w:lang w:eastAsia="ru-RU"/>
    </w:rPr>
  </w:style>
  <w:style w:type="paragraph" w:customStyle="1" w:styleId="ab">
    <w:name w:val="Знак Знак"/>
    <w:basedOn w:val="a"/>
    <w:uiPriority w:val="99"/>
    <w:rsid w:val="00C2103F"/>
    <w:pPr>
      <w:spacing w:after="0" w:line="240" w:lineRule="auto"/>
    </w:pPr>
    <w:rPr>
      <w:rFonts w:ascii="Verdana" w:eastAsia="Times New Roman" w:hAnsi="Verdana" w:cs="Verdana"/>
      <w:sz w:val="20"/>
      <w:szCs w:val="20"/>
      <w:lang w:val="en-US" w:eastAsia="en-US"/>
    </w:rPr>
  </w:style>
  <w:style w:type="paragraph" w:styleId="ac">
    <w:name w:val="Body Text"/>
    <w:basedOn w:val="a"/>
    <w:link w:val="ad"/>
    <w:uiPriority w:val="99"/>
    <w:rsid w:val="00C2103F"/>
    <w:pPr>
      <w:spacing w:after="0" w:line="240" w:lineRule="auto"/>
      <w:ind w:right="5678"/>
    </w:pPr>
    <w:rPr>
      <w:rFonts w:ascii="Times New Roman" w:eastAsia="Times New Roman" w:hAnsi="Times New Roman" w:cs="Times New Roman"/>
      <w:i/>
      <w:iCs/>
      <w:sz w:val="24"/>
      <w:szCs w:val="24"/>
    </w:rPr>
  </w:style>
  <w:style w:type="character" w:customStyle="1" w:styleId="ad">
    <w:name w:val="Основний текст Знак"/>
    <w:basedOn w:val="a0"/>
    <w:link w:val="ac"/>
    <w:uiPriority w:val="99"/>
    <w:rsid w:val="00C2103F"/>
    <w:rPr>
      <w:rFonts w:ascii="Times New Roman" w:eastAsia="Times New Roman" w:hAnsi="Times New Roman" w:cs="Times New Roman"/>
      <w:i/>
      <w:iCs/>
      <w:sz w:val="24"/>
      <w:szCs w:val="24"/>
      <w:lang w:eastAsia="ru-RU"/>
    </w:rPr>
  </w:style>
  <w:style w:type="paragraph" w:customStyle="1" w:styleId="210">
    <w:name w:val="Основной текст (2)1"/>
    <w:basedOn w:val="a"/>
    <w:rsid w:val="00C2103F"/>
    <w:pPr>
      <w:widowControl w:val="0"/>
      <w:shd w:val="clear" w:color="auto" w:fill="FFFFFF"/>
      <w:spacing w:before="360" w:after="0" w:line="276" w:lineRule="exact"/>
      <w:ind w:hanging="1360"/>
      <w:jc w:val="center"/>
    </w:pPr>
    <w:rPr>
      <w:rFonts w:ascii="Calibri" w:eastAsia="Calibri" w:hAnsi="Calibri" w:cs="Times New Roman"/>
      <w:b/>
      <w:sz w:val="20"/>
      <w:szCs w:val="20"/>
      <w:shd w:val="clear" w:color="auto" w:fill="FFFFFF"/>
    </w:rPr>
  </w:style>
  <w:style w:type="paragraph" w:styleId="ae">
    <w:name w:val="No Spacing"/>
    <w:uiPriority w:val="1"/>
    <w:qFormat/>
    <w:rsid w:val="00C2103F"/>
    <w:pPr>
      <w:spacing w:after="0"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C2103F"/>
    <w:pPr>
      <w:tabs>
        <w:tab w:val="center" w:pos="4819"/>
        <w:tab w:val="right" w:pos="9639"/>
      </w:tabs>
      <w:spacing w:after="0" w:line="240" w:lineRule="auto"/>
    </w:pPr>
  </w:style>
  <w:style w:type="character" w:customStyle="1" w:styleId="af0">
    <w:name w:val="Верхній колонтитул Знак"/>
    <w:basedOn w:val="a0"/>
    <w:link w:val="af"/>
    <w:uiPriority w:val="99"/>
    <w:semiHidden/>
    <w:rsid w:val="00C2103F"/>
    <w:rPr>
      <w:lang w:val="ru-RU" w:eastAsia="ru-RU"/>
    </w:rPr>
  </w:style>
  <w:style w:type="paragraph" w:styleId="af1">
    <w:name w:val="footer"/>
    <w:basedOn w:val="a"/>
    <w:link w:val="af2"/>
    <w:uiPriority w:val="99"/>
    <w:semiHidden/>
    <w:unhideWhenUsed/>
    <w:rsid w:val="00C2103F"/>
    <w:pPr>
      <w:tabs>
        <w:tab w:val="center" w:pos="4819"/>
        <w:tab w:val="right" w:pos="9639"/>
      </w:tabs>
      <w:spacing w:after="0" w:line="240" w:lineRule="auto"/>
    </w:pPr>
  </w:style>
  <w:style w:type="character" w:customStyle="1" w:styleId="af2">
    <w:name w:val="Нижній колонтитул Знак"/>
    <w:basedOn w:val="a0"/>
    <w:link w:val="af1"/>
    <w:uiPriority w:val="99"/>
    <w:semiHidden/>
    <w:rsid w:val="00C2103F"/>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D14B-C242-4E64-B99E-DA5B957F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9588</Words>
  <Characters>5466</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Sasha Ivashchuk</cp:lastModifiedBy>
  <cp:revision>3</cp:revision>
  <cp:lastPrinted>2022-02-07T10:06:00Z</cp:lastPrinted>
  <dcterms:created xsi:type="dcterms:W3CDTF">2022-02-10T13:42:00Z</dcterms:created>
  <dcterms:modified xsi:type="dcterms:W3CDTF">2022-02-10T14:02:00Z</dcterms:modified>
</cp:coreProperties>
</file>