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36" w:rsidRDefault="005D3436" w:rsidP="00D130FC">
      <w:pPr>
        <w:jc w:val="center"/>
        <w:rPr>
          <w:sz w:val="28"/>
          <w:szCs w:val="28"/>
          <w:lang w:val="uk-UA"/>
        </w:rPr>
      </w:pPr>
      <w:r w:rsidRPr="00C77666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705992063" r:id="rId6">
            <o:FieldCodes>\s</o:FieldCodes>
          </o:OLEObject>
        </w:object>
      </w:r>
    </w:p>
    <w:p w:rsidR="005D3436" w:rsidRDefault="005D3436" w:rsidP="00D130FC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5D3436" w:rsidRDefault="005D3436" w:rsidP="00D130F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5D3436" w:rsidRDefault="005D3436" w:rsidP="00D130FC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5D3436" w:rsidRDefault="005D3436" w:rsidP="00D130F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5D3436" w:rsidRDefault="005D3436" w:rsidP="005D3436">
      <w:pPr>
        <w:rPr>
          <w:b/>
          <w:bCs/>
          <w:sz w:val="28"/>
          <w:szCs w:val="28"/>
          <w:lang w:val="uk-UA"/>
        </w:rPr>
      </w:pPr>
    </w:p>
    <w:p w:rsidR="005D3436" w:rsidRPr="00B772B9" w:rsidRDefault="00CE011F" w:rsidP="005D34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A43A1">
        <w:rPr>
          <w:b/>
          <w:sz w:val="28"/>
          <w:szCs w:val="28"/>
          <w:lang w:val="uk-UA"/>
        </w:rPr>
        <w:t>в</w:t>
      </w:r>
      <w:proofErr w:type="spellStart"/>
      <w:r w:rsidR="005D3436">
        <w:rPr>
          <w:b/>
          <w:sz w:val="28"/>
          <w:szCs w:val="28"/>
        </w:rPr>
        <w:t>ід</w:t>
      </w:r>
      <w:proofErr w:type="spellEnd"/>
      <w:r w:rsidR="000A0504">
        <w:rPr>
          <w:b/>
          <w:sz w:val="28"/>
          <w:szCs w:val="28"/>
          <w:lang w:val="uk-UA"/>
        </w:rPr>
        <w:t xml:space="preserve"> </w:t>
      </w:r>
      <w:r w:rsidR="002A43A1">
        <w:rPr>
          <w:b/>
          <w:sz w:val="28"/>
          <w:szCs w:val="28"/>
          <w:lang w:val="uk-UA"/>
        </w:rPr>
        <w:t xml:space="preserve"> </w:t>
      </w:r>
      <w:r w:rsidR="00C161A7">
        <w:rPr>
          <w:b/>
          <w:sz w:val="28"/>
          <w:szCs w:val="28"/>
          <w:lang w:val="uk-UA"/>
        </w:rPr>
        <w:t xml:space="preserve">  лютого</w:t>
      </w:r>
      <w:r w:rsidR="002F6919">
        <w:rPr>
          <w:b/>
          <w:sz w:val="28"/>
          <w:szCs w:val="28"/>
          <w:lang w:val="uk-UA"/>
        </w:rPr>
        <w:t xml:space="preserve"> </w:t>
      </w:r>
      <w:r w:rsidR="005D3436">
        <w:rPr>
          <w:b/>
          <w:sz w:val="28"/>
          <w:szCs w:val="28"/>
        </w:rPr>
        <w:t>20</w:t>
      </w:r>
      <w:r w:rsidR="00594B8D">
        <w:rPr>
          <w:b/>
          <w:sz w:val="28"/>
          <w:szCs w:val="28"/>
          <w:lang w:val="uk-UA"/>
        </w:rPr>
        <w:t>22</w:t>
      </w:r>
      <w:r w:rsidR="005D3436">
        <w:rPr>
          <w:b/>
          <w:sz w:val="28"/>
          <w:szCs w:val="28"/>
        </w:rPr>
        <w:t xml:space="preserve"> року                          </w:t>
      </w:r>
      <w:r w:rsidR="000A0504">
        <w:rPr>
          <w:b/>
          <w:sz w:val="28"/>
          <w:szCs w:val="28"/>
          <w:lang w:val="uk-UA"/>
        </w:rPr>
        <w:t xml:space="preserve">            </w:t>
      </w:r>
      <w:r w:rsidR="005D3436">
        <w:rPr>
          <w:b/>
          <w:sz w:val="28"/>
          <w:szCs w:val="28"/>
        </w:rPr>
        <w:t xml:space="preserve">                              </w:t>
      </w:r>
      <w:r w:rsidR="00594B8D">
        <w:rPr>
          <w:b/>
          <w:sz w:val="28"/>
          <w:szCs w:val="28"/>
          <w:lang w:val="uk-UA"/>
        </w:rPr>
        <w:t>ПРОЄКТ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46096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</w:t>
      </w:r>
      <w:r w:rsidR="00C161A7">
        <w:rPr>
          <w:b/>
          <w:bCs/>
          <w:sz w:val="28"/>
          <w:szCs w:val="28"/>
          <w:lang w:val="ru-RU"/>
        </w:rPr>
        <w:t xml:space="preserve">о   </w:t>
      </w:r>
      <w:proofErr w:type="spellStart"/>
      <w:r w:rsidR="00C161A7">
        <w:rPr>
          <w:b/>
          <w:bCs/>
          <w:sz w:val="28"/>
          <w:szCs w:val="28"/>
          <w:lang w:val="ru-RU"/>
        </w:rPr>
        <w:t>зміну</w:t>
      </w:r>
      <w:proofErr w:type="spellEnd"/>
      <w:r w:rsidR="00DA1782">
        <w:rPr>
          <w:b/>
          <w:bCs/>
          <w:sz w:val="28"/>
          <w:szCs w:val="28"/>
          <w:lang w:val="ru-RU"/>
        </w:rPr>
        <w:t xml:space="preserve">  адресного</w:t>
      </w:r>
      <w:r w:rsidR="00460966">
        <w:rPr>
          <w:b/>
          <w:bCs/>
          <w:sz w:val="28"/>
          <w:szCs w:val="28"/>
          <w:lang w:val="ru-RU"/>
        </w:rPr>
        <w:t xml:space="preserve"> номера</w:t>
      </w:r>
    </w:p>
    <w:p w:rsidR="005D3436" w:rsidRDefault="00594B8D" w:rsidP="00594B8D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житловому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C161A7">
        <w:rPr>
          <w:b/>
          <w:bCs/>
          <w:sz w:val="28"/>
          <w:szCs w:val="28"/>
          <w:lang w:val="ru-RU"/>
        </w:rPr>
        <w:t>буди</w:t>
      </w:r>
      <w:r w:rsidR="00BD1A87">
        <w:rPr>
          <w:b/>
          <w:bCs/>
          <w:sz w:val="28"/>
          <w:szCs w:val="28"/>
          <w:lang w:val="ru-RU"/>
        </w:rPr>
        <w:t>нку</w:t>
      </w:r>
      <w:proofErr w:type="spellEnd"/>
      <w:r w:rsidR="00BD1A87">
        <w:rPr>
          <w:b/>
          <w:bCs/>
          <w:sz w:val="28"/>
          <w:szCs w:val="28"/>
          <w:lang w:val="ru-RU"/>
        </w:rPr>
        <w:t xml:space="preserve"> у м. </w:t>
      </w:r>
      <w:proofErr w:type="spellStart"/>
      <w:proofErr w:type="gramStart"/>
      <w:r w:rsidR="00BD1A87">
        <w:rPr>
          <w:b/>
          <w:bCs/>
          <w:sz w:val="28"/>
          <w:szCs w:val="28"/>
          <w:lang w:val="ru-RU"/>
        </w:rPr>
        <w:t>Почаїв</w:t>
      </w:r>
      <w:proofErr w:type="spellEnd"/>
      <w:proofErr w:type="gramEnd"/>
      <w:r w:rsidR="00BD1A87">
        <w:rPr>
          <w:b/>
          <w:bCs/>
          <w:sz w:val="28"/>
          <w:szCs w:val="28"/>
          <w:lang w:val="ru-RU"/>
        </w:rPr>
        <w:t xml:space="preserve">, </w:t>
      </w:r>
      <w:proofErr w:type="spellStart"/>
      <w:r w:rsidR="00BD1A87">
        <w:rPr>
          <w:b/>
          <w:bCs/>
          <w:sz w:val="28"/>
          <w:szCs w:val="28"/>
          <w:lang w:val="ru-RU"/>
        </w:rPr>
        <w:t>вул</w:t>
      </w:r>
      <w:proofErr w:type="spellEnd"/>
      <w:r w:rsidR="00BD1A87">
        <w:rPr>
          <w:b/>
          <w:bCs/>
          <w:sz w:val="28"/>
          <w:szCs w:val="28"/>
          <w:lang w:val="ru-RU"/>
        </w:rPr>
        <w:t xml:space="preserve">. </w:t>
      </w:r>
      <w:proofErr w:type="spellStart"/>
      <w:r w:rsidR="00BD1A87">
        <w:rPr>
          <w:b/>
          <w:bCs/>
          <w:sz w:val="28"/>
          <w:szCs w:val="28"/>
          <w:lang w:val="ru-RU"/>
        </w:rPr>
        <w:t>Наливайка</w:t>
      </w:r>
      <w:proofErr w:type="spellEnd"/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З метою впорядкування нумерації </w:t>
      </w:r>
      <w:r w:rsidR="00594B8D">
        <w:rPr>
          <w:bCs/>
          <w:sz w:val="28"/>
          <w:szCs w:val="28"/>
        </w:rPr>
        <w:t>об’єктів нерухомості на території Почаївської територіальної громади</w:t>
      </w:r>
      <w:r>
        <w:rPr>
          <w:bCs/>
          <w:sz w:val="28"/>
          <w:szCs w:val="28"/>
        </w:rPr>
        <w:t>, створення умов володіння, користування т</w:t>
      </w:r>
      <w:r w:rsidR="00594B8D">
        <w:rPr>
          <w:bCs/>
          <w:sz w:val="28"/>
          <w:szCs w:val="28"/>
        </w:rPr>
        <w:t>а розпорядження цими об’єктами</w:t>
      </w:r>
      <w:r>
        <w:rPr>
          <w:bCs/>
          <w:sz w:val="28"/>
          <w:szCs w:val="28"/>
        </w:rPr>
        <w:t xml:space="preserve">  їх власниками та користувачами, керуючись  Законом України «Про м</w:t>
      </w:r>
      <w:r w:rsidR="00594B8D">
        <w:rPr>
          <w:bCs/>
          <w:sz w:val="28"/>
          <w:szCs w:val="28"/>
        </w:rPr>
        <w:t>ісцеве самоврядування в Україні</w:t>
      </w:r>
      <w:r>
        <w:rPr>
          <w:bCs/>
          <w:sz w:val="28"/>
          <w:szCs w:val="28"/>
        </w:rPr>
        <w:t>»,</w:t>
      </w:r>
      <w:r w:rsidR="00594B8D">
        <w:rPr>
          <w:bCs/>
          <w:sz w:val="28"/>
          <w:szCs w:val="28"/>
        </w:rPr>
        <w:t xml:space="preserve"> </w:t>
      </w:r>
      <w:r w:rsidR="00DA1782">
        <w:rPr>
          <w:bCs/>
          <w:sz w:val="28"/>
          <w:szCs w:val="28"/>
        </w:rPr>
        <w:t>постановою Кабінету Міністрів Україн</w:t>
      </w:r>
      <w:r w:rsidR="00594B8D">
        <w:rPr>
          <w:bCs/>
          <w:sz w:val="28"/>
          <w:szCs w:val="28"/>
        </w:rPr>
        <w:t>и від 07 липня 2021 року № 690</w:t>
      </w:r>
      <w:r w:rsidR="00DA1782">
        <w:rPr>
          <w:bCs/>
          <w:sz w:val="28"/>
          <w:szCs w:val="28"/>
        </w:rPr>
        <w:t xml:space="preserve"> </w:t>
      </w:r>
      <w:r w:rsidR="00594B8D">
        <w:rPr>
          <w:bCs/>
          <w:sz w:val="28"/>
          <w:szCs w:val="28"/>
        </w:rPr>
        <w:t>«Про затвердження Порядку присвоєння адрес об’єктам будівництва, об’єктам нерухомого майна»,</w:t>
      </w:r>
      <w:r>
        <w:rPr>
          <w:bCs/>
          <w:sz w:val="28"/>
          <w:szCs w:val="28"/>
        </w:rPr>
        <w:t xml:space="preserve"> Положенням про порядок присвоєння та зміни адресних номерів об’єктів нерухомості розташованих на т</w:t>
      </w:r>
      <w:r w:rsidR="000A0504">
        <w:rPr>
          <w:bCs/>
          <w:sz w:val="28"/>
          <w:szCs w:val="28"/>
        </w:rPr>
        <w:t>ериторії Почаївської міської територіальної громади</w:t>
      </w:r>
      <w:r>
        <w:rPr>
          <w:bCs/>
          <w:sz w:val="28"/>
          <w:szCs w:val="28"/>
        </w:rPr>
        <w:t>, затвердженого рішенням сесії Почаївської міської рад</w:t>
      </w:r>
      <w:r w:rsidR="00BD1A87">
        <w:rPr>
          <w:bCs/>
          <w:sz w:val="28"/>
          <w:szCs w:val="28"/>
        </w:rPr>
        <w:t xml:space="preserve">и № 548 від 31.10.2016 року та </w:t>
      </w:r>
      <w:r>
        <w:rPr>
          <w:bCs/>
          <w:sz w:val="28"/>
          <w:szCs w:val="28"/>
        </w:rPr>
        <w:t>розглянувши</w:t>
      </w:r>
      <w:r w:rsidR="002C658D">
        <w:rPr>
          <w:bCs/>
          <w:sz w:val="28"/>
          <w:szCs w:val="28"/>
        </w:rPr>
        <w:t xml:space="preserve"> з</w:t>
      </w:r>
      <w:r w:rsidR="000A0504">
        <w:rPr>
          <w:bCs/>
          <w:sz w:val="28"/>
          <w:szCs w:val="28"/>
        </w:rPr>
        <w:t>аяву гр</w:t>
      </w:r>
      <w:r w:rsidR="00CE011F">
        <w:rPr>
          <w:bCs/>
          <w:sz w:val="28"/>
          <w:szCs w:val="28"/>
        </w:rPr>
        <w:t>.</w:t>
      </w:r>
      <w:r w:rsidR="00BD1A87">
        <w:rPr>
          <w:bCs/>
          <w:sz w:val="28"/>
          <w:szCs w:val="28"/>
        </w:rPr>
        <w:t xml:space="preserve"> </w:t>
      </w:r>
      <w:proofErr w:type="spellStart"/>
      <w:r w:rsidR="00BD1A87">
        <w:rPr>
          <w:bCs/>
          <w:sz w:val="28"/>
          <w:szCs w:val="28"/>
        </w:rPr>
        <w:t>Талемонюка</w:t>
      </w:r>
      <w:proofErr w:type="spellEnd"/>
      <w:r w:rsidR="00BD1A87">
        <w:rPr>
          <w:bCs/>
          <w:sz w:val="28"/>
          <w:szCs w:val="28"/>
        </w:rPr>
        <w:t xml:space="preserve"> Костянтина Степановича</w:t>
      </w:r>
      <w:r>
        <w:rPr>
          <w:bCs/>
          <w:sz w:val="28"/>
          <w:szCs w:val="28"/>
        </w:rPr>
        <w:t>, виконавчий комітет  міської  ради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D3436" w:rsidRDefault="00183375" w:rsidP="005D3436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 w:rsidR="005D3436">
        <w:rPr>
          <w:b/>
          <w:bCs/>
          <w:sz w:val="28"/>
          <w:szCs w:val="28"/>
        </w:rPr>
        <w:t>В и р і ш и в: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508A8" w:rsidRPr="00C161A7" w:rsidRDefault="0071247C" w:rsidP="00C161A7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71247C">
        <w:rPr>
          <w:bCs/>
          <w:sz w:val="28"/>
          <w:szCs w:val="28"/>
          <w:lang w:val="ru-RU"/>
        </w:rPr>
        <w:t xml:space="preserve">  </w:t>
      </w:r>
      <w:r w:rsidR="00C161A7">
        <w:rPr>
          <w:bCs/>
          <w:sz w:val="28"/>
          <w:szCs w:val="28"/>
        </w:rPr>
        <w:t>Змінити адресний номер</w:t>
      </w:r>
      <w:r w:rsidR="00DA1782">
        <w:rPr>
          <w:bCs/>
          <w:sz w:val="28"/>
          <w:szCs w:val="28"/>
        </w:rPr>
        <w:t xml:space="preserve"> </w:t>
      </w:r>
      <w:r w:rsidR="007508A8">
        <w:rPr>
          <w:bCs/>
          <w:sz w:val="28"/>
          <w:szCs w:val="28"/>
        </w:rPr>
        <w:t>житловому будинку</w:t>
      </w:r>
      <w:r w:rsidR="007508A8" w:rsidRPr="007508A8">
        <w:rPr>
          <w:bCs/>
          <w:sz w:val="28"/>
          <w:szCs w:val="28"/>
          <w:lang w:val="ru-RU"/>
        </w:rPr>
        <w:t xml:space="preserve">, </w:t>
      </w:r>
      <w:proofErr w:type="spellStart"/>
      <w:r w:rsidR="007508A8" w:rsidRPr="007508A8">
        <w:rPr>
          <w:bCs/>
          <w:sz w:val="28"/>
          <w:szCs w:val="28"/>
          <w:lang w:val="ru-RU"/>
        </w:rPr>
        <w:t>який</w:t>
      </w:r>
      <w:proofErr w:type="spellEnd"/>
      <w:r w:rsidR="007508A8" w:rsidRPr="007508A8">
        <w:rPr>
          <w:bCs/>
          <w:sz w:val="28"/>
          <w:szCs w:val="28"/>
          <w:lang w:val="ru-RU"/>
        </w:rPr>
        <w:t xml:space="preserve"> </w:t>
      </w:r>
      <w:proofErr w:type="spellStart"/>
      <w:r w:rsidR="007508A8" w:rsidRPr="007508A8">
        <w:rPr>
          <w:bCs/>
          <w:sz w:val="28"/>
          <w:szCs w:val="28"/>
          <w:lang w:val="ru-RU"/>
        </w:rPr>
        <w:t>розташований</w:t>
      </w:r>
      <w:proofErr w:type="spellEnd"/>
      <w:r w:rsidR="007508A8" w:rsidRPr="007508A8">
        <w:rPr>
          <w:bCs/>
          <w:sz w:val="28"/>
          <w:szCs w:val="28"/>
          <w:lang w:val="ru-RU"/>
        </w:rPr>
        <w:t xml:space="preserve"> </w:t>
      </w:r>
      <w:r w:rsidR="008022AC">
        <w:rPr>
          <w:bCs/>
          <w:sz w:val="28"/>
          <w:szCs w:val="28"/>
          <w:lang w:val="ru-RU"/>
        </w:rPr>
        <w:t xml:space="preserve">у </w:t>
      </w:r>
      <w:proofErr w:type="spellStart"/>
      <w:r w:rsidR="008022AC">
        <w:rPr>
          <w:bCs/>
          <w:sz w:val="28"/>
          <w:szCs w:val="28"/>
          <w:lang w:val="ru-RU"/>
        </w:rPr>
        <w:t>місті</w:t>
      </w:r>
      <w:proofErr w:type="spellEnd"/>
      <w:r w:rsidR="008022AC">
        <w:rPr>
          <w:bCs/>
          <w:sz w:val="28"/>
          <w:szCs w:val="28"/>
          <w:lang w:val="ru-RU"/>
        </w:rPr>
        <w:t xml:space="preserve"> </w:t>
      </w:r>
      <w:proofErr w:type="spellStart"/>
      <w:r w:rsidR="008022AC">
        <w:rPr>
          <w:bCs/>
          <w:sz w:val="28"/>
          <w:szCs w:val="28"/>
          <w:lang w:val="ru-RU"/>
        </w:rPr>
        <w:t>Почаїв</w:t>
      </w:r>
      <w:proofErr w:type="spellEnd"/>
      <w:r w:rsidR="008022AC">
        <w:rPr>
          <w:bCs/>
          <w:sz w:val="28"/>
          <w:szCs w:val="28"/>
          <w:lang w:val="ru-RU"/>
        </w:rPr>
        <w:t xml:space="preserve">, </w:t>
      </w:r>
      <w:proofErr w:type="spellStart"/>
      <w:r w:rsidR="008022AC">
        <w:rPr>
          <w:bCs/>
          <w:sz w:val="28"/>
          <w:szCs w:val="28"/>
          <w:lang w:val="ru-RU"/>
        </w:rPr>
        <w:t>вул</w:t>
      </w:r>
      <w:proofErr w:type="spellEnd"/>
      <w:r w:rsidR="008022AC">
        <w:rPr>
          <w:bCs/>
          <w:sz w:val="28"/>
          <w:szCs w:val="28"/>
          <w:lang w:val="ru-RU"/>
        </w:rPr>
        <w:t xml:space="preserve">. </w:t>
      </w:r>
      <w:proofErr w:type="spellStart"/>
      <w:r w:rsidR="008022AC">
        <w:rPr>
          <w:bCs/>
          <w:sz w:val="28"/>
          <w:szCs w:val="28"/>
          <w:lang w:val="ru-RU"/>
        </w:rPr>
        <w:t>Наливайка</w:t>
      </w:r>
      <w:proofErr w:type="spellEnd"/>
      <w:r w:rsidR="00C161A7">
        <w:rPr>
          <w:bCs/>
          <w:sz w:val="28"/>
          <w:szCs w:val="28"/>
          <w:lang w:val="ru-RU"/>
        </w:rPr>
        <w:t xml:space="preserve"> </w:t>
      </w:r>
      <w:r w:rsidR="008022AC">
        <w:rPr>
          <w:bCs/>
          <w:sz w:val="28"/>
          <w:szCs w:val="28"/>
          <w:lang w:val="ru-RU"/>
        </w:rPr>
        <w:t xml:space="preserve">та </w:t>
      </w:r>
      <w:r w:rsidR="00C161A7">
        <w:rPr>
          <w:bCs/>
          <w:sz w:val="28"/>
          <w:szCs w:val="28"/>
        </w:rPr>
        <w:t xml:space="preserve">належить гр. </w:t>
      </w:r>
      <w:proofErr w:type="spellStart"/>
      <w:r w:rsidR="008022AC">
        <w:rPr>
          <w:bCs/>
          <w:sz w:val="28"/>
          <w:szCs w:val="28"/>
        </w:rPr>
        <w:t>Талемонюку</w:t>
      </w:r>
      <w:proofErr w:type="spellEnd"/>
      <w:r w:rsidR="008022AC">
        <w:rPr>
          <w:bCs/>
          <w:sz w:val="28"/>
          <w:szCs w:val="28"/>
        </w:rPr>
        <w:t xml:space="preserve"> Костянтину Степановичу на праві особистої</w:t>
      </w:r>
      <w:r w:rsidR="00C161A7">
        <w:rPr>
          <w:bCs/>
          <w:sz w:val="28"/>
          <w:szCs w:val="28"/>
        </w:rPr>
        <w:t xml:space="preserve"> власності з попереднього: </w:t>
      </w:r>
      <w:r w:rsidR="008022AC">
        <w:rPr>
          <w:bCs/>
          <w:sz w:val="28"/>
          <w:szCs w:val="28"/>
        </w:rPr>
        <w:t xml:space="preserve">м. </w:t>
      </w:r>
      <w:proofErr w:type="gramStart"/>
      <w:r w:rsidR="008022AC">
        <w:rPr>
          <w:bCs/>
          <w:sz w:val="28"/>
          <w:szCs w:val="28"/>
        </w:rPr>
        <w:t>Почаїв</w:t>
      </w:r>
      <w:proofErr w:type="gramEnd"/>
      <w:r w:rsidR="008022AC">
        <w:rPr>
          <w:bCs/>
          <w:sz w:val="28"/>
          <w:szCs w:val="28"/>
        </w:rPr>
        <w:t>, вул. Маяковського, 9</w:t>
      </w:r>
      <w:r w:rsidR="00C161A7">
        <w:rPr>
          <w:bCs/>
          <w:sz w:val="28"/>
          <w:szCs w:val="28"/>
        </w:rPr>
        <w:t xml:space="preserve"> на </w:t>
      </w:r>
      <w:r w:rsidR="007508A8" w:rsidRPr="00C161A7">
        <w:rPr>
          <w:bCs/>
          <w:sz w:val="28"/>
          <w:szCs w:val="28"/>
        </w:rPr>
        <w:t>адресний номер з наступними реквізитами:</w:t>
      </w:r>
    </w:p>
    <w:p w:rsidR="007508A8" w:rsidRDefault="007508A8" w:rsidP="007508A8">
      <w:pPr>
        <w:pStyle w:val="3"/>
        <w:tabs>
          <w:tab w:val="left" w:pos="708"/>
        </w:tabs>
        <w:spacing w:line="240" w:lineRule="auto"/>
        <w:ind w:left="8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Україна,</w:t>
      </w:r>
    </w:p>
    <w:p w:rsidR="007508A8" w:rsidRDefault="007508A8" w:rsidP="007508A8">
      <w:pPr>
        <w:pStyle w:val="3"/>
        <w:tabs>
          <w:tab w:val="left" w:pos="708"/>
        </w:tabs>
        <w:spacing w:line="240" w:lineRule="auto"/>
        <w:ind w:left="8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Тернопільська область,</w:t>
      </w:r>
    </w:p>
    <w:p w:rsidR="007508A8" w:rsidRDefault="007508A8" w:rsidP="007508A8">
      <w:pPr>
        <w:pStyle w:val="3"/>
        <w:tabs>
          <w:tab w:val="left" w:pos="708"/>
        </w:tabs>
        <w:spacing w:line="240" w:lineRule="auto"/>
        <w:ind w:left="8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Кременецький район, </w:t>
      </w:r>
    </w:p>
    <w:p w:rsidR="007508A8" w:rsidRDefault="008022AC" w:rsidP="007508A8">
      <w:pPr>
        <w:pStyle w:val="3"/>
        <w:tabs>
          <w:tab w:val="left" w:pos="708"/>
        </w:tabs>
        <w:spacing w:line="240" w:lineRule="auto"/>
        <w:ind w:left="8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місто Почаїв</w:t>
      </w:r>
      <w:r w:rsidR="007508A8">
        <w:rPr>
          <w:b/>
          <w:bCs/>
          <w:sz w:val="28"/>
          <w:szCs w:val="28"/>
        </w:rPr>
        <w:t>,</w:t>
      </w:r>
    </w:p>
    <w:p w:rsidR="007508A8" w:rsidRPr="007508A8" w:rsidRDefault="008022AC" w:rsidP="007508A8">
      <w:pPr>
        <w:pStyle w:val="3"/>
        <w:tabs>
          <w:tab w:val="left" w:pos="708"/>
        </w:tabs>
        <w:spacing w:line="240" w:lineRule="auto"/>
        <w:ind w:left="8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вулиця Наливайка, 11</w:t>
      </w:r>
    </w:p>
    <w:p w:rsidR="005D3436" w:rsidRDefault="005D3436" w:rsidP="005D3436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5D3436" w:rsidRDefault="00CE011F" w:rsidP="00C161A7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5D3436">
        <w:rPr>
          <w:bCs/>
          <w:sz w:val="28"/>
          <w:szCs w:val="28"/>
        </w:rPr>
        <w:t xml:space="preserve">Рекомендувати  </w:t>
      </w:r>
      <w:r w:rsidR="005D3436" w:rsidRPr="001D7CA4">
        <w:rPr>
          <w:bCs/>
          <w:sz w:val="28"/>
          <w:szCs w:val="28"/>
        </w:rPr>
        <w:t xml:space="preserve">Кременецькому    РК БТІ   внести   зміни    в       адресне </w:t>
      </w:r>
    </w:p>
    <w:p w:rsidR="005D3436" w:rsidRDefault="0071247C" w:rsidP="00C161A7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</w:rPr>
      </w:pPr>
      <w:r w:rsidRPr="002A43A1">
        <w:rPr>
          <w:bCs/>
          <w:sz w:val="28"/>
          <w:szCs w:val="28"/>
          <w:lang w:val="ru-RU"/>
        </w:rPr>
        <w:t xml:space="preserve">  </w:t>
      </w:r>
      <w:r w:rsidR="00CE011F">
        <w:rPr>
          <w:bCs/>
          <w:sz w:val="28"/>
          <w:szCs w:val="28"/>
          <w:lang w:val="ru-RU"/>
        </w:rPr>
        <w:t xml:space="preserve">  </w:t>
      </w:r>
      <w:r w:rsidRPr="002A43A1">
        <w:rPr>
          <w:bCs/>
          <w:sz w:val="28"/>
          <w:szCs w:val="28"/>
          <w:lang w:val="ru-RU"/>
        </w:rPr>
        <w:t xml:space="preserve"> </w:t>
      </w:r>
      <w:r w:rsidR="00C161A7">
        <w:rPr>
          <w:bCs/>
          <w:sz w:val="28"/>
          <w:szCs w:val="28"/>
        </w:rPr>
        <w:t xml:space="preserve">господарство  у </w:t>
      </w:r>
      <w:r w:rsidR="008022AC">
        <w:rPr>
          <w:bCs/>
          <w:sz w:val="28"/>
          <w:szCs w:val="28"/>
        </w:rPr>
        <w:t>м. Почаїв, вул. Наливайка</w:t>
      </w:r>
      <w:r w:rsidR="00C161A7">
        <w:rPr>
          <w:bCs/>
          <w:sz w:val="28"/>
          <w:szCs w:val="28"/>
        </w:rPr>
        <w:t xml:space="preserve"> </w:t>
      </w:r>
      <w:r w:rsidR="005D3436" w:rsidRPr="001D7CA4">
        <w:rPr>
          <w:bCs/>
          <w:sz w:val="28"/>
          <w:szCs w:val="28"/>
        </w:rPr>
        <w:t>у    відповідності до п.1</w:t>
      </w:r>
    </w:p>
    <w:p w:rsidR="005D3436" w:rsidRDefault="0071247C" w:rsidP="00C161A7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</w:rPr>
      </w:pPr>
      <w:r w:rsidRPr="002A43A1">
        <w:rPr>
          <w:bCs/>
          <w:sz w:val="28"/>
          <w:szCs w:val="28"/>
          <w:lang w:val="ru-RU"/>
        </w:rPr>
        <w:t xml:space="preserve">   </w:t>
      </w:r>
      <w:r w:rsidR="00CE011F">
        <w:rPr>
          <w:bCs/>
          <w:sz w:val="28"/>
          <w:szCs w:val="28"/>
          <w:lang w:val="ru-RU"/>
        </w:rPr>
        <w:t xml:space="preserve">  </w:t>
      </w:r>
      <w:r w:rsidR="005D3436" w:rsidRPr="001D7CA4">
        <w:rPr>
          <w:bCs/>
          <w:sz w:val="28"/>
          <w:szCs w:val="28"/>
        </w:rPr>
        <w:t>даного рішення.</w:t>
      </w:r>
    </w:p>
    <w:p w:rsidR="00C161A7" w:rsidRDefault="00C161A7" w:rsidP="00C161A7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</w:rPr>
      </w:pPr>
    </w:p>
    <w:p w:rsidR="00C745B3" w:rsidRPr="00C161A7" w:rsidRDefault="00C161A7" w:rsidP="00C161A7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Рекомендувати гр. </w:t>
      </w:r>
      <w:proofErr w:type="spellStart"/>
      <w:r w:rsidR="008022AC">
        <w:rPr>
          <w:bCs/>
          <w:sz w:val="28"/>
          <w:szCs w:val="28"/>
        </w:rPr>
        <w:t>Талемонюку</w:t>
      </w:r>
      <w:proofErr w:type="spellEnd"/>
      <w:r w:rsidR="008022AC">
        <w:rPr>
          <w:bCs/>
          <w:sz w:val="28"/>
          <w:szCs w:val="28"/>
        </w:rPr>
        <w:t xml:space="preserve"> К.С.</w:t>
      </w:r>
      <w:r>
        <w:rPr>
          <w:bCs/>
          <w:sz w:val="28"/>
          <w:szCs w:val="28"/>
        </w:rPr>
        <w:t>. встановити адресну табличку «</w:t>
      </w:r>
      <w:r w:rsidR="008022AC">
        <w:rPr>
          <w:bCs/>
          <w:sz w:val="28"/>
          <w:szCs w:val="28"/>
        </w:rPr>
        <w:t>вулиця Наливайка, 11</w:t>
      </w:r>
      <w:r>
        <w:rPr>
          <w:bCs/>
          <w:sz w:val="28"/>
          <w:szCs w:val="28"/>
        </w:rPr>
        <w:t>» на даному житловому будинку.</w:t>
      </w:r>
    </w:p>
    <w:p w:rsidR="005D3436" w:rsidRDefault="005D3436" w:rsidP="005D3436">
      <w:pPr>
        <w:pStyle w:val="a4"/>
        <w:rPr>
          <w:b/>
          <w:bCs/>
          <w:sz w:val="28"/>
          <w:szCs w:val="28"/>
          <w:lang w:val="uk-UA"/>
        </w:rPr>
      </w:pPr>
    </w:p>
    <w:p w:rsidR="004B77AE" w:rsidRPr="00B04308" w:rsidRDefault="007508A8" w:rsidP="004B77AE">
      <w:pPr>
        <w:rPr>
          <w:bCs/>
          <w:lang w:val="uk-UA"/>
        </w:rPr>
      </w:pPr>
      <w:r>
        <w:rPr>
          <w:bCs/>
          <w:lang w:val="uk-UA"/>
        </w:rPr>
        <w:t xml:space="preserve">Віктор </w:t>
      </w:r>
      <w:proofErr w:type="spellStart"/>
      <w:r>
        <w:rPr>
          <w:bCs/>
          <w:lang w:val="uk-UA"/>
        </w:rPr>
        <w:t>Лівінюк</w:t>
      </w:r>
      <w:proofErr w:type="spellEnd"/>
    </w:p>
    <w:p w:rsidR="00594B8D" w:rsidRPr="004B77AE" w:rsidRDefault="00594B8D">
      <w:pPr>
        <w:rPr>
          <w:lang w:val="uk-UA"/>
        </w:rPr>
      </w:pPr>
    </w:p>
    <w:sectPr w:rsidR="00594B8D" w:rsidRPr="004B77AE" w:rsidSect="00E765D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/>
  <w:rsids>
    <w:rsidRoot w:val="004B77AE"/>
    <w:rsid w:val="000150C5"/>
    <w:rsid w:val="000A028A"/>
    <w:rsid w:val="000A0504"/>
    <w:rsid w:val="000A19DF"/>
    <w:rsid w:val="000D6EC2"/>
    <w:rsid w:val="000F2A84"/>
    <w:rsid w:val="00133C4B"/>
    <w:rsid w:val="0014560F"/>
    <w:rsid w:val="00152297"/>
    <w:rsid w:val="00164C8B"/>
    <w:rsid w:val="00170683"/>
    <w:rsid w:val="00183375"/>
    <w:rsid w:val="001B74CE"/>
    <w:rsid w:val="001B7514"/>
    <w:rsid w:val="00200F03"/>
    <w:rsid w:val="002A43A1"/>
    <w:rsid w:val="002C658D"/>
    <w:rsid w:val="002F6919"/>
    <w:rsid w:val="003104FD"/>
    <w:rsid w:val="00350989"/>
    <w:rsid w:val="00460966"/>
    <w:rsid w:val="004B0622"/>
    <w:rsid w:val="004B77AE"/>
    <w:rsid w:val="004D3D9F"/>
    <w:rsid w:val="00520E7A"/>
    <w:rsid w:val="005578BF"/>
    <w:rsid w:val="00560A37"/>
    <w:rsid w:val="005873AA"/>
    <w:rsid w:val="00594B8D"/>
    <w:rsid w:val="005A74B5"/>
    <w:rsid w:val="005C3B02"/>
    <w:rsid w:val="005D3436"/>
    <w:rsid w:val="005E41EF"/>
    <w:rsid w:val="005F41C7"/>
    <w:rsid w:val="00656443"/>
    <w:rsid w:val="006613FE"/>
    <w:rsid w:val="006B79EB"/>
    <w:rsid w:val="006E2ECB"/>
    <w:rsid w:val="0071247C"/>
    <w:rsid w:val="00726D73"/>
    <w:rsid w:val="007508A8"/>
    <w:rsid w:val="007851AC"/>
    <w:rsid w:val="007C2B31"/>
    <w:rsid w:val="008022AC"/>
    <w:rsid w:val="00816068"/>
    <w:rsid w:val="008208D6"/>
    <w:rsid w:val="00890CDA"/>
    <w:rsid w:val="008959E9"/>
    <w:rsid w:val="008B3D31"/>
    <w:rsid w:val="008B75EF"/>
    <w:rsid w:val="008C6132"/>
    <w:rsid w:val="008E582E"/>
    <w:rsid w:val="0097763A"/>
    <w:rsid w:val="00993286"/>
    <w:rsid w:val="009A7845"/>
    <w:rsid w:val="009B3CBA"/>
    <w:rsid w:val="009E6F12"/>
    <w:rsid w:val="00A558DF"/>
    <w:rsid w:val="00AE2184"/>
    <w:rsid w:val="00B04308"/>
    <w:rsid w:val="00B46B0A"/>
    <w:rsid w:val="00BD1A87"/>
    <w:rsid w:val="00C161A7"/>
    <w:rsid w:val="00C5026F"/>
    <w:rsid w:val="00C602F4"/>
    <w:rsid w:val="00C745B3"/>
    <w:rsid w:val="00C80149"/>
    <w:rsid w:val="00C848D4"/>
    <w:rsid w:val="00C865EC"/>
    <w:rsid w:val="00CC11CC"/>
    <w:rsid w:val="00CC50F3"/>
    <w:rsid w:val="00CD093B"/>
    <w:rsid w:val="00CE011F"/>
    <w:rsid w:val="00CE1603"/>
    <w:rsid w:val="00CF52A8"/>
    <w:rsid w:val="00D130FC"/>
    <w:rsid w:val="00D30420"/>
    <w:rsid w:val="00D562A3"/>
    <w:rsid w:val="00DA1782"/>
    <w:rsid w:val="00DF7B26"/>
    <w:rsid w:val="00E03779"/>
    <w:rsid w:val="00E32B48"/>
    <w:rsid w:val="00E42B16"/>
    <w:rsid w:val="00E73B09"/>
    <w:rsid w:val="00E765DC"/>
    <w:rsid w:val="00EB0D1B"/>
    <w:rsid w:val="00EC34F9"/>
    <w:rsid w:val="00EF2C3D"/>
    <w:rsid w:val="00F363C1"/>
    <w:rsid w:val="00F95CF3"/>
    <w:rsid w:val="00FA4E61"/>
    <w:rsid w:val="00FB4B48"/>
    <w:rsid w:val="00FF1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9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91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5</TotalTime>
  <Pages>1</Pages>
  <Words>1133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2021-03-31T06:42:00Z</cp:lastPrinted>
  <dcterms:created xsi:type="dcterms:W3CDTF">2022-02-10T07:55:00Z</dcterms:created>
  <dcterms:modified xsi:type="dcterms:W3CDTF">2022-02-10T07:55:00Z</dcterms:modified>
</cp:coreProperties>
</file>