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80" w:rsidRPr="00A55BB9" w:rsidRDefault="00530680" w:rsidP="00530680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530680" w:rsidRPr="00A55BB9" w:rsidRDefault="00530680" w:rsidP="00530680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530680" w:rsidRDefault="00530680" w:rsidP="00530680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530680" w:rsidRDefault="00530680" w:rsidP="00530680">
      <w:pPr>
        <w:ind w:left="5103"/>
        <w:jc w:val="both"/>
        <w:rPr>
          <w:b/>
          <w:sz w:val="28"/>
          <w:szCs w:val="28"/>
          <w:lang w:val="uk-UA" w:eastAsia="uk-UA"/>
        </w:rPr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  <w:r w:rsidRPr="00707A3C">
        <w:rPr>
          <w:b/>
          <w:sz w:val="28"/>
          <w:szCs w:val="28"/>
          <w:lang w:eastAsia="uk-UA"/>
        </w:rPr>
        <w:t xml:space="preserve"> </w:t>
      </w:r>
    </w:p>
    <w:p w:rsidR="00677F44" w:rsidRPr="00707A3C" w:rsidRDefault="00677F44" w:rsidP="00530680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677F44" w:rsidRPr="00707A3C" w:rsidRDefault="00677F44" w:rsidP="00677F44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:rsidR="00677F44" w:rsidRPr="00BD2C2C" w:rsidRDefault="00677F44" w:rsidP="00677F44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Затвердження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технічної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документації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з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бонітування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ґрунтів</w:t>
      </w:r>
      <w:proofErr w:type="spellEnd"/>
    </w:p>
    <w:p w:rsidR="00677F44" w:rsidRPr="00544FA0" w:rsidRDefault="00677F44" w:rsidP="00677F44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 w:rsidRPr="00544FA0"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677F44" w:rsidRPr="00707A3C" w:rsidRDefault="00677F44" w:rsidP="00677F44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677F44" w:rsidRDefault="00677F44" w:rsidP="00677F44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677F44" w:rsidRDefault="00677F44" w:rsidP="00677F44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4037"/>
        <w:gridCol w:w="5422"/>
      </w:tblGrid>
      <w:tr w:rsidR="00530680" w:rsidRPr="00956306" w:rsidTr="006001D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680" w:rsidRPr="0006736C" w:rsidRDefault="00530680" w:rsidP="006001D3">
            <w:pPr>
              <w:rPr>
                <w:lang w:val="uk-UA"/>
              </w:rPr>
            </w:pPr>
            <w:r w:rsidRPr="00956306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680" w:rsidRDefault="00530680" w:rsidP="00A90B48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530680" w:rsidRDefault="00530680" w:rsidP="00A90B48">
            <w:pPr>
              <w:jc w:val="both"/>
              <w:rPr>
                <w:b/>
                <w:color w:val="000000"/>
                <w:lang w:eastAsia="uk-UA"/>
              </w:rPr>
            </w:pPr>
          </w:p>
          <w:p w:rsidR="00530680" w:rsidRPr="00F47D9C" w:rsidRDefault="00530680" w:rsidP="00A90B48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680" w:rsidRPr="00186322" w:rsidRDefault="00530680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530680" w:rsidRDefault="00530680" w:rsidP="00A90B48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proofErr w:type="gramStart"/>
            <w:r>
              <w:t>Почаїв</w:t>
            </w:r>
            <w:proofErr w:type="spellEnd"/>
            <w:proofErr w:type="gram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530680" w:rsidRDefault="00530680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530680" w:rsidTr="00A90B48">
              <w:trPr>
                <w:trHeight w:val="190"/>
              </w:trPr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530680" w:rsidTr="00A90B48">
              <w:trPr>
                <w:trHeight w:val="191"/>
              </w:trPr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530680" w:rsidTr="00A90B48">
              <w:trPr>
                <w:trHeight w:val="192"/>
              </w:trPr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530680" w:rsidTr="00A90B48">
              <w:trPr>
                <w:trHeight w:val="190"/>
              </w:trPr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530680" w:rsidTr="00A90B48">
              <w:trPr>
                <w:trHeight w:val="190"/>
              </w:trPr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530680" w:rsidTr="00A90B48">
              <w:trPr>
                <w:trHeight w:val="192"/>
              </w:trPr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530680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530680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530680" w:rsidRPr="00042EBD" w:rsidRDefault="00530680" w:rsidP="00A90B48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530680" w:rsidRPr="00186322" w:rsidRDefault="00530680" w:rsidP="00A90B48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530680" w:rsidRDefault="00530680" w:rsidP="00A90B48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rPr>
                <w:lang w:val="uk-UA"/>
              </w:rPr>
              <w:t>Резніка</w:t>
            </w:r>
            <w:proofErr w:type="spellEnd"/>
            <w:r>
              <w:rPr>
                <w:lang w:val="uk-UA"/>
              </w:rPr>
              <w:t xml:space="preserve">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530680" w:rsidRDefault="00530680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530680" w:rsidRDefault="00530680" w:rsidP="00A90B48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530680" w:rsidRDefault="00530680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530680" w:rsidRDefault="00530680" w:rsidP="00A90B48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530680" w:rsidRDefault="00530680" w:rsidP="00A90B48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530680" w:rsidRDefault="00530680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530680" w:rsidTr="00A90B48">
              <w:trPr>
                <w:trHeight w:val="190"/>
              </w:trPr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530680" w:rsidTr="00A90B48">
              <w:trPr>
                <w:trHeight w:val="188"/>
              </w:trPr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530680" w:rsidTr="00A90B48">
              <w:trPr>
                <w:trHeight w:val="188"/>
              </w:trPr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530680" w:rsidTr="00A90B48">
              <w:trPr>
                <w:trHeight w:val="188"/>
              </w:trPr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530680" w:rsidTr="00A90B48">
              <w:trPr>
                <w:trHeight w:val="191"/>
              </w:trPr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530680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 xml:space="preserve">Обідня перерва з 13:00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до 14:00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</w:t>
                  </w:r>
                </w:p>
              </w:tc>
            </w:tr>
            <w:tr w:rsidR="00530680" w:rsidTr="00A90B48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530680" w:rsidRPr="005F65E2" w:rsidRDefault="00530680" w:rsidP="00A90B48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530680" w:rsidRDefault="00530680" w:rsidP="00A90B48">
            <w:pPr>
              <w:rPr>
                <w:lang w:val="uk-UA"/>
              </w:rPr>
            </w:pPr>
          </w:p>
          <w:p w:rsidR="00530680" w:rsidRPr="00186322" w:rsidRDefault="00530680" w:rsidP="00A90B48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530680" w:rsidRPr="00186322" w:rsidRDefault="00530680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530680" w:rsidRPr="0005693B" w:rsidRDefault="00530680" w:rsidP="00A90B4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677F44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Pr="0006736C" w:rsidRDefault="00677F44" w:rsidP="006001D3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Pr="00894565" w:rsidRDefault="00677F44" w:rsidP="006001D3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Pr="00707A3C" w:rsidRDefault="00677F44" w:rsidP="006001D3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677F44" w:rsidRDefault="0085777A" w:rsidP="006001D3">
            <w:pPr>
              <w:jc w:val="both"/>
            </w:pPr>
            <w:r>
              <w:rPr>
                <w:lang w:val="uk-UA"/>
              </w:rPr>
              <w:t>2</w:t>
            </w:r>
            <w:r w:rsidR="00677F44">
              <w:t xml:space="preserve">. </w:t>
            </w:r>
            <w:r>
              <w:rPr>
                <w:lang w:val="uk-UA"/>
              </w:rPr>
              <w:t>Т</w:t>
            </w:r>
            <w:proofErr w:type="spellStart"/>
            <w:r w:rsidR="00677F44">
              <w:t>ехнічн</w:t>
            </w:r>
            <w:proofErr w:type="spellEnd"/>
            <w:r>
              <w:rPr>
                <w:lang w:val="uk-UA"/>
              </w:rPr>
              <w:t>а</w:t>
            </w:r>
            <w:r w:rsidR="00677F44">
              <w:t xml:space="preserve"> </w:t>
            </w:r>
            <w:proofErr w:type="spellStart"/>
            <w:r w:rsidR="00677F44">
              <w:t>документаці</w:t>
            </w:r>
            <w:proofErr w:type="spellEnd"/>
            <w:r>
              <w:rPr>
                <w:lang w:val="uk-UA"/>
              </w:rPr>
              <w:t>я</w:t>
            </w:r>
            <w:r w:rsidR="00677F44">
              <w:t xml:space="preserve"> з </w:t>
            </w:r>
            <w:proofErr w:type="spellStart"/>
            <w:r w:rsidR="00677F44">
              <w:t>бонітування</w:t>
            </w:r>
            <w:proofErr w:type="spellEnd"/>
            <w:r w:rsidR="00677F44">
              <w:t xml:space="preserve"> </w:t>
            </w:r>
            <w:proofErr w:type="spellStart"/>
            <w:r w:rsidR="00677F44">
              <w:t>ґрунтів</w:t>
            </w:r>
            <w:proofErr w:type="spellEnd"/>
            <w:r w:rsidR="00677F44">
              <w:t xml:space="preserve"> </w:t>
            </w:r>
          </w:p>
          <w:p w:rsidR="0085777A" w:rsidRDefault="0085777A" w:rsidP="0085777A">
            <w:pPr>
              <w:jc w:val="both"/>
            </w:pPr>
            <w:r>
              <w:rPr>
                <w:lang w:val="uk-UA"/>
              </w:rPr>
              <w:t>3</w:t>
            </w:r>
            <w:r>
              <w:t xml:space="preserve">.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85777A" w:rsidRDefault="0085777A" w:rsidP="0085777A">
            <w:pPr>
              <w:jc w:val="both"/>
            </w:pPr>
            <w:r>
              <w:rPr>
                <w:lang w:val="uk-UA"/>
              </w:rPr>
              <w:t>3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85777A" w:rsidRDefault="0085777A" w:rsidP="0085777A">
            <w:pPr>
              <w:jc w:val="both"/>
            </w:pPr>
            <w:r>
              <w:rPr>
                <w:lang w:val="uk-UA"/>
              </w:rPr>
              <w:t>3</w:t>
            </w:r>
            <w:r>
              <w:t xml:space="preserve">.2.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ідентифікаційний</w:t>
            </w:r>
            <w:proofErr w:type="spellEnd"/>
            <w:r>
              <w:t xml:space="preserve"> номер); </w:t>
            </w:r>
          </w:p>
          <w:p w:rsidR="0085777A" w:rsidRDefault="0085777A" w:rsidP="0085777A">
            <w:pPr>
              <w:jc w:val="both"/>
            </w:pPr>
            <w:r>
              <w:rPr>
                <w:lang w:val="uk-UA"/>
              </w:rPr>
              <w:t>4.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підприємців</w:t>
            </w:r>
            <w:proofErr w:type="spellEnd"/>
            <w:r>
              <w:t xml:space="preserve">: </w:t>
            </w:r>
          </w:p>
          <w:p w:rsidR="0085777A" w:rsidRDefault="0085777A" w:rsidP="0085777A">
            <w:pPr>
              <w:jc w:val="both"/>
            </w:pPr>
            <w:r>
              <w:rPr>
                <w:lang w:val="uk-UA"/>
              </w:rPr>
              <w:lastRenderedPageBreak/>
              <w:t>4</w:t>
            </w:r>
            <w:r>
              <w:t xml:space="preserve">.1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85777A" w:rsidRDefault="0085777A" w:rsidP="0085777A">
            <w:pPr>
              <w:jc w:val="both"/>
            </w:pPr>
            <w:r>
              <w:rPr>
                <w:lang w:val="uk-UA"/>
              </w:rPr>
              <w:t>4</w:t>
            </w:r>
            <w:r>
              <w:t xml:space="preserve">.2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ідентифікаційного</w:t>
            </w:r>
            <w:proofErr w:type="spellEnd"/>
            <w:r>
              <w:t xml:space="preserve"> коду </w:t>
            </w:r>
          </w:p>
          <w:p w:rsidR="0085777A" w:rsidRDefault="0085777A" w:rsidP="0085777A">
            <w:pPr>
              <w:jc w:val="both"/>
            </w:pPr>
            <w:r>
              <w:rPr>
                <w:lang w:val="uk-UA"/>
              </w:rPr>
              <w:t>4</w:t>
            </w:r>
            <w:r>
              <w:t>.</w:t>
            </w:r>
            <w:r>
              <w:rPr>
                <w:lang w:val="uk-UA"/>
              </w:rPr>
              <w:t>3</w:t>
            </w:r>
            <w:r>
              <w:t xml:space="preserve">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85777A" w:rsidRDefault="0085777A" w:rsidP="0085777A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 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85777A" w:rsidRDefault="0085777A" w:rsidP="0085777A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677F44" w:rsidRDefault="0085777A" w:rsidP="006001D3">
            <w:pPr>
              <w:jc w:val="both"/>
            </w:pPr>
            <w:r>
              <w:rPr>
                <w:lang w:val="uk-UA"/>
              </w:rPr>
              <w:t>У</w:t>
            </w:r>
            <w:r w:rsidR="00677F44">
              <w:t xml:space="preserve"> </w:t>
            </w:r>
            <w:proofErr w:type="spellStart"/>
            <w:r w:rsidR="00677F44">
              <w:t>разі</w:t>
            </w:r>
            <w:proofErr w:type="spellEnd"/>
            <w:r w:rsidR="00677F44">
              <w:t xml:space="preserve"> </w:t>
            </w:r>
            <w:proofErr w:type="spellStart"/>
            <w:r w:rsidR="00677F44">
              <w:t>подання</w:t>
            </w:r>
            <w:proofErr w:type="spellEnd"/>
            <w:r w:rsidR="00677F44">
              <w:t xml:space="preserve"> заяви </w:t>
            </w:r>
            <w:r w:rsidR="00677F44">
              <w:rPr>
                <w:lang w:val="uk-UA"/>
              </w:rPr>
              <w:t xml:space="preserve">уповноваженою особою </w:t>
            </w:r>
            <w:proofErr w:type="spellStart"/>
            <w:r w:rsidR="00677F44">
              <w:t>додатково</w:t>
            </w:r>
            <w:proofErr w:type="spellEnd"/>
            <w:r w:rsidR="00677F44">
              <w:t xml:space="preserve"> </w:t>
            </w:r>
            <w:proofErr w:type="spellStart"/>
            <w:r w:rsidR="00677F44">
              <w:t>подаються</w:t>
            </w:r>
            <w:proofErr w:type="spellEnd"/>
            <w:r w:rsidR="00677F44">
              <w:t xml:space="preserve">: </w:t>
            </w:r>
          </w:p>
          <w:p w:rsidR="00677F44" w:rsidRDefault="00677F44" w:rsidP="006001D3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677F44" w:rsidRPr="00707A3C" w:rsidRDefault="00677F44" w:rsidP="006001D3">
            <w:r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677F44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Default="00677F44" w:rsidP="006001D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Default="00677F44" w:rsidP="006001D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293" w:rsidRDefault="00E22293" w:rsidP="00E2229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E22293" w:rsidRDefault="00E22293" w:rsidP="00E2229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677F44" w:rsidRPr="00707A3C" w:rsidRDefault="00E22293" w:rsidP="00E22293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677F44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Default="00677F44" w:rsidP="006001D3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Default="00677F44" w:rsidP="006001D3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77F44" w:rsidRDefault="00677F44" w:rsidP="006001D3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Pr="009326E1" w:rsidRDefault="00677F44" w:rsidP="006001D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677F44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Default="00677F44" w:rsidP="006001D3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Default="00677F44" w:rsidP="006001D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Pr="0021658C" w:rsidRDefault="00677F44" w:rsidP="006001D3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1 місяць</w:t>
            </w:r>
            <w:r w:rsidRPr="00F16501">
              <w:t xml:space="preserve"> з дня </w:t>
            </w:r>
            <w:proofErr w:type="spellStart"/>
            <w:r w:rsidRPr="00F16501">
              <w:t>реєстрації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відповідної</w:t>
            </w:r>
            <w:proofErr w:type="spellEnd"/>
            <w:r w:rsidRPr="00F16501">
              <w:t xml:space="preserve"> заяви</w:t>
            </w:r>
          </w:p>
        </w:tc>
      </w:tr>
      <w:tr w:rsidR="00677F44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Default="00677F44" w:rsidP="006001D3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Default="00677F44" w:rsidP="006001D3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77F44" w:rsidRDefault="00677F44" w:rsidP="006001D3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Default="00677F44" w:rsidP="006001D3">
            <w:pPr>
              <w:jc w:val="both"/>
            </w:pPr>
            <w:proofErr w:type="spellStart"/>
            <w:r>
              <w:t>Рішення</w:t>
            </w:r>
            <w:proofErr w:type="spellEnd"/>
            <w:r>
              <w:t xml:space="preserve"> 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 w:rsidRPr="00BD2C2C">
              <w:rPr>
                <w:color w:val="000000"/>
                <w:lang w:eastAsia="uk-UA"/>
              </w:rPr>
              <w:t>технічної</w:t>
            </w:r>
            <w:proofErr w:type="spellEnd"/>
            <w:r w:rsidRPr="00BD2C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BD2C2C">
              <w:rPr>
                <w:color w:val="000000"/>
                <w:lang w:eastAsia="uk-UA"/>
              </w:rPr>
              <w:t>документації</w:t>
            </w:r>
            <w:proofErr w:type="spellEnd"/>
            <w:r w:rsidRPr="00BD2C2C">
              <w:rPr>
                <w:color w:val="000000"/>
                <w:lang w:eastAsia="uk-UA"/>
              </w:rPr>
              <w:t xml:space="preserve"> з </w:t>
            </w:r>
            <w:proofErr w:type="spellStart"/>
            <w:r w:rsidRPr="00BD2C2C">
              <w:rPr>
                <w:color w:val="000000"/>
                <w:lang w:eastAsia="uk-UA"/>
              </w:rPr>
              <w:t>бонітування</w:t>
            </w:r>
            <w:proofErr w:type="spellEnd"/>
            <w:r w:rsidRPr="00BD2C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BD2C2C">
              <w:rPr>
                <w:color w:val="000000"/>
                <w:lang w:eastAsia="uk-UA"/>
              </w:rPr>
              <w:t>ґрунтів</w:t>
            </w:r>
            <w:proofErr w:type="spellEnd"/>
            <w:r>
              <w:t xml:space="preserve"> </w:t>
            </w:r>
            <w:r>
              <w:rPr>
                <w:lang w:val="uk-UA" w:eastAsia="uk-UA"/>
              </w:rPr>
              <w:t xml:space="preserve">або </w:t>
            </w:r>
            <w:proofErr w:type="spellStart"/>
            <w:r w:rsidRPr="00E962E7">
              <w:rPr>
                <w:shd w:val="clear" w:color="auto" w:fill="FFFFFF"/>
              </w:rPr>
              <w:t>мотивован</w:t>
            </w:r>
            <w:proofErr w:type="spellEnd"/>
            <w:r w:rsidRPr="00E962E7"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у </w:t>
            </w:r>
            <w:proofErr w:type="spellStart"/>
            <w:r w:rsidRPr="00E962E7">
              <w:rPr>
                <w:shd w:val="clear" w:color="auto" w:fill="FFFFFF"/>
              </w:rPr>
              <w:t>його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наданні</w:t>
            </w:r>
            <w:proofErr w:type="spellEnd"/>
          </w:p>
          <w:p w:rsidR="00677F44" w:rsidRPr="009326E1" w:rsidRDefault="00677F44" w:rsidP="006001D3">
            <w:pPr>
              <w:rPr>
                <w:lang w:val="uk-UA"/>
              </w:rPr>
            </w:pP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677F44" w:rsidRDefault="00677F44" w:rsidP="006001D3">
            <w:pPr>
              <w:shd w:val="clear" w:color="auto" w:fill="FFFFFF"/>
              <w:ind w:right="-60"/>
              <w:jc w:val="both"/>
            </w:pPr>
            <w:r>
              <w:t xml:space="preserve">1. </w:t>
            </w:r>
            <w:r>
              <w:rPr>
                <w:lang w:val="uk-UA"/>
              </w:rPr>
              <w:t xml:space="preserve">  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677F44" w:rsidRPr="00D87113" w:rsidRDefault="00677F44" w:rsidP="006001D3">
            <w:pPr>
              <w:shd w:val="clear" w:color="auto" w:fill="FFFFFF"/>
              <w:ind w:right="-60"/>
              <w:jc w:val="both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</w:tr>
      <w:tr w:rsidR="00677F44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Default="00677F44" w:rsidP="006001D3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F44" w:rsidRDefault="00677F44" w:rsidP="006001D3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293" w:rsidRDefault="00E22293" w:rsidP="00E2229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E22293" w:rsidRDefault="00E22293" w:rsidP="00E2229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677F44" w:rsidRPr="00707A3C" w:rsidRDefault="00E22293" w:rsidP="00E22293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677F44" w:rsidRPr="00C63471" w:rsidTr="006001D3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F44" w:rsidRPr="0006736C" w:rsidRDefault="00677F44" w:rsidP="00530680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F44" w:rsidRPr="00D87113" w:rsidRDefault="00530680" w:rsidP="006001D3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proofErr w:type="gramStart"/>
            <w:r w:rsidRPr="00BA5AAD">
              <w:rPr>
                <w:b/>
              </w:rPr>
              <w:t>адм</w:t>
            </w:r>
            <w:proofErr w:type="gramEnd"/>
            <w:r w:rsidRPr="00BA5AAD">
              <w:rPr>
                <w:b/>
              </w:rPr>
              <w:t>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F44" w:rsidRDefault="00677F44" w:rsidP="006001D3">
            <w:pPr>
              <w:jc w:val="both"/>
            </w:pPr>
            <w:r>
              <w:t xml:space="preserve">1. </w:t>
            </w:r>
            <w:proofErr w:type="spellStart"/>
            <w:r>
              <w:t>Земельний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</w:p>
          <w:p w:rsidR="00677F44" w:rsidRDefault="00677F44" w:rsidP="006001D3">
            <w:pPr>
              <w:jc w:val="both"/>
            </w:pPr>
            <w:r>
              <w:t xml:space="preserve">2.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землеустрій</w:t>
            </w:r>
            <w:proofErr w:type="spellEnd"/>
            <w:r>
              <w:t xml:space="preserve">»; </w:t>
            </w:r>
          </w:p>
          <w:p w:rsidR="00677F44" w:rsidRDefault="00677F44" w:rsidP="006001D3">
            <w:pPr>
              <w:jc w:val="both"/>
            </w:pPr>
            <w:r>
              <w:t xml:space="preserve">3.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» </w:t>
            </w:r>
          </w:p>
          <w:p w:rsidR="00677F44" w:rsidRPr="00D87113" w:rsidRDefault="00677F44" w:rsidP="006001D3">
            <w:pPr>
              <w:jc w:val="both"/>
              <w:rPr>
                <w:lang w:val="uk-UA"/>
              </w:rPr>
            </w:pPr>
            <w:r>
              <w:t xml:space="preserve">4.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земельний</w:t>
            </w:r>
            <w:proofErr w:type="spellEnd"/>
            <w:r>
              <w:t xml:space="preserve"> кадастр</w:t>
            </w:r>
          </w:p>
        </w:tc>
      </w:tr>
    </w:tbl>
    <w:p w:rsidR="00530680" w:rsidRPr="00A80397" w:rsidRDefault="00530680" w:rsidP="00530680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530680" w:rsidRDefault="00530680" w:rsidP="00530680">
      <w:pPr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530680" w:rsidRDefault="00530680" w:rsidP="00530680">
      <w:pPr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530680" w:rsidRPr="00B54D18" w:rsidRDefault="00530680" w:rsidP="00530680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530680" w:rsidRPr="00B54D18" w:rsidRDefault="00530680" w:rsidP="00530680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color w:val="000000"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530680" w:rsidRDefault="00530680" w:rsidP="00530680">
      <w:pPr>
        <w:rPr>
          <w:lang w:val="uk-UA"/>
        </w:rPr>
      </w:pPr>
    </w:p>
    <w:p w:rsidR="00530680" w:rsidRDefault="00530680" w:rsidP="00530680">
      <w:pPr>
        <w:rPr>
          <w:lang w:val="uk-UA"/>
        </w:rPr>
      </w:pPr>
    </w:p>
    <w:p w:rsidR="00530680" w:rsidRDefault="00530680" w:rsidP="00530680">
      <w:pPr>
        <w:rPr>
          <w:lang w:val="uk-UA"/>
        </w:rPr>
      </w:pPr>
    </w:p>
    <w:p w:rsidR="00530680" w:rsidRDefault="00530680" w:rsidP="00530680">
      <w:pPr>
        <w:rPr>
          <w:lang w:val="uk-UA"/>
        </w:rPr>
      </w:pPr>
    </w:p>
    <w:p w:rsidR="00530680" w:rsidRDefault="00530680" w:rsidP="00530680">
      <w:pPr>
        <w:rPr>
          <w:lang w:val="uk-UA"/>
        </w:rPr>
      </w:pPr>
    </w:p>
    <w:p w:rsidR="00530680" w:rsidRDefault="00530680" w:rsidP="00530680">
      <w:pPr>
        <w:rPr>
          <w:lang w:val="uk-UA"/>
        </w:rPr>
      </w:pPr>
    </w:p>
    <w:p w:rsidR="00530680" w:rsidRDefault="00530680" w:rsidP="00530680">
      <w:pPr>
        <w:rPr>
          <w:lang w:val="uk-UA"/>
        </w:rPr>
      </w:pPr>
    </w:p>
    <w:p w:rsidR="00530680" w:rsidRPr="00530680" w:rsidRDefault="00530680" w:rsidP="00530680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  <w:bookmarkStart w:id="0" w:name="_GoBack"/>
      <w:r w:rsidRPr="00530680">
        <w:rPr>
          <w:sz w:val="20"/>
          <w:szCs w:val="20"/>
          <w:lang w:val="uk-UA"/>
        </w:rPr>
        <w:lastRenderedPageBreak/>
        <w:t xml:space="preserve">Додаток </w:t>
      </w:r>
    </w:p>
    <w:p w:rsidR="00530680" w:rsidRPr="00530680" w:rsidRDefault="00530680" w:rsidP="00530680">
      <w:pPr>
        <w:pStyle w:val="a4"/>
        <w:spacing w:before="0" w:beforeAutospacing="0" w:after="0" w:afterAutospacing="0"/>
        <w:ind w:left="6521"/>
        <w:jc w:val="both"/>
        <w:rPr>
          <w:bCs/>
          <w:sz w:val="20"/>
          <w:szCs w:val="20"/>
          <w:lang w:val="uk-UA"/>
        </w:rPr>
      </w:pPr>
      <w:r w:rsidRPr="00530680">
        <w:rPr>
          <w:sz w:val="20"/>
          <w:szCs w:val="20"/>
          <w:lang w:val="uk-UA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r w:rsidRPr="00530680">
        <w:rPr>
          <w:sz w:val="20"/>
          <w:szCs w:val="20"/>
          <w:lang w:val="uk-UA"/>
        </w:rPr>
        <w:t>нформаційної картки</w:t>
      </w:r>
      <w:r w:rsidRPr="00530680">
        <w:rPr>
          <w:sz w:val="20"/>
          <w:szCs w:val="20"/>
          <w:lang w:val="uk-UA"/>
        </w:rPr>
        <w:br/>
        <w:t>адміністративної послуги з</w:t>
      </w:r>
      <w:r w:rsidRPr="00EE478D">
        <w:rPr>
          <w:sz w:val="20"/>
          <w:szCs w:val="20"/>
          <w:lang w:val="uk-UA"/>
        </w:rPr>
        <w:t xml:space="preserve"> </w:t>
      </w:r>
      <w:r w:rsidRPr="00530680">
        <w:rPr>
          <w:color w:val="000000"/>
          <w:sz w:val="20"/>
          <w:szCs w:val="20"/>
          <w:lang w:val="uk-UA" w:eastAsia="uk-UA"/>
        </w:rPr>
        <w:t>з</w:t>
      </w:r>
      <w:r w:rsidRPr="00530680">
        <w:rPr>
          <w:color w:val="000000"/>
          <w:sz w:val="20"/>
          <w:szCs w:val="20"/>
          <w:lang w:val="uk-UA" w:eastAsia="uk-UA"/>
        </w:rPr>
        <w:t>атвердження технічної документації з бонітування ґрунтів</w:t>
      </w:r>
    </w:p>
    <w:p w:rsidR="00530680" w:rsidRDefault="00530680" w:rsidP="00530680">
      <w:pPr>
        <w:ind w:left="6521"/>
        <w:jc w:val="both"/>
        <w:rPr>
          <w:lang w:val="uk-UA"/>
        </w:rPr>
      </w:pPr>
    </w:p>
    <w:p w:rsidR="00530680" w:rsidRDefault="00530680" w:rsidP="00530680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530680" w:rsidRDefault="00530680" w:rsidP="00530680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530680" w:rsidRDefault="00530680" w:rsidP="00530680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530680" w:rsidRDefault="00530680" w:rsidP="00530680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530680" w:rsidRDefault="00530680" w:rsidP="00530680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530680" w:rsidRDefault="00530680" w:rsidP="00530680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530680" w:rsidRDefault="00530680" w:rsidP="00530680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530680" w:rsidRDefault="00530680" w:rsidP="00530680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530680" w:rsidRDefault="00530680" w:rsidP="00530680">
      <w:pPr>
        <w:ind w:left="3402"/>
        <w:jc w:val="center"/>
        <w:rPr>
          <w:rFonts w:eastAsiaTheme="minorHAnsi"/>
          <w:b/>
          <w:lang w:val="uk-UA"/>
        </w:rPr>
      </w:pPr>
    </w:p>
    <w:p w:rsidR="00530680" w:rsidRPr="00EE478D" w:rsidRDefault="00530680" w:rsidP="00530680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530680" w:rsidRPr="00BD2C2C" w:rsidRDefault="00530680" w:rsidP="00530680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>
        <w:rPr>
          <w:b/>
          <w:color w:val="000000"/>
          <w:sz w:val="32"/>
          <w:szCs w:val="32"/>
          <w:u w:val="single"/>
          <w:lang w:val="uk-UA" w:eastAsia="uk-UA"/>
        </w:rPr>
        <w:t>з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атвердження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технічної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документації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з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бонітування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ґрунтів</w:t>
      </w:r>
      <w:proofErr w:type="spellEnd"/>
    </w:p>
    <w:p w:rsidR="00530680" w:rsidRDefault="00530680" w:rsidP="00530680">
      <w:pPr>
        <w:jc w:val="center"/>
        <w:rPr>
          <w:rFonts w:eastAsiaTheme="minorHAnsi"/>
          <w:sz w:val="16"/>
          <w:szCs w:val="16"/>
          <w:lang w:val="uk-UA"/>
        </w:rPr>
      </w:pPr>
    </w:p>
    <w:p w:rsidR="00530680" w:rsidRDefault="00530680" w:rsidP="00530680">
      <w:pPr>
        <w:ind w:firstLine="708"/>
        <w:jc w:val="both"/>
        <w:rPr>
          <w:rFonts w:eastAsiaTheme="minorHAnsi"/>
          <w:lang w:val="uk-UA"/>
        </w:rPr>
      </w:pPr>
    </w:p>
    <w:p w:rsidR="00433210" w:rsidRDefault="00530680" w:rsidP="00433210">
      <w:pPr>
        <w:ind w:firstLine="709"/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Прошу </w:t>
      </w:r>
      <w:r w:rsidR="00433210">
        <w:rPr>
          <w:sz w:val="28"/>
          <w:szCs w:val="28"/>
          <w:lang w:val="uk-UA"/>
        </w:rPr>
        <w:t xml:space="preserve">затвердити технічну документацію із землеустрою з </w:t>
      </w:r>
      <w:r w:rsidR="00433210">
        <w:rPr>
          <w:bCs/>
          <w:sz w:val="28"/>
          <w:szCs w:val="28"/>
          <w:lang w:val="uk-UA"/>
        </w:rPr>
        <w:t>бонітування ґрунтів.</w:t>
      </w:r>
    </w:p>
    <w:p w:rsidR="00433210" w:rsidRDefault="00433210" w:rsidP="00433210">
      <w:pPr>
        <w:ind w:firstLine="708"/>
        <w:jc w:val="both"/>
        <w:rPr>
          <w:sz w:val="28"/>
          <w:szCs w:val="28"/>
          <w:lang w:val="uk-UA"/>
        </w:rPr>
      </w:pPr>
    </w:p>
    <w:p w:rsidR="00530680" w:rsidRDefault="00433210" w:rsidP="00433210">
      <w:pPr>
        <w:ind w:firstLine="709"/>
        <w:jc w:val="both"/>
        <w:rPr>
          <w:sz w:val="27"/>
          <w:szCs w:val="27"/>
          <w:vertAlign w:val="superscript"/>
          <w:lang w:val="uk-UA"/>
        </w:rPr>
      </w:pPr>
      <w:r>
        <w:rPr>
          <w:sz w:val="28"/>
          <w:szCs w:val="28"/>
          <w:lang w:val="uk-UA"/>
        </w:rPr>
        <w:t>Земельна ділянка розташована за адресою</w:t>
      </w:r>
      <w:r>
        <w:rPr>
          <w:sz w:val="28"/>
          <w:szCs w:val="28"/>
          <w:lang w:val="uk-UA"/>
        </w:rPr>
        <w:t>________________________</w:t>
      </w:r>
    </w:p>
    <w:p w:rsidR="00530680" w:rsidRDefault="00530680" w:rsidP="0053068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</w:t>
      </w:r>
      <w:r w:rsidR="00433210">
        <w:rPr>
          <w:sz w:val="27"/>
          <w:szCs w:val="27"/>
          <w:lang w:val="uk-UA"/>
        </w:rPr>
        <w:t>___</w:t>
      </w:r>
      <w:r>
        <w:rPr>
          <w:sz w:val="27"/>
          <w:szCs w:val="27"/>
          <w:lang w:val="uk-UA"/>
        </w:rPr>
        <w:t>_______________________</w:t>
      </w:r>
    </w:p>
    <w:p w:rsidR="00530680" w:rsidRDefault="00530680" w:rsidP="00530680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530680" w:rsidRDefault="00530680" w:rsidP="00530680">
      <w:pPr>
        <w:jc w:val="both"/>
        <w:rPr>
          <w:rFonts w:eastAsiaTheme="minorHAnsi"/>
          <w:lang w:val="uk-UA"/>
        </w:rPr>
      </w:pPr>
    </w:p>
    <w:p w:rsidR="00530680" w:rsidRDefault="00530680" w:rsidP="00530680">
      <w:pPr>
        <w:jc w:val="both"/>
        <w:rPr>
          <w:rFonts w:eastAsiaTheme="minorHAnsi"/>
          <w:lang w:val="uk-UA"/>
        </w:rPr>
      </w:pPr>
    </w:p>
    <w:p w:rsidR="00530680" w:rsidRDefault="00530680" w:rsidP="00530680">
      <w:pPr>
        <w:jc w:val="both"/>
        <w:rPr>
          <w:rFonts w:eastAsiaTheme="minorHAnsi"/>
          <w:lang w:val="uk-UA"/>
        </w:rPr>
      </w:pPr>
    </w:p>
    <w:p w:rsidR="00530680" w:rsidRDefault="00530680" w:rsidP="00530680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530680" w:rsidRDefault="00530680" w:rsidP="00530680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530680" w:rsidRDefault="00530680" w:rsidP="00530680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530680" w:rsidRDefault="00530680" w:rsidP="00530680">
      <w:pPr>
        <w:jc w:val="both"/>
        <w:rPr>
          <w:color w:val="000000"/>
          <w:sz w:val="18"/>
          <w:szCs w:val="18"/>
          <w:lang w:val="uk-UA"/>
        </w:rPr>
      </w:pPr>
    </w:p>
    <w:p w:rsidR="00530680" w:rsidRDefault="00530680" w:rsidP="00530680">
      <w:pPr>
        <w:jc w:val="both"/>
        <w:rPr>
          <w:color w:val="000000"/>
          <w:sz w:val="18"/>
          <w:szCs w:val="18"/>
          <w:lang w:val="uk-UA"/>
        </w:rPr>
      </w:pPr>
    </w:p>
    <w:p w:rsidR="00530680" w:rsidRDefault="00530680" w:rsidP="00530680">
      <w:pPr>
        <w:jc w:val="both"/>
        <w:rPr>
          <w:color w:val="000000"/>
          <w:sz w:val="18"/>
          <w:szCs w:val="18"/>
          <w:lang w:val="uk-UA"/>
        </w:rPr>
      </w:pPr>
    </w:p>
    <w:p w:rsidR="00530680" w:rsidRDefault="00530680" w:rsidP="00530680">
      <w:pPr>
        <w:jc w:val="both"/>
        <w:rPr>
          <w:color w:val="000000"/>
          <w:sz w:val="18"/>
          <w:szCs w:val="18"/>
          <w:lang w:val="uk-UA"/>
        </w:rPr>
      </w:pPr>
    </w:p>
    <w:p w:rsidR="00530680" w:rsidRDefault="00530680" w:rsidP="00530680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530680" w:rsidRDefault="00530680" w:rsidP="00530680">
      <w:pPr>
        <w:jc w:val="both"/>
        <w:rPr>
          <w:rFonts w:eastAsiaTheme="minorHAnsi"/>
          <w:color w:val="000000"/>
          <w:lang w:val="uk-UA"/>
        </w:rPr>
      </w:pPr>
    </w:p>
    <w:p w:rsidR="00530680" w:rsidRDefault="00530680" w:rsidP="00530680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530680" w:rsidRDefault="00530680" w:rsidP="00530680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530680" w:rsidRDefault="00530680" w:rsidP="00530680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530680" w:rsidRDefault="00530680" w:rsidP="00530680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530680" w:rsidRDefault="00530680" w:rsidP="00530680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677F44" w:rsidRPr="00530680" w:rsidRDefault="00677F44" w:rsidP="00677F44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bookmarkEnd w:id="0"/>
    <w:p w:rsidR="0029161E" w:rsidRDefault="0029161E"/>
    <w:sectPr w:rsidR="002916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86AB8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A2"/>
    <w:rsid w:val="000E5E39"/>
    <w:rsid w:val="0029161E"/>
    <w:rsid w:val="00433210"/>
    <w:rsid w:val="00530680"/>
    <w:rsid w:val="00677F44"/>
    <w:rsid w:val="00737BA2"/>
    <w:rsid w:val="0085777A"/>
    <w:rsid w:val="00E2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44"/>
    <w:pPr>
      <w:ind w:left="708"/>
    </w:pPr>
  </w:style>
  <w:style w:type="paragraph" w:styleId="a4">
    <w:name w:val="Normal (Web)"/>
    <w:basedOn w:val="a"/>
    <w:uiPriority w:val="99"/>
    <w:unhideWhenUsed/>
    <w:qFormat/>
    <w:rsid w:val="00677F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77F44"/>
    <w:rPr>
      <w:color w:val="0000FF"/>
      <w:u w:val="single"/>
    </w:rPr>
  </w:style>
  <w:style w:type="paragraph" w:styleId="a6">
    <w:name w:val="No Spacing"/>
    <w:qFormat/>
    <w:rsid w:val="00677F44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530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44"/>
    <w:pPr>
      <w:ind w:left="708"/>
    </w:pPr>
  </w:style>
  <w:style w:type="paragraph" w:styleId="a4">
    <w:name w:val="Normal (Web)"/>
    <w:basedOn w:val="a"/>
    <w:uiPriority w:val="99"/>
    <w:unhideWhenUsed/>
    <w:qFormat/>
    <w:rsid w:val="00677F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77F44"/>
    <w:rPr>
      <w:color w:val="0000FF"/>
      <w:u w:val="single"/>
    </w:rPr>
  </w:style>
  <w:style w:type="paragraph" w:styleId="a6">
    <w:name w:val="No Spacing"/>
    <w:qFormat/>
    <w:rsid w:val="00677F44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530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2023-02-07T06:01:00Z</dcterms:created>
  <dcterms:modified xsi:type="dcterms:W3CDTF">2023-03-16T20:12:00Z</dcterms:modified>
</cp:coreProperties>
</file>