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42" w:rsidRPr="00961D8B" w:rsidRDefault="00E62E42" w:rsidP="00961D8B">
      <w:pPr>
        <w:spacing w:line="276" w:lineRule="auto"/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25004011" r:id="rId7">
            <o:FieldCodes>\s</o:FieldCodes>
          </o:OLEObject>
        </w:object>
      </w:r>
    </w:p>
    <w:p w:rsidR="00E62E42" w:rsidRPr="00574D90" w:rsidRDefault="00E62E42" w:rsidP="00961D8B">
      <w:pPr>
        <w:pStyle w:val="a3"/>
        <w:spacing w:line="276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961D8B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МІСЬКА РАДА</w:t>
      </w:r>
    </w:p>
    <w:p w:rsidR="00E62E42" w:rsidRPr="00574D90" w:rsidRDefault="00E62E42" w:rsidP="00961D8B">
      <w:pPr>
        <w:pStyle w:val="9"/>
        <w:spacing w:line="276" w:lineRule="auto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961D8B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РІШЕННЯ</w:t>
      </w:r>
    </w:p>
    <w:p w:rsidR="00E62E42" w:rsidRPr="00574D90" w:rsidRDefault="00E62E42" w:rsidP="00961D8B">
      <w:pPr>
        <w:spacing w:line="276" w:lineRule="auto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E62E42" w:rsidRPr="00574D90" w:rsidRDefault="00E62E42" w:rsidP="00961D8B">
      <w:pPr>
        <w:spacing w:line="276" w:lineRule="auto"/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</w:t>
      </w:r>
      <w:r w:rsidR="00961D8B">
        <w:rPr>
          <w:b/>
          <w:sz w:val="28"/>
          <w:szCs w:val="28"/>
          <w:lang w:val="uk-UA"/>
        </w:rPr>
        <w:t>«___»</w:t>
      </w:r>
      <w:r w:rsidR="00574D90" w:rsidRPr="00574D90">
        <w:rPr>
          <w:b/>
          <w:sz w:val="28"/>
          <w:szCs w:val="28"/>
          <w:lang w:val="uk-UA"/>
        </w:rPr>
        <w:t xml:space="preserve"> травня</w:t>
      </w:r>
      <w:r w:rsidR="00961D8B">
        <w:rPr>
          <w:b/>
          <w:sz w:val="28"/>
          <w:szCs w:val="28"/>
          <w:lang w:val="uk-UA"/>
        </w:rPr>
        <w:t xml:space="preserve"> </w:t>
      </w:r>
      <w:r w:rsidRPr="00574D90">
        <w:rPr>
          <w:b/>
          <w:sz w:val="28"/>
          <w:szCs w:val="28"/>
          <w:lang w:val="uk-UA"/>
        </w:rPr>
        <w:t>201</w:t>
      </w:r>
      <w:r w:rsidR="00A570CF" w:rsidRPr="00574D90">
        <w:rPr>
          <w:b/>
          <w:sz w:val="28"/>
          <w:szCs w:val="28"/>
          <w:lang w:val="uk-UA"/>
        </w:rPr>
        <w:t>6</w:t>
      </w:r>
      <w:r w:rsidRPr="00574D90">
        <w:rPr>
          <w:b/>
          <w:sz w:val="28"/>
          <w:szCs w:val="28"/>
          <w:lang w:val="uk-UA"/>
        </w:rPr>
        <w:t xml:space="preserve">  року</w:t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="00961D8B">
        <w:rPr>
          <w:b/>
          <w:sz w:val="28"/>
          <w:szCs w:val="28"/>
          <w:lang w:val="uk-UA"/>
        </w:rPr>
        <w:tab/>
      </w:r>
      <w:r w:rsidRPr="00574D90">
        <w:rPr>
          <w:b/>
          <w:sz w:val="28"/>
          <w:szCs w:val="28"/>
          <w:lang w:val="uk-UA"/>
        </w:rPr>
        <w:t xml:space="preserve">№  </w:t>
      </w:r>
      <w:r w:rsidR="00961D8B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961D8B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</w:p>
    <w:p w:rsidR="00E62E42" w:rsidRPr="00574D90" w:rsidRDefault="00E62E42" w:rsidP="00961D8B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Про присвоєння поштової адреси</w:t>
      </w:r>
    </w:p>
    <w:p w:rsidR="00E62E42" w:rsidRPr="00574D90" w:rsidRDefault="00E62E42" w:rsidP="00961D8B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961D8B">
      <w:pPr>
        <w:pStyle w:val="3"/>
        <w:tabs>
          <w:tab w:val="left" w:pos="708"/>
        </w:tabs>
        <w:spacing w:line="276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r w:rsidR="000D1C39">
        <w:rPr>
          <w:b/>
          <w:bCs/>
          <w:sz w:val="28"/>
          <w:szCs w:val="28"/>
        </w:rPr>
        <w:t>Токар Т.С. та Токар Л.С.</w:t>
      </w:r>
    </w:p>
    <w:p w:rsidR="00574D90" w:rsidRPr="00574D90" w:rsidRDefault="00574D90" w:rsidP="00961D8B">
      <w:pPr>
        <w:pStyle w:val="3"/>
        <w:tabs>
          <w:tab w:val="left" w:pos="708"/>
        </w:tabs>
        <w:spacing w:line="276" w:lineRule="auto"/>
        <w:rPr>
          <w:bCs/>
          <w:sz w:val="28"/>
          <w:szCs w:val="28"/>
        </w:rPr>
      </w:pPr>
    </w:p>
    <w:p w:rsidR="00E62E42" w:rsidRPr="00574D90" w:rsidRDefault="00E62E42" w:rsidP="00961D8B">
      <w:pPr>
        <w:pStyle w:val="3"/>
        <w:tabs>
          <w:tab w:val="clear" w:pos="2260"/>
        </w:tabs>
        <w:spacing w:line="276" w:lineRule="auto"/>
        <w:ind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>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Pr="00574D90">
        <w:rPr>
          <w:bCs/>
          <w:sz w:val="28"/>
          <w:szCs w:val="28"/>
        </w:rPr>
        <w:t xml:space="preserve"> та розглянувши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251379">
        <w:rPr>
          <w:bCs/>
          <w:sz w:val="28"/>
          <w:szCs w:val="28"/>
        </w:rPr>
        <w:t xml:space="preserve"> гр. Токар Тараса Степановича і Токар Лариси Сергіївни</w:t>
      </w:r>
      <w:r w:rsidRPr="00574D90">
        <w:rPr>
          <w:bCs/>
          <w:sz w:val="28"/>
          <w:szCs w:val="28"/>
        </w:rPr>
        <w:t>, виконком міської ради</w:t>
      </w:r>
    </w:p>
    <w:p w:rsidR="00E62E42" w:rsidRPr="00961D8B" w:rsidRDefault="00961D8B" w:rsidP="00961D8B">
      <w:pPr>
        <w:pStyle w:val="3"/>
        <w:tabs>
          <w:tab w:val="clear" w:pos="226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61D8B">
        <w:rPr>
          <w:b/>
          <w:bCs/>
          <w:sz w:val="28"/>
          <w:szCs w:val="28"/>
        </w:rPr>
        <w:t>ВИРІШИВ:</w:t>
      </w:r>
    </w:p>
    <w:p w:rsidR="00E62E42" w:rsidRPr="00574D90" w:rsidRDefault="00E62E42" w:rsidP="00961D8B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Присвоїти пош</w:t>
      </w:r>
      <w:r w:rsidR="00961D8B">
        <w:rPr>
          <w:bCs/>
          <w:sz w:val="28"/>
          <w:szCs w:val="28"/>
        </w:rPr>
        <w:t>тову адресу земельній ділянці (</w:t>
      </w:r>
      <w:r w:rsidRPr="00574D90">
        <w:rPr>
          <w:bCs/>
          <w:sz w:val="28"/>
          <w:szCs w:val="28"/>
        </w:rPr>
        <w:t>кадастровий</w:t>
      </w:r>
      <w:r w:rsidR="00961D8B">
        <w:rPr>
          <w:bCs/>
          <w:sz w:val="28"/>
          <w:szCs w:val="28"/>
        </w:rPr>
        <w:t xml:space="preserve"> номер </w:t>
      </w:r>
      <w:r w:rsidR="00251379">
        <w:rPr>
          <w:bCs/>
          <w:sz w:val="28"/>
          <w:szCs w:val="28"/>
        </w:rPr>
        <w:t>6123410500020013497) площею 0,13</w:t>
      </w:r>
      <w:r w:rsidR="00961D8B">
        <w:rPr>
          <w:bCs/>
          <w:sz w:val="28"/>
          <w:szCs w:val="28"/>
        </w:rPr>
        <w:t xml:space="preserve"> га</w:t>
      </w:r>
      <w:r w:rsidRPr="00574D90">
        <w:rPr>
          <w:bCs/>
          <w:sz w:val="28"/>
          <w:szCs w:val="28"/>
        </w:rPr>
        <w:t>, яка належ</w:t>
      </w:r>
      <w:r w:rsidR="00A570CF" w:rsidRPr="00574D90">
        <w:rPr>
          <w:bCs/>
          <w:sz w:val="28"/>
          <w:szCs w:val="28"/>
        </w:rPr>
        <w:t>и</w:t>
      </w:r>
      <w:r w:rsidR="00364763" w:rsidRPr="00574D90">
        <w:rPr>
          <w:bCs/>
          <w:sz w:val="28"/>
          <w:szCs w:val="28"/>
        </w:rPr>
        <w:t>ть</w:t>
      </w:r>
      <w:r w:rsidR="00251379">
        <w:rPr>
          <w:bCs/>
          <w:sz w:val="28"/>
          <w:szCs w:val="28"/>
        </w:rPr>
        <w:t xml:space="preserve"> гр. Токар Тарасу Степановичу та гр. Токар Ларисі Сергіївні</w:t>
      </w:r>
      <w:r w:rsidR="00574D90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>для будівництва</w:t>
      </w:r>
      <w:r w:rsidR="00251379">
        <w:rPr>
          <w:bCs/>
          <w:sz w:val="28"/>
          <w:szCs w:val="28"/>
        </w:rPr>
        <w:t xml:space="preserve"> індивідуальних гаражів</w:t>
      </w:r>
      <w:r w:rsidRPr="00574D90">
        <w:rPr>
          <w:bCs/>
          <w:sz w:val="28"/>
          <w:szCs w:val="28"/>
        </w:rPr>
        <w:t xml:space="preserve"> </w:t>
      </w:r>
      <w:r w:rsidR="00251379">
        <w:rPr>
          <w:bCs/>
          <w:sz w:val="28"/>
          <w:szCs w:val="28"/>
        </w:rPr>
        <w:t>номер 18 «к</w:t>
      </w:r>
      <w:r w:rsidR="00364763" w:rsidRPr="00574D90">
        <w:rPr>
          <w:bCs/>
          <w:sz w:val="28"/>
          <w:szCs w:val="28"/>
        </w:rPr>
        <w:t>»</w:t>
      </w:r>
      <w:r w:rsidRPr="00574D90">
        <w:rPr>
          <w:bCs/>
          <w:sz w:val="28"/>
          <w:szCs w:val="28"/>
        </w:rPr>
        <w:t xml:space="preserve">  по вул.</w:t>
      </w:r>
      <w:r w:rsidR="00251379">
        <w:rPr>
          <w:bCs/>
          <w:sz w:val="28"/>
          <w:szCs w:val="28"/>
        </w:rPr>
        <w:t xml:space="preserve"> Фабрична</w:t>
      </w:r>
      <w:r w:rsidRPr="00574D90">
        <w:rPr>
          <w:bCs/>
          <w:sz w:val="28"/>
          <w:szCs w:val="28"/>
        </w:rPr>
        <w:t xml:space="preserve"> в м. Почаїв.</w:t>
      </w:r>
    </w:p>
    <w:p w:rsidR="00E62E42" w:rsidRPr="00574D90" w:rsidRDefault="00E62E42" w:rsidP="00961D8B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Кременецькому РК БТІ </w:t>
      </w:r>
      <w:proofErr w:type="spellStart"/>
      <w:r w:rsidRPr="00574D90">
        <w:rPr>
          <w:bCs/>
          <w:sz w:val="28"/>
          <w:szCs w:val="28"/>
        </w:rPr>
        <w:t>внести</w:t>
      </w:r>
      <w:proofErr w:type="spellEnd"/>
      <w:r w:rsidRPr="00574D90">
        <w:rPr>
          <w:bCs/>
          <w:sz w:val="28"/>
          <w:szCs w:val="28"/>
        </w:rPr>
        <w:t xml:space="preserve"> зміни в адресне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251379">
        <w:rPr>
          <w:bCs/>
          <w:sz w:val="28"/>
          <w:szCs w:val="28"/>
        </w:rPr>
        <w:t>рство по вул. Фабрична</w:t>
      </w:r>
      <w:r w:rsidRPr="00574D90">
        <w:rPr>
          <w:bCs/>
          <w:sz w:val="28"/>
          <w:szCs w:val="28"/>
        </w:rPr>
        <w:t xml:space="preserve"> в м. Почаїв у відповідності до  п.1 даного рішення.</w:t>
      </w:r>
    </w:p>
    <w:p w:rsidR="00E62E42" w:rsidRPr="00574D90" w:rsidRDefault="00E62E42" w:rsidP="00961D8B">
      <w:pPr>
        <w:pStyle w:val="3"/>
        <w:tabs>
          <w:tab w:val="clear" w:pos="2260"/>
        </w:tabs>
        <w:spacing w:line="240" w:lineRule="auto"/>
        <w:ind w:firstLine="709"/>
        <w:rPr>
          <w:bCs/>
          <w:sz w:val="28"/>
          <w:szCs w:val="28"/>
        </w:rPr>
      </w:pPr>
    </w:p>
    <w:p w:rsidR="00E62E42" w:rsidRPr="00574D90" w:rsidRDefault="00E62E42" w:rsidP="00961D8B">
      <w:pPr>
        <w:pStyle w:val="3"/>
        <w:tabs>
          <w:tab w:val="clear" w:pos="2260"/>
        </w:tabs>
        <w:spacing w:line="240" w:lineRule="auto"/>
        <w:ind w:firstLine="709"/>
        <w:rPr>
          <w:bCs/>
          <w:sz w:val="28"/>
          <w:szCs w:val="28"/>
        </w:rPr>
      </w:pPr>
    </w:p>
    <w:p w:rsidR="00CC22D2" w:rsidRPr="00574D90" w:rsidRDefault="00CC22D2" w:rsidP="00961D8B">
      <w:pPr>
        <w:pStyle w:val="3"/>
        <w:tabs>
          <w:tab w:val="clear" w:pos="2260"/>
        </w:tabs>
        <w:spacing w:line="240" w:lineRule="auto"/>
        <w:ind w:firstLine="709"/>
        <w:rPr>
          <w:bCs/>
          <w:sz w:val="28"/>
          <w:szCs w:val="28"/>
        </w:rPr>
      </w:pPr>
    </w:p>
    <w:p w:rsidR="00E62E42" w:rsidRPr="00574D90" w:rsidRDefault="00E62E42" w:rsidP="00961D8B">
      <w:pPr>
        <w:pStyle w:val="3"/>
        <w:tabs>
          <w:tab w:val="clear" w:pos="2260"/>
        </w:tabs>
        <w:spacing w:line="240" w:lineRule="auto"/>
        <w:ind w:firstLine="709"/>
        <w:rPr>
          <w:bCs/>
          <w:sz w:val="28"/>
          <w:szCs w:val="28"/>
        </w:rPr>
      </w:pPr>
    </w:p>
    <w:p w:rsidR="00E62E42" w:rsidRPr="00961D8B" w:rsidRDefault="00364763" w:rsidP="00961D8B">
      <w:pPr>
        <w:pStyle w:val="3"/>
        <w:tabs>
          <w:tab w:val="clear" w:pos="2260"/>
        </w:tabs>
        <w:spacing w:line="240" w:lineRule="auto"/>
        <w:rPr>
          <w:bCs/>
          <w:sz w:val="20"/>
          <w:szCs w:val="20"/>
        </w:rPr>
      </w:pPr>
      <w:proofErr w:type="spellStart"/>
      <w:r w:rsidRPr="00961D8B">
        <w:rPr>
          <w:bCs/>
          <w:sz w:val="20"/>
          <w:szCs w:val="20"/>
        </w:rPr>
        <w:t>Лівар</w:t>
      </w:r>
      <w:proofErr w:type="spellEnd"/>
      <w:r w:rsidRPr="00961D8B">
        <w:rPr>
          <w:bCs/>
          <w:sz w:val="20"/>
          <w:szCs w:val="20"/>
        </w:rPr>
        <w:t xml:space="preserve"> Н.М.</w:t>
      </w:r>
    </w:p>
    <w:sectPr w:rsidR="00E62E42" w:rsidRPr="00961D8B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42"/>
    <w:rsid w:val="000D1C39"/>
    <w:rsid w:val="000F5D74"/>
    <w:rsid w:val="00133C4B"/>
    <w:rsid w:val="001662AA"/>
    <w:rsid w:val="001A6AA0"/>
    <w:rsid w:val="00200F03"/>
    <w:rsid w:val="00230B37"/>
    <w:rsid w:val="00251379"/>
    <w:rsid w:val="00364763"/>
    <w:rsid w:val="00460E7D"/>
    <w:rsid w:val="004A6598"/>
    <w:rsid w:val="0052220A"/>
    <w:rsid w:val="00530606"/>
    <w:rsid w:val="00574D90"/>
    <w:rsid w:val="00643849"/>
    <w:rsid w:val="007076F4"/>
    <w:rsid w:val="007E3FB0"/>
    <w:rsid w:val="008208D6"/>
    <w:rsid w:val="00890CDA"/>
    <w:rsid w:val="008959E9"/>
    <w:rsid w:val="008A316C"/>
    <w:rsid w:val="00961D8B"/>
    <w:rsid w:val="0097763A"/>
    <w:rsid w:val="009A7845"/>
    <w:rsid w:val="00A570CF"/>
    <w:rsid w:val="00B040CC"/>
    <w:rsid w:val="00CC11CC"/>
    <w:rsid w:val="00CC22D2"/>
    <w:rsid w:val="00D562A3"/>
    <w:rsid w:val="00E42B16"/>
    <w:rsid w:val="00E62E42"/>
    <w:rsid w:val="00EF0F0D"/>
    <w:rsid w:val="00F33E4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DA03-7D98-4CC7-B55C-C4C7E7B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5668-2A68-4C35-813E-FB3FA98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6</cp:revision>
  <cp:lastPrinted>2016-05-17T06:51:00Z</cp:lastPrinted>
  <dcterms:created xsi:type="dcterms:W3CDTF">2016-05-13T09:13:00Z</dcterms:created>
  <dcterms:modified xsi:type="dcterms:W3CDTF">2016-05-17T12:27:00Z</dcterms:modified>
</cp:coreProperties>
</file>